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95D54" w14:textId="77777777" w:rsidR="003B567E" w:rsidRPr="005435D9" w:rsidRDefault="003B567E" w:rsidP="003B567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7A920C59" w14:textId="77777777" w:rsidR="002E3E14" w:rsidRPr="005435D9" w:rsidRDefault="003B567E" w:rsidP="003B567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600F37C3" w14:textId="42DB19BE" w:rsidR="002E3E14" w:rsidRPr="005435D9" w:rsidRDefault="002E3E14" w:rsidP="003B567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lang w:val="pt-BR"/>
        </w:rPr>
        <w:t>COMUNA  ACĂȚARI</w:t>
      </w:r>
    </w:p>
    <w:p w14:paraId="020658E4" w14:textId="00357906" w:rsidR="002E3E14" w:rsidRPr="005435D9" w:rsidRDefault="002E3E14" w:rsidP="003B567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lang w:val="pt-BR"/>
        </w:rPr>
        <w:t>CONSILIUL LOCAL</w:t>
      </w:r>
    </w:p>
    <w:p w14:paraId="606E3276" w14:textId="3D00BAE8" w:rsidR="003B567E" w:rsidRPr="005435D9" w:rsidRDefault="003B567E" w:rsidP="003B567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15E640C0" w14:textId="4EA13DAC" w:rsidR="003B567E" w:rsidRPr="005435D9" w:rsidRDefault="003B567E" w:rsidP="002E3E1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u w:val="single"/>
          <w:lang w:val="pt-BR"/>
        </w:rPr>
        <w:t>H O T Ă R Â R E</w:t>
      </w:r>
      <w:r w:rsidR="002E3E14" w:rsidRPr="005435D9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A Nr.6</w:t>
      </w:r>
      <w:r w:rsidR="005435D9">
        <w:rPr>
          <w:rFonts w:ascii="Times New Roman" w:hAnsi="Times New Roman" w:cs="Times New Roman"/>
          <w:sz w:val="28"/>
          <w:szCs w:val="28"/>
          <w:u w:val="single"/>
          <w:lang w:val="pt-BR"/>
        </w:rPr>
        <w:t>8</w:t>
      </w:r>
    </w:p>
    <w:p w14:paraId="3498D0AD" w14:textId="0D388FCA" w:rsidR="002E3E14" w:rsidRPr="005435D9" w:rsidRDefault="00543358" w:rsidP="002E3E1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u w:val="single"/>
          <w:lang w:val="pt-BR"/>
        </w:rPr>
        <w:t>d</w:t>
      </w:r>
      <w:r w:rsidR="002E3E14" w:rsidRPr="005435D9">
        <w:rPr>
          <w:rFonts w:ascii="Times New Roman" w:hAnsi="Times New Roman" w:cs="Times New Roman"/>
          <w:sz w:val="28"/>
          <w:szCs w:val="28"/>
          <w:u w:val="single"/>
          <w:lang w:val="pt-BR"/>
        </w:rPr>
        <w:t>in 2</w:t>
      </w:r>
      <w:r w:rsidR="005435D9" w:rsidRPr="005435D9">
        <w:rPr>
          <w:rFonts w:ascii="Times New Roman" w:hAnsi="Times New Roman" w:cs="Times New Roman"/>
          <w:sz w:val="28"/>
          <w:szCs w:val="28"/>
          <w:u w:val="single"/>
          <w:lang w:val="pt-BR"/>
        </w:rPr>
        <w:t>5</w:t>
      </w:r>
      <w:r w:rsidR="002E3E14" w:rsidRPr="005435D9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</w:t>
      </w:r>
      <w:r w:rsidR="005435D9" w:rsidRPr="005435D9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septembrie </w:t>
      </w:r>
      <w:r w:rsidR="002E3E14" w:rsidRPr="005435D9">
        <w:rPr>
          <w:rFonts w:ascii="Times New Roman" w:hAnsi="Times New Roman" w:cs="Times New Roman"/>
          <w:sz w:val="28"/>
          <w:szCs w:val="28"/>
          <w:u w:val="single"/>
          <w:lang w:val="pt-BR"/>
        </w:rPr>
        <w:t>2025</w:t>
      </w:r>
    </w:p>
    <w:p w14:paraId="3D4ED420" w14:textId="08560B35" w:rsidR="003B567E" w:rsidRPr="005435D9" w:rsidRDefault="005435D9" w:rsidP="005435D9">
      <w:pPr>
        <w:jc w:val="center"/>
        <w:rPr>
          <w:sz w:val="28"/>
          <w:szCs w:val="28"/>
          <w:u w:val="single"/>
          <w:lang w:val="pt-BR"/>
        </w:rPr>
      </w:pPr>
      <w:r w:rsidRPr="005435D9">
        <w:rPr>
          <w:sz w:val="28"/>
          <w:u w:val="single"/>
          <w:lang w:val="pt-PT"/>
        </w:rPr>
        <w:t>privind</w:t>
      </w:r>
      <w:r w:rsidRPr="005435D9">
        <w:rPr>
          <w:sz w:val="28"/>
          <w:u w:val="single"/>
          <w:lang w:val="ro-RO"/>
        </w:rPr>
        <w:t xml:space="preserve"> concesionarea prin licitație publică a  imobilului </w:t>
      </w:r>
      <w:proofErr w:type="spellStart"/>
      <w:r w:rsidRPr="005435D9">
        <w:rPr>
          <w:sz w:val="28"/>
          <w:u w:val="single"/>
          <w:lang w:val="ro-RO"/>
        </w:rPr>
        <w:t>cafe</w:t>
      </w:r>
      <w:proofErr w:type="spellEnd"/>
      <w:r w:rsidRPr="005435D9">
        <w:rPr>
          <w:sz w:val="28"/>
          <w:u w:val="single"/>
          <w:lang w:val="ro-RO"/>
        </w:rPr>
        <w:t xml:space="preserve"> sport (anexă la sala de sport)</w:t>
      </w:r>
    </w:p>
    <w:p w14:paraId="5712A3BF" w14:textId="77777777" w:rsidR="002E3E14" w:rsidRPr="005435D9" w:rsidRDefault="002E3E14" w:rsidP="002E3E14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</w:p>
    <w:p w14:paraId="142CA951" w14:textId="77777777" w:rsidR="003B567E" w:rsidRPr="005435D9" w:rsidRDefault="003B567E" w:rsidP="002E3E1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14:paraId="10684C2A" w14:textId="60679653" w:rsidR="003B567E" w:rsidRPr="005435D9" w:rsidRDefault="00543358" w:rsidP="002E3E1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435D9">
        <w:rPr>
          <w:rFonts w:ascii="Times New Roman" w:hAnsi="Times New Roman" w:cs="Times New Roman"/>
          <w:sz w:val="28"/>
          <w:szCs w:val="28"/>
          <w:lang w:val="it-IT"/>
        </w:rPr>
        <w:t>Consiliul local al comunei Acățari</w:t>
      </w:r>
      <w:r w:rsidR="003B567E" w:rsidRPr="005435D9">
        <w:rPr>
          <w:rFonts w:ascii="Times New Roman" w:hAnsi="Times New Roman" w:cs="Times New Roman"/>
          <w:sz w:val="28"/>
          <w:szCs w:val="28"/>
          <w:lang w:val="it-IT"/>
        </w:rPr>
        <w:t>,</w:t>
      </w:r>
    </w:p>
    <w:p w14:paraId="0C3EA288" w14:textId="77777777" w:rsidR="003B567E" w:rsidRPr="005435D9" w:rsidRDefault="003B567E" w:rsidP="002E3E1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435D9">
        <w:rPr>
          <w:rFonts w:ascii="Times New Roman" w:hAnsi="Times New Roman" w:cs="Times New Roman"/>
          <w:sz w:val="28"/>
          <w:szCs w:val="28"/>
          <w:lang w:val="it-IT"/>
        </w:rPr>
        <w:t>Având în vedere:</w:t>
      </w:r>
    </w:p>
    <w:p w14:paraId="59EDE284" w14:textId="38863993" w:rsidR="003B567E" w:rsidRPr="005435D9" w:rsidRDefault="003B567E" w:rsidP="005435D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435D9">
        <w:rPr>
          <w:rFonts w:ascii="Times New Roman" w:hAnsi="Times New Roman" w:cs="Times New Roman"/>
          <w:sz w:val="28"/>
          <w:szCs w:val="28"/>
          <w:lang w:val="it-IT"/>
        </w:rPr>
        <w:t xml:space="preserve">Referatul de aprobare al primarului comunei Acățari, înregistrat la nr. </w:t>
      </w:r>
      <w:r w:rsidR="005435D9">
        <w:rPr>
          <w:rFonts w:ascii="Times New Roman" w:hAnsi="Times New Roman" w:cs="Times New Roman"/>
          <w:sz w:val="28"/>
          <w:szCs w:val="28"/>
          <w:lang w:val="it-IT"/>
        </w:rPr>
        <w:t>6468/</w:t>
      </w:r>
      <w:r w:rsidRPr="005435D9">
        <w:rPr>
          <w:rFonts w:ascii="Times New Roman" w:hAnsi="Times New Roman" w:cs="Times New Roman"/>
          <w:sz w:val="28"/>
          <w:szCs w:val="28"/>
          <w:lang w:val="it-IT"/>
        </w:rPr>
        <w:t>2025 și raportul  compartimentului de resort  nr.</w:t>
      </w:r>
      <w:r w:rsidR="005435D9">
        <w:rPr>
          <w:rFonts w:ascii="Times New Roman" w:hAnsi="Times New Roman" w:cs="Times New Roman"/>
          <w:sz w:val="28"/>
          <w:szCs w:val="28"/>
          <w:lang w:val="it-IT"/>
        </w:rPr>
        <w:t>6471</w:t>
      </w:r>
      <w:r w:rsidRPr="005435D9">
        <w:rPr>
          <w:rFonts w:ascii="Times New Roman" w:hAnsi="Times New Roman" w:cs="Times New Roman"/>
          <w:sz w:val="28"/>
          <w:szCs w:val="28"/>
          <w:lang w:val="it-IT"/>
        </w:rPr>
        <w:t>/2025,</w:t>
      </w:r>
    </w:p>
    <w:p w14:paraId="3DAE45C8" w14:textId="77777777" w:rsidR="005435D9" w:rsidRPr="00D21D39" w:rsidRDefault="005435D9" w:rsidP="005435D9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D21D39">
        <w:rPr>
          <w:sz w:val="28"/>
          <w:szCs w:val="28"/>
        </w:rPr>
        <w:t>Văzând</w:t>
      </w:r>
      <w:proofErr w:type="spellEnd"/>
      <w:r w:rsidRPr="00D21D39">
        <w:rPr>
          <w:sz w:val="28"/>
          <w:szCs w:val="28"/>
        </w:rPr>
        <w:t xml:space="preserve"> </w:t>
      </w:r>
      <w:proofErr w:type="spellStart"/>
      <w:r w:rsidRPr="00D21D39">
        <w:rPr>
          <w:sz w:val="28"/>
          <w:szCs w:val="28"/>
        </w:rPr>
        <w:t>prevederile</w:t>
      </w:r>
      <w:proofErr w:type="spellEnd"/>
      <w:r w:rsidRPr="00D21D39">
        <w:rPr>
          <w:sz w:val="28"/>
          <w:szCs w:val="28"/>
        </w:rPr>
        <w:t xml:space="preserve"> art. 28, </w:t>
      </w:r>
      <w:proofErr w:type="spellStart"/>
      <w:r w:rsidRPr="00D21D39">
        <w:rPr>
          <w:sz w:val="28"/>
          <w:szCs w:val="28"/>
        </w:rPr>
        <w:t>alin</w:t>
      </w:r>
      <w:proofErr w:type="spellEnd"/>
      <w:r w:rsidRPr="00D21D39">
        <w:rPr>
          <w:sz w:val="28"/>
          <w:szCs w:val="28"/>
        </w:rPr>
        <w:t xml:space="preserve">. (3) din </w:t>
      </w:r>
      <w:proofErr w:type="spellStart"/>
      <w:r w:rsidRPr="00D21D39">
        <w:rPr>
          <w:sz w:val="28"/>
          <w:szCs w:val="28"/>
        </w:rPr>
        <w:t>Legea</w:t>
      </w:r>
      <w:proofErr w:type="spellEnd"/>
      <w:r w:rsidRPr="00D21D39">
        <w:rPr>
          <w:sz w:val="28"/>
          <w:szCs w:val="28"/>
        </w:rPr>
        <w:t xml:space="preserve"> nr. 273/2006, cu </w:t>
      </w:r>
      <w:proofErr w:type="spellStart"/>
      <w:r w:rsidRPr="00D21D39">
        <w:rPr>
          <w:sz w:val="28"/>
          <w:szCs w:val="28"/>
        </w:rPr>
        <w:t>modificarile</w:t>
      </w:r>
      <w:proofErr w:type="spellEnd"/>
      <w:r w:rsidRPr="00D21D39">
        <w:rPr>
          <w:sz w:val="28"/>
          <w:szCs w:val="28"/>
        </w:rPr>
        <w:t xml:space="preserve"> si </w:t>
      </w:r>
      <w:proofErr w:type="spellStart"/>
      <w:r w:rsidRPr="00D21D39">
        <w:rPr>
          <w:sz w:val="28"/>
          <w:szCs w:val="28"/>
        </w:rPr>
        <w:t>completarile</w:t>
      </w:r>
      <w:proofErr w:type="spellEnd"/>
      <w:r w:rsidRPr="00D21D39">
        <w:rPr>
          <w:sz w:val="28"/>
          <w:szCs w:val="28"/>
        </w:rPr>
        <w:t xml:space="preserve"> </w:t>
      </w:r>
      <w:proofErr w:type="spellStart"/>
      <w:r w:rsidRPr="00D21D39">
        <w:rPr>
          <w:sz w:val="28"/>
          <w:szCs w:val="28"/>
        </w:rPr>
        <w:t>ulterioare</w:t>
      </w:r>
      <w:proofErr w:type="spellEnd"/>
      <w:r w:rsidRPr="00D21D39">
        <w:rPr>
          <w:sz w:val="28"/>
          <w:szCs w:val="28"/>
        </w:rPr>
        <w:t xml:space="preserve"> – </w:t>
      </w:r>
      <w:proofErr w:type="spellStart"/>
      <w:r w:rsidRPr="00D21D39">
        <w:rPr>
          <w:sz w:val="28"/>
          <w:szCs w:val="28"/>
        </w:rPr>
        <w:t>privind</w:t>
      </w:r>
      <w:proofErr w:type="spellEnd"/>
      <w:r w:rsidRPr="00D21D39">
        <w:rPr>
          <w:sz w:val="28"/>
          <w:szCs w:val="28"/>
        </w:rPr>
        <w:t xml:space="preserve"> </w:t>
      </w:r>
      <w:proofErr w:type="spellStart"/>
      <w:r w:rsidRPr="00D21D39">
        <w:rPr>
          <w:sz w:val="28"/>
          <w:szCs w:val="28"/>
        </w:rPr>
        <w:t>finantele</w:t>
      </w:r>
      <w:proofErr w:type="spellEnd"/>
      <w:r w:rsidRPr="00D21D39">
        <w:rPr>
          <w:sz w:val="28"/>
          <w:szCs w:val="28"/>
        </w:rPr>
        <w:t xml:space="preserve"> </w:t>
      </w:r>
      <w:proofErr w:type="spellStart"/>
      <w:r w:rsidRPr="00D21D39">
        <w:rPr>
          <w:sz w:val="28"/>
          <w:szCs w:val="28"/>
        </w:rPr>
        <w:t>publice</w:t>
      </w:r>
      <w:proofErr w:type="spellEnd"/>
      <w:r w:rsidRPr="00D21D39">
        <w:rPr>
          <w:sz w:val="28"/>
          <w:szCs w:val="28"/>
        </w:rPr>
        <w:t xml:space="preserve"> locale; </w:t>
      </w:r>
    </w:p>
    <w:p w14:paraId="61B7F16E" w14:textId="77777777" w:rsidR="005435D9" w:rsidRDefault="005435D9" w:rsidP="005435D9">
      <w:pPr>
        <w:ind w:firstLine="708"/>
        <w:jc w:val="both"/>
        <w:rPr>
          <w:sz w:val="28"/>
          <w:szCs w:val="28"/>
        </w:rPr>
      </w:pPr>
      <w:proofErr w:type="spellStart"/>
      <w:r w:rsidRPr="00D22057">
        <w:rPr>
          <w:sz w:val="28"/>
          <w:szCs w:val="28"/>
        </w:rPr>
        <w:t>Prevederile</w:t>
      </w:r>
      <w:proofErr w:type="spellEnd"/>
      <w:r w:rsidRPr="00D22057">
        <w:rPr>
          <w:sz w:val="28"/>
          <w:szCs w:val="28"/>
        </w:rPr>
        <w:t xml:space="preserve"> art.287, art. 297, </w:t>
      </w:r>
      <w:proofErr w:type="spellStart"/>
      <w:r w:rsidRPr="00D22057">
        <w:rPr>
          <w:sz w:val="28"/>
          <w:szCs w:val="28"/>
        </w:rPr>
        <w:t>alin</w:t>
      </w:r>
      <w:proofErr w:type="spellEnd"/>
      <w:r w:rsidRPr="00D22057">
        <w:rPr>
          <w:sz w:val="28"/>
          <w:szCs w:val="28"/>
        </w:rPr>
        <w:t xml:space="preserve">. (1), </w:t>
      </w:r>
      <w:proofErr w:type="spellStart"/>
      <w:proofErr w:type="gramStart"/>
      <w:r w:rsidRPr="00D22057">
        <w:rPr>
          <w:sz w:val="28"/>
          <w:szCs w:val="28"/>
        </w:rPr>
        <w:t>lit.“</w:t>
      </w:r>
      <w:proofErr w:type="gramEnd"/>
      <w:r w:rsidRPr="00D22057">
        <w:rPr>
          <w:sz w:val="28"/>
          <w:szCs w:val="28"/>
        </w:rPr>
        <w:t>b</w:t>
      </w:r>
      <w:proofErr w:type="spellEnd"/>
      <w:r w:rsidRPr="00D22057">
        <w:rPr>
          <w:sz w:val="28"/>
          <w:szCs w:val="28"/>
        </w:rPr>
        <w:t xml:space="preserve">”, art. 302-331, art.362 </w:t>
      </w:r>
      <w:proofErr w:type="spellStart"/>
      <w:r w:rsidRPr="00D22057">
        <w:rPr>
          <w:sz w:val="28"/>
          <w:szCs w:val="28"/>
        </w:rPr>
        <w:t>alin</w:t>
      </w:r>
      <w:proofErr w:type="spellEnd"/>
      <w:r w:rsidRPr="00D22057">
        <w:rPr>
          <w:sz w:val="28"/>
          <w:szCs w:val="28"/>
        </w:rPr>
        <w:t xml:space="preserve">. (1) </w:t>
      </w:r>
      <w:proofErr w:type="spellStart"/>
      <w:r w:rsidRPr="00D22057">
        <w:rPr>
          <w:sz w:val="28"/>
          <w:szCs w:val="28"/>
        </w:rPr>
        <w:t>şi</w:t>
      </w:r>
      <w:proofErr w:type="spellEnd"/>
      <w:r w:rsidRPr="00D22057">
        <w:rPr>
          <w:sz w:val="28"/>
          <w:szCs w:val="28"/>
        </w:rPr>
        <w:t xml:space="preserve"> </w:t>
      </w:r>
      <w:proofErr w:type="spellStart"/>
      <w:r w:rsidRPr="00D22057">
        <w:rPr>
          <w:sz w:val="28"/>
          <w:szCs w:val="28"/>
        </w:rPr>
        <w:t>alin</w:t>
      </w:r>
      <w:proofErr w:type="spellEnd"/>
      <w:r w:rsidRPr="00D22057">
        <w:rPr>
          <w:sz w:val="28"/>
          <w:szCs w:val="28"/>
        </w:rPr>
        <w:t xml:space="preserve">. (3) din O.U.G. nr. 57/03.07.2019, </w:t>
      </w:r>
      <w:proofErr w:type="spellStart"/>
      <w:r w:rsidRPr="00D22057">
        <w:rPr>
          <w:sz w:val="28"/>
          <w:szCs w:val="28"/>
        </w:rPr>
        <w:t>privind</w:t>
      </w:r>
      <w:proofErr w:type="spellEnd"/>
      <w:r w:rsidRPr="00D22057">
        <w:rPr>
          <w:sz w:val="28"/>
          <w:szCs w:val="28"/>
        </w:rPr>
        <w:t xml:space="preserve"> </w:t>
      </w:r>
      <w:proofErr w:type="spellStart"/>
      <w:r w:rsidRPr="00D22057">
        <w:rPr>
          <w:sz w:val="28"/>
          <w:szCs w:val="28"/>
        </w:rPr>
        <w:t>Codul</w:t>
      </w:r>
      <w:proofErr w:type="spellEnd"/>
      <w:r w:rsidRPr="00D22057">
        <w:rPr>
          <w:sz w:val="28"/>
          <w:szCs w:val="28"/>
        </w:rPr>
        <w:t xml:space="preserve"> </w:t>
      </w:r>
      <w:proofErr w:type="spellStart"/>
      <w:r w:rsidRPr="00D22057">
        <w:rPr>
          <w:sz w:val="28"/>
          <w:szCs w:val="28"/>
        </w:rPr>
        <w:t>administrativ</w:t>
      </w:r>
      <w:proofErr w:type="spellEnd"/>
      <w:r w:rsidRPr="00D22057">
        <w:rPr>
          <w:sz w:val="28"/>
          <w:szCs w:val="28"/>
        </w:rPr>
        <w:t xml:space="preserve">, cu </w:t>
      </w:r>
      <w:proofErr w:type="spellStart"/>
      <w:r w:rsidRPr="00D22057">
        <w:rPr>
          <w:sz w:val="28"/>
          <w:szCs w:val="28"/>
        </w:rPr>
        <w:t>modificările</w:t>
      </w:r>
      <w:proofErr w:type="spellEnd"/>
      <w:r w:rsidRPr="00D22057">
        <w:rPr>
          <w:sz w:val="28"/>
          <w:szCs w:val="28"/>
        </w:rPr>
        <w:t xml:space="preserve"> </w:t>
      </w:r>
      <w:proofErr w:type="spellStart"/>
      <w:r w:rsidRPr="00D22057">
        <w:rPr>
          <w:sz w:val="28"/>
          <w:szCs w:val="28"/>
        </w:rPr>
        <w:t>și</w:t>
      </w:r>
      <w:proofErr w:type="spellEnd"/>
      <w:r w:rsidRPr="00D22057">
        <w:rPr>
          <w:sz w:val="28"/>
          <w:szCs w:val="28"/>
        </w:rPr>
        <w:t xml:space="preserve"> </w:t>
      </w:r>
      <w:proofErr w:type="spellStart"/>
      <w:r w:rsidRPr="00D22057">
        <w:rPr>
          <w:sz w:val="28"/>
          <w:szCs w:val="28"/>
        </w:rPr>
        <w:t>completările</w:t>
      </w:r>
      <w:proofErr w:type="spellEnd"/>
      <w:r w:rsidRPr="00D22057">
        <w:rPr>
          <w:sz w:val="28"/>
          <w:szCs w:val="28"/>
        </w:rPr>
        <w:t xml:space="preserve"> </w:t>
      </w:r>
      <w:proofErr w:type="spellStart"/>
      <w:r w:rsidRPr="00D22057">
        <w:rPr>
          <w:sz w:val="28"/>
          <w:szCs w:val="28"/>
        </w:rPr>
        <w:t>ulterioare</w:t>
      </w:r>
      <w:proofErr w:type="spellEnd"/>
      <w:r w:rsidRPr="00D22057">
        <w:rPr>
          <w:sz w:val="28"/>
          <w:szCs w:val="28"/>
        </w:rPr>
        <w:t xml:space="preserve">; </w:t>
      </w:r>
    </w:p>
    <w:p w14:paraId="39229D36" w14:textId="4D48B6C9" w:rsidR="008B3346" w:rsidRPr="005435D9" w:rsidRDefault="008B3346" w:rsidP="008B334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5D9">
        <w:rPr>
          <w:rFonts w:ascii="Times New Roman" w:hAnsi="Times New Roman" w:cs="Times New Roman"/>
          <w:sz w:val="28"/>
          <w:szCs w:val="28"/>
        </w:rPr>
        <w:t>Ținând cont de prevederile Legii nr.52/2003 ,privind transparența decizionalã în administrația publicã, republicatã, cu modificările și  completările ulterioare;</w:t>
      </w:r>
    </w:p>
    <w:p w14:paraId="714018AD" w14:textId="5A8E43C2" w:rsidR="003B567E" w:rsidRPr="005435D9" w:rsidRDefault="003B567E" w:rsidP="00F1110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5D9">
        <w:rPr>
          <w:rFonts w:ascii="Times New Roman" w:hAnsi="Times New Roman" w:cs="Times New Roman"/>
          <w:sz w:val="28"/>
          <w:szCs w:val="28"/>
        </w:rPr>
        <w:t>În temeiul dispozițiilor art.129 alin.(1), coroborate cu cele ale alin.(7) lit.„n”, precum și cele ale art.139 din Ordonanța de Urgență a Guvernului nr.57/2019 privind Codul administrativ, cu modificările și completările ulterioare;</w:t>
      </w:r>
    </w:p>
    <w:p w14:paraId="62077117" w14:textId="77777777" w:rsidR="003B567E" w:rsidRPr="005435D9" w:rsidRDefault="003B567E" w:rsidP="003B567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528A621C" w14:textId="0454E5C3" w:rsidR="003B567E" w:rsidRPr="005435D9" w:rsidRDefault="008B3346" w:rsidP="008B334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lang w:val="pt-BR"/>
        </w:rPr>
        <w:t xml:space="preserve">H o t ă r ă ș t e </w:t>
      </w:r>
      <w:r w:rsidR="003B567E" w:rsidRPr="005435D9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14:paraId="1157B820" w14:textId="77777777" w:rsidR="003B567E" w:rsidRPr="005435D9" w:rsidRDefault="003B567E" w:rsidP="003B567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4DAF7AF5" w14:textId="0FCF5FCB" w:rsidR="005435D9" w:rsidRDefault="005435D9" w:rsidP="005435D9">
      <w:pPr>
        <w:pStyle w:val="BodyTextIndent"/>
        <w:ind w:left="-180" w:firstLine="540"/>
        <w:rPr>
          <w:rFonts w:ascii="Times New Roman" w:hAnsi="Times New Roman"/>
          <w:sz w:val="28"/>
          <w:szCs w:val="28"/>
          <w:lang w:val="fr-FR"/>
        </w:rPr>
      </w:pPr>
      <w:r w:rsidRPr="0077539A">
        <w:rPr>
          <w:rFonts w:ascii="Times New Roman" w:hAnsi="Times New Roman"/>
          <w:b/>
          <w:sz w:val="28"/>
          <w:szCs w:val="28"/>
          <w:u w:val="single"/>
          <w:lang w:val="fr-FR"/>
        </w:rPr>
        <w:t>Art.1</w:t>
      </w:r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Aproba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studiul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oportunitate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concesionarea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licitaţie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publică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imobilului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Cafe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sport,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construcție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anexă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la sala de sport,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înscris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inventarul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domeniului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public al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Acăța</w:t>
      </w:r>
      <w:r>
        <w:rPr>
          <w:rFonts w:ascii="Times New Roman" w:hAnsi="Times New Roman"/>
          <w:sz w:val="28"/>
          <w:szCs w:val="28"/>
          <w:lang w:val="fr-FR"/>
        </w:rPr>
        <w:t xml:space="preserve">ri,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suprafața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104</w:t>
      </w:r>
      <w:r w:rsidRPr="0077539A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situat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comuna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Acățari,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7539A">
        <w:rPr>
          <w:rFonts w:ascii="Times New Roman" w:hAnsi="Times New Roman"/>
          <w:sz w:val="28"/>
          <w:szCs w:val="28"/>
          <w:lang w:val="fr-FR"/>
        </w:rPr>
        <w:t>sat.Acățari</w:t>
      </w:r>
      <w:proofErr w:type="spellEnd"/>
      <w:proofErr w:type="gramEnd"/>
      <w:r w:rsidRPr="0077539A">
        <w:rPr>
          <w:rFonts w:ascii="Times New Roman" w:hAnsi="Times New Roman"/>
          <w:sz w:val="28"/>
          <w:szCs w:val="28"/>
          <w:lang w:val="fr-FR"/>
        </w:rPr>
        <w:t>,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77539A">
        <w:rPr>
          <w:rFonts w:ascii="Times New Roman" w:hAnsi="Times New Roman"/>
          <w:sz w:val="28"/>
          <w:szCs w:val="28"/>
          <w:lang w:val="fr-FR"/>
        </w:rPr>
        <w:t xml:space="preserve">nr.200/C,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desfăşurarea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unor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238DC">
        <w:rPr>
          <w:rFonts w:ascii="Times New Roman" w:hAnsi="Times New Roman"/>
          <w:sz w:val="28"/>
          <w:szCs w:val="28"/>
          <w:lang w:val="fr-FR"/>
        </w:rPr>
        <w:t>activităţi</w:t>
      </w:r>
      <w:proofErr w:type="spellEnd"/>
      <w:r w:rsidRPr="00C238DC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238DC">
        <w:rPr>
          <w:rFonts w:ascii="Times New Roman" w:hAnsi="Times New Roman"/>
          <w:sz w:val="28"/>
          <w:szCs w:val="28"/>
          <w:lang w:val="fr-FR"/>
        </w:rPr>
        <w:t>alimentație</w:t>
      </w:r>
      <w:proofErr w:type="spellEnd"/>
      <w:r w:rsidRPr="00C238DC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C238DC">
        <w:rPr>
          <w:rFonts w:ascii="Times New Roman" w:hAnsi="Times New Roman"/>
          <w:sz w:val="28"/>
          <w:szCs w:val="28"/>
          <w:lang w:val="fr-FR"/>
        </w:rPr>
        <w:t>publică</w:t>
      </w:r>
      <w:proofErr w:type="spellEnd"/>
      <w:r w:rsidRPr="00C238DC">
        <w:rPr>
          <w:rFonts w:ascii="Times New Roman" w:hAnsi="Times New Roman"/>
          <w:sz w:val="28"/>
          <w:szCs w:val="28"/>
          <w:lang w:val="fr-FR"/>
        </w:rPr>
        <w:t>, restaurant</w:t>
      </w:r>
      <w:r w:rsidRPr="0077539A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conform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anexei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nr. 1, care face parte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integranta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>.</w:t>
      </w:r>
    </w:p>
    <w:p w14:paraId="600CEDDB" w14:textId="6F2F2C50" w:rsidR="005435D9" w:rsidRPr="0077539A" w:rsidRDefault="005435D9" w:rsidP="005435D9">
      <w:pPr>
        <w:pStyle w:val="BodyTextIndent"/>
        <w:ind w:left="-180" w:firstLine="540"/>
        <w:rPr>
          <w:rFonts w:ascii="Times New Roman" w:hAnsi="Times New Roman"/>
          <w:sz w:val="28"/>
          <w:szCs w:val="28"/>
          <w:lang w:val="fr-FR"/>
        </w:rPr>
      </w:pPr>
      <w:r w:rsidRPr="0077539A">
        <w:rPr>
          <w:rFonts w:ascii="Times New Roman" w:hAnsi="Times New Roman"/>
          <w:b/>
          <w:sz w:val="28"/>
          <w:szCs w:val="28"/>
          <w:u w:val="single"/>
          <w:lang w:val="fr-FR"/>
        </w:rPr>
        <w:t>Art. 2</w:t>
      </w:r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Aproba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caietul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sarcini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concesionarea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prin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licitaţie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publică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a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imobilului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Cafe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sport,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construcție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anexă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la sala de sport,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înscris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inventarul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domeniului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public al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Acățari,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situat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în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comuna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Acățari,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Pr="0077539A">
        <w:rPr>
          <w:rFonts w:ascii="Times New Roman" w:hAnsi="Times New Roman"/>
          <w:sz w:val="28"/>
          <w:szCs w:val="28"/>
          <w:lang w:val="fr-FR"/>
        </w:rPr>
        <w:t>sat.Acățari</w:t>
      </w:r>
      <w:proofErr w:type="spellEnd"/>
      <w:proofErr w:type="gramEnd"/>
      <w:r w:rsidRPr="0077539A">
        <w:rPr>
          <w:rFonts w:ascii="Times New Roman" w:hAnsi="Times New Roman"/>
          <w:sz w:val="28"/>
          <w:szCs w:val="28"/>
          <w:lang w:val="fr-FR"/>
        </w:rPr>
        <w:t>,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77539A">
        <w:rPr>
          <w:rFonts w:ascii="Times New Roman" w:hAnsi="Times New Roman"/>
          <w:sz w:val="28"/>
          <w:szCs w:val="28"/>
          <w:lang w:val="fr-FR"/>
        </w:rPr>
        <w:t>nr.200/C,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conform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anexei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nr.2, care face parte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integranta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din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>.</w:t>
      </w:r>
    </w:p>
    <w:p w14:paraId="6B0DD721" w14:textId="7EB7F896" w:rsidR="005435D9" w:rsidRPr="0077539A" w:rsidRDefault="005435D9" w:rsidP="005435D9">
      <w:pPr>
        <w:pStyle w:val="BodyTextIndent"/>
        <w:ind w:left="-180" w:firstLine="540"/>
        <w:rPr>
          <w:rFonts w:ascii="Times New Roman" w:hAnsi="Times New Roman"/>
          <w:sz w:val="28"/>
          <w:szCs w:val="28"/>
          <w:lang w:val="fr-FR"/>
        </w:rPr>
      </w:pPr>
      <w:r w:rsidRPr="0077539A">
        <w:rPr>
          <w:rFonts w:ascii="Times New Roman" w:hAnsi="Times New Roman"/>
          <w:b/>
          <w:sz w:val="28"/>
          <w:szCs w:val="28"/>
          <w:u w:val="single"/>
          <w:lang w:val="fr-FR"/>
        </w:rPr>
        <w:t>Art. 3.</w:t>
      </w:r>
      <w:r w:rsidRPr="005435D9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r w:rsidRPr="00504DDB">
        <w:rPr>
          <w:rFonts w:ascii="Times New Roman" w:hAnsi="Times New Roman"/>
          <w:sz w:val="28"/>
          <w:szCs w:val="28"/>
          <w:lang w:val="pt-PT"/>
        </w:rPr>
        <w:t>Se</w:t>
      </w:r>
      <w:r>
        <w:rPr>
          <w:rFonts w:ascii="Times New Roman" w:hAnsi="Times New Roman"/>
          <w:sz w:val="28"/>
          <w:szCs w:val="28"/>
          <w:lang w:val="pt-PT"/>
        </w:rPr>
        <w:t xml:space="preserve"> </w:t>
      </w:r>
      <w:r w:rsidRPr="00504DDB">
        <w:rPr>
          <w:rFonts w:ascii="Times New Roman" w:hAnsi="Times New Roman"/>
          <w:sz w:val="28"/>
          <w:szCs w:val="28"/>
          <w:lang w:val="pt-PT"/>
        </w:rPr>
        <w:t>aprobă Instrucţiunile pentru ofertanţi, conform anexa nr.3, care face parte integrantă din prezenta.</w:t>
      </w:r>
    </w:p>
    <w:p w14:paraId="0D02EE66" w14:textId="77777777" w:rsidR="005435D9" w:rsidRPr="0077539A" w:rsidRDefault="005435D9" w:rsidP="005435D9">
      <w:pPr>
        <w:ind w:left="-180" w:firstLine="540"/>
        <w:jc w:val="both"/>
        <w:rPr>
          <w:sz w:val="28"/>
          <w:szCs w:val="28"/>
          <w:lang w:val="fr-FR"/>
        </w:rPr>
      </w:pPr>
      <w:r w:rsidRPr="0077539A">
        <w:rPr>
          <w:b/>
          <w:sz w:val="28"/>
          <w:szCs w:val="28"/>
          <w:u w:val="single"/>
          <w:lang w:val="fr-FR"/>
        </w:rPr>
        <w:t>Art.4</w:t>
      </w:r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Aproba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concesionarea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prin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licitaţie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publică</w:t>
      </w:r>
      <w:proofErr w:type="spellEnd"/>
      <w:r w:rsidRPr="0077539A">
        <w:rPr>
          <w:sz w:val="28"/>
          <w:szCs w:val="28"/>
          <w:lang w:val="fr-FR"/>
        </w:rPr>
        <w:t xml:space="preserve"> a </w:t>
      </w:r>
      <w:proofErr w:type="spellStart"/>
      <w:r w:rsidRPr="0077539A">
        <w:rPr>
          <w:sz w:val="28"/>
          <w:szCs w:val="28"/>
          <w:lang w:val="fr-FR"/>
        </w:rPr>
        <w:t>imobilului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Cafe</w:t>
      </w:r>
      <w:proofErr w:type="spellEnd"/>
      <w:r w:rsidRPr="0077539A">
        <w:rPr>
          <w:sz w:val="28"/>
          <w:szCs w:val="28"/>
          <w:lang w:val="fr-FR"/>
        </w:rPr>
        <w:t xml:space="preserve"> sport, </w:t>
      </w:r>
      <w:proofErr w:type="spellStart"/>
      <w:r w:rsidRPr="0077539A">
        <w:rPr>
          <w:sz w:val="28"/>
          <w:szCs w:val="28"/>
          <w:lang w:val="fr-FR"/>
        </w:rPr>
        <w:t>construcție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anexă</w:t>
      </w:r>
      <w:proofErr w:type="spellEnd"/>
      <w:r w:rsidRPr="0077539A">
        <w:rPr>
          <w:sz w:val="28"/>
          <w:szCs w:val="28"/>
          <w:lang w:val="fr-FR"/>
        </w:rPr>
        <w:t xml:space="preserve"> la sala de sport, </w:t>
      </w:r>
      <w:proofErr w:type="spellStart"/>
      <w:r w:rsidRPr="0077539A">
        <w:rPr>
          <w:sz w:val="28"/>
          <w:szCs w:val="28"/>
          <w:lang w:val="fr-FR"/>
        </w:rPr>
        <w:t>înscris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în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inventarul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domeniului</w:t>
      </w:r>
      <w:proofErr w:type="spellEnd"/>
      <w:r w:rsidRPr="0077539A">
        <w:rPr>
          <w:sz w:val="28"/>
          <w:szCs w:val="28"/>
          <w:lang w:val="fr-FR"/>
        </w:rPr>
        <w:t xml:space="preserve"> public al </w:t>
      </w:r>
      <w:proofErr w:type="spellStart"/>
      <w:r w:rsidRPr="0077539A">
        <w:rPr>
          <w:sz w:val="28"/>
          <w:szCs w:val="28"/>
          <w:lang w:val="fr-FR"/>
        </w:rPr>
        <w:t>comunei</w:t>
      </w:r>
      <w:proofErr w:type="spellEnd"/>
      <w:r w:rsidRPr="0077539A">
        <w:rPr>
          <w:sz w:val="28"/>
          <w:szCs w:val="28"/>
          <w:lang w:val="fr-FR"/>
        </w:rPr>
        <w:t xml:space="preserve"> Acățari, </w:t>
      </w:r>
      <w:proofErr w:type="spellStart"/>
      <w:r w:rsidRPr="0077539A">
        <w:rPr>
          <w:sz w:val="28"/>
          <w:szCs w:val="28"/>
          <w:lang w:val="fr-FR"/>
        </w:rPr>
        <w:t>situat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în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comuna</w:t>
      </w:r>
      <w:proofErr w:type="spellEnd"/>
      <w:r w:rsidRPr="0077539A">
        <w:rPr>
          <w:sz w:val="28"/>
          <w:szCs w:val="28"/>
          <w:lang w:val="fr-FR"/>
        </w:rPr>
        <w:t xml:space="preserve"> Acățari,</w:t>
      </w:r>
      <w:r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77539A">
        <w:rPr>
          <w:sz w:val="28"/>
          <w:szCs w:val="28"/>
          <w:lang w:val="fr-FR"/>
        </w:rPr>
        <w:t>sat.Acățari</w:t>
      </w:r>
      <w:proofErr w:type="spellEnd"/>
      <w:proofErr w:type="gramEnd"/>
      <w:r w:rsidRPr="0077539A">
        <w:rPr>
          <w:sz w:val="28"/>
          <w:szCs w:val="28"/>
          <w:lang w:val="fr-FR"/>
        </w:rPr>
        <w:t>,</w:t>
      </w:r>
      <w:r>
        <w:rPr>
          <w:sz w:val="28"/>
          <w:szCs w:val="28"/>
          <w:lang w:val="fr-FR"/>
        </w:rPr>
        <w:t xml:space="preserve"> </w:t>
      </w:r>
      <w:r w:rsidRPr="0077539A">
        <w:rPr>
          <w:sz w:val="28"/>
          <w:szCs w:val="28"/>
          <w:lang w:val="fr-FR"/>
        </w:rPr>
        <w:t xml:space="preserve">nr.200/C, </w:t>
      </w:r>
      <w:proofErr w:type="spellStart"/>
      <w:r w:rsidRPr="0077539A">
        <w:rPr>
          <w:sz w:val="28"/>
          <w:szCs w:val="28"/>
          <w:lang w:val="fr-FR"/>
        </w:rPr>
        <w:t>pentru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desfăşurarea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unor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activităţi</w:t>
      </w:r>
      <w:proofErr w:type="spellEnd"/>
      <w:r w:rsidRPr="0077539A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alimentație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publică</w:t>
      </w:r>
      <w:proofErr w:type="spellEnd"/>
      <w:r>
        <w:rPr>
          <w:sz w:val="28"/>
          <w:szCs w:val="28"/>
          <w:lang w:val="fr-FR"/>
        </w:rPr>
        <w:t>, restaurant</w:t>
      </w:r>
    </w:p>
    <w:p w14:paraId="448077A0" w14:textId="77777777" w:rsidR="005435D9" w:rsidRPr="0077539A" w:rsidRDefault="005435D9" w:rsidP="005435D9">
      <w:pPr>
        <w:ind w:left="-180" w:firstLine="540"/>
        <w:jc w:val="both"/>
        <w:rPr>
          <w:sz w:val="28"/>
          <w:szCs w:val="28"/>
          <w:lang w:val="fr-FR"/>
        </w:rPr>
      </w:pPr>
      <w:r w:rsidRPr="00504DDB">
        <w:rPr>
          <w:rStyle w:val="tal1"/>
          <w:sz w:val="28"/>
          <w:szCs w:val="28"/>
          <w:lang w:val="pt-PT"/>
        </w:rPr>
        <w:t>Criteriul de atribuire a contractului de concesiune este cel mai mare nivel al redevenţei.</w:t>
      </w:r>
    </w:p>
    <w:p w14:paraId="0F7A144A" w14:textId="77777777" w:rsidR="005435D9" w:rsidRPr="0077539A" w:rsidRDefault="005435D9" w:rsidP="005435D9">
      <w:pPr>
        <w:ind w:left="-180" w:firstLine="540"/>
        <w:jc w:val="both"/>
        <w:rPr>
          <w:sz w:val="28"/>
          <w:szCs w:val="28"/>
          <w:lang w:val="fr-FR"/>
        </w:rPr>
      </w:pPr>
      <w:r w:rsidRPr="00504DDB">
        <w:rPr>
          <w:sz w:val="28"/>
          <w:szCs w:val="28"/>
          <w:lang w:val="pt-PT"/>
        </w:rPr>
        <w:t xml:space="preserve">Pentru oferta depusă se va achita  atât taxa de participare de 100 lei (care nu se restituie)  </w:t>
      </w:r>
    </w:p>
    <w:p w14:paraId="59690238" w14:textId="2D5F9EE1" w:rsidR="005435D9" w:rsidRPr="0077539A" w:rsidRDefault="005435D9" w:rsidP="005435D9">
      <w:pPr>
        <w:pStyle w:val="BodyTextIndent"/>
        <w:ind w:left="-180" w:firstLine="540"/>
        <w:rPr>
          <w:rFonts w:ascii="Times New Roman" w:hAnsi="Times New Roman"/>
          <w:sz w:val="28"/>
          <w:szCs w:val="28"/>
          <w:lang w:val="fr-FR"/>
        </w:rPr>
      </w:pPr>
      <w:r w:rsidRPr="0077539A">
        <w:rPr>
          <w:rFonts w:ascii="Times New Roman" w:hAnsi="Times New Roman"/>
          <w:b/>
          <w:sz w:val="28"/>
          <w:szCs w:val="28"/>
          <w:u w:val="single"/>
          <w:lang w:val="ro-RO"/>
        </w:rPr>
        <w:t>Art.5</w:t>
      </w:r>
      <w:r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.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Dura</w:t>
      </w:r>
      <w:r>
        <w:rPr>
          <w:rFonts w:ascii="Times New Roman" w:hAnsi="Times New Roman"/>
          <w:sz w:val="28"/>
          <w:szCs w:val="28"/>
          <w:lang w:val="fr-FR"/>
        </w:rPr>
        <w:t>ta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concesiunii</w:t>
      </w:r>
      <w:proofErr w:type="spellEnd"/>
      <w:r w:rsidR="005A5EA6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este</w:t>
      </w:r>
      <w:proofErr w:type="spellEnd"/>
      <w:r w:rsidR="005A5EA6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77539A">
        <w:rPr>
          <w:rFonts w:ascii="Times New Roman" w:hAnsi="Times New Roman"/>
          <w:sz w:val="28"/>
          <w:szCs w:val="28"/>
          <w:lang w:val="fr-FR"/>
        </w:rPr>
        <w:t>de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5A5EA6">
        <w:rPr>
          <w:rFonts w:ascii="Times New Roman" w:hAnsi="Times New Roman"/>
          <w:sz w:val="28"/>
          <w:szCs w:val="28"/>
          <w:lang w:val="fr-FR"/>
        </w:rPr>
        <w:t>1</w:t>
      </w:r>
      <w:r>
        <w:rPr>
          <w:rFonts w:ascii="Times New Roman" w:hAnsi="Times New Roman"/>
          <w:sz w:val="28"/>
          <w:szCs w:val="28"/>
          <w:lang w:val="fr-FR"/>
        </w:rPr>
        <w:t xml:space="preserve">0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ani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. </w:t>
      </w:r>
    </w:p>
    <w:p w14:paraId="2C87060C" w14:textId="59E70198" w:rsidR="005435D9" w:rsidRPr="00504DDB" w:rsidRDefault="005435D9" w:rsidP="005435D9">
      <w:pPr>
        <w:pStyle w:val="BodyTextIndent"/>
        <w:ind w:left="-180" w:firstLine="540"/>
        <w:rPr>
          <w:rFonts w:ascii="Times New Roman" w:hAnsi="Times New Roman"/>
          <w:sz w:val="28"/>
          <w:szCs w:val="28"/>
          <w:lang w:val="pt-PT"/>
        </w:rPr>
      </w:pPr>
      <w:r w:rsidRPr="0077539A">
        <w:rPr>
          <w:rFonts w:ascii="Times New Roman" w:hAnsi="Times New Roman"/>
          <w:b/>
          <w:sz w:val="28"/>
          <w:szCs w:val="28"/>
          <w:u w:val="single"/>
          <w:lang w:val="fr-FR"/>
        </w:rPr>
        <w:lastRenderedPageBreak/>
        <w:t>Art.6</w:t>
      </w:r>
      <w:r w:rsidRPr="00504DDB">
        <w:rPr>
          <w:rFonts w:ascii="Times New Roman" w:hAnsi="Times New Roman"/>
          <w:sz w:val="28"/>
          <w:szCs w:val="28"/>
          <w:lang w:val="pt-PT"/>
        </w:rPr>
        <w:t xml:space="preserve">Consiliul local al comunei Acățari, ținând seama de valoarea investițiilor pe care trebuie să le suporte concesionarul, stabileste redevența minim acceptată (prețul de pornire la licitație) la valoarea de </w:t>
      </w:r>
      <w:r w:rsidR="00137812">
        <w:rPr>
          <w:rFonts w:ascii="Times New Roman" w:hAnsi="Times New Roman"/>
          <w:sz w:val="28"/>
          <w:szCs w:val="28"/>
          <w:lang w:val="pt-PT"/>
        </w:rPr>
        <w:t>450</w:t>
      </w:r>
      <w:r w:rsidRPr="00504DDB">
        <w:rPr>
          <w:rFonts w:ascii="Times New Roman" w:hAnsi="Times New Roman"/>
          <w:sz w:val="28"/>
          <w:szCs w:val="28"/>
          <w:lang w:val="pt-PT"/>
        </w:rPr>
        <w:t xml:space="preserve"> lei/lun</w:t>
      </w:r>
      <w:r>
        <w:rPr>
          <w:rFonts w:ascii="Times New Roman" w:hAnsi="Times New Roman"/>
          <w:sz w:val="28"/>
          <w:szCs w:val="28"/>
          <w:lang w:val="pt-PT"/>
        </w:rPr>
        <w:t>ă</w:t>
      </w:r>
      <w:r w:rsidRPr="00504DDB">
        <w:rPr>
          <w:rFonts w:ascii="Times New Roman" w:hAnsi="Times New Roman"/>
          <w:sz w:val="28"/>
          <w:szCs w:val="28"/>
          <w:lang w:val="pt-PT"/>
        </w:rPr>
        <w:t xml:space="preserve">.  </w:t>
      </w:r>
    </w:p>
    <w:p w14:paraId="52FFBCD2" w14:textId="77777777" w:rsidR="005435D9" w:rsidRPr="00504DDB" w:rsidRDefault="005435D9" w:rsidP="005435D9">
      <w:pPr>
        <w:pStyle w:val="BodyTextIndent"/>
        <w:ind w:left="-180" w:firstLine="540"/>
        <w:rPr>
          <w:rFonts w:ascii="Times New Roman" w:hAnsi="Times New Roman"/>
          <w:sz w:val="28"/>
          <w:szCs w:val="28"/>
          <w:lang w:val="pt-PT"/>
        </w:rPr>
      </w:pPr>
      <w:r w:rsidRPr="00504DDB">
        <w:rPr>
          <w:rFonts w:ascii="Times New Roman" w:hAnsi="Times New Roman"/>
          <w:b/>
          <w:sz w:val="28"/>
          <w:szCs w:val="28"/>
          <w:u w:val="single"/>
          <w:lang w:val="pt-PT"/>
        </w:rPr>
        <w:t>Art. 7.</w:t>
      </w:r>
      <w:r w:rsidRPr="00504DDB">
        <w:rPr>
          <w:rFonts w:ascii="Times New Roman" w:hAnsi="Times New Roman"/>
          <w:sz w:val="28"/>
          <w:szCs w:val="28"/>
          <w:lang w:val="pt-PT"/>
        </w:rPr>
        <w:t xml:space="preserve">  Aproba comisia de evaluare a ofertelor in urmatoarea componenta:</w:t>
      </w: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8364"/>
        <w:gridCol w:w="1559"/>
      </w:tblGrid>
      <w:tr w:rsidR="00137812" w:rsidRPr="00D472F7" w14:paraId="7122E17E" w14:textId="77777777" w:rsidTr="00CA1127">
        <w:tc>
          <w:tcPr>
            <w:tcW w:w="8364" w:type="dxa"/>
          </w:tcPr>
          <w:p w14:paraId="374AD5CA" w14:textId="77777777" w:rsidR="00137812" w:rsidRPr="00D472F7" w:rsidRDefault="00137812" w:rsidP="00CA112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2F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</w:t>
            </w: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-Toth Emese Zsuzsanna, administrator public</w:t>
            </w:r>
          </w:p>
        </w:tc>
        <w:tc>
          <w:tcPr>
            <w:tcW w:w="1559" w:type="dxa"/>
          </w:tcPr>
          <w:p w14:paraId="4CF86AB8" w14:textId="77777777" w:rsidR="00137812" w:rsidRPr="00D472F7" w:rsidRDefault="00137812" w:rsidP="00CA112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președinte</w:t>
            </w:r>
            <w:proofErr w:type="spellEnd"/>
          </w:p>
        </w:tc>
      </w:tr>
      <w:tr w:rsidR="00137812" w:rsidRPr="00D472F7" w14:paraId="00203914" w14:textId="77777777" w:rsidTr="00CA1127">
        <w:tc>
          <w:tcPr>
            <w:tcW w:w="8364" w:type="dxa"/>
          </w:tcPr>
          <w:p w14:paraId="62319801" w14:textId="77777777" w:rsidR="00137812" w:rsidRPr="00D472F7" w:rsidRDefault="00137812" w:rsidP="00CA112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-Fulop Robert,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șef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Serviciu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administrație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publică</w:t>
            </w:r>
            <w:proofErr w:type="spellEnd"/>
          </w:p>
        </w:tc>
        <w:tc>
          <w:tcPr>
            <w:tcW w:w="1559" w:type="dxa"/>
          </w:tcPr>
          <w:p w14:paraId="23A15AAC" w14:textId="77777777" w:rsidR="00137812" w:rsidRPr="00D472F7" w:rsidRDefault="00137812" w:rsidP="00CA112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membru</w:t>
            </w:r>
            <w:proofErr w:type="spellEnd"/>
          </w:p>
        </w:tc>
      </w:tr>
      <w:tr w:rsidR="00137812" w:rsidRPr="00D472F7" w14:paraId="7E132946" w14:textId="77777777" w:rsidTr="00CA1127">
        <w:tc>
          <w:tcPr>
            <w:tcW w:w="8364" w:type="dxa"/>
          </w:tcPr>
          <w:p w14:paraId="6F3A5768" w14:textId="77777777" w:rsidR="00137812" w:rsidRPr="00D472F7" w:rsidRDefault="00137812" w:rsidP="00CA112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-Bereczki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Csaila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Bealta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consilier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achiziții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</w:p>
        </w:tc>
        <w:tc>
          <w:tcPr>
            <w:tcW w:w="1559" w:type="dxa"/>
          </w:tcPr>
          <w:p w14:paraId="2C3811E4" w14:textId="77777777" w:rsidR="00137812" w:rsidRPr="00D472F7" w:rsidRDefault="00137812" w:rsidP="00CA112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membru</w:t>
            </w:r>
            <w:proofErr w:type="spellEnd"/>
          </w:p>
        </w:tc>
      </w:tr>
      <w:tr w:rsidR="00137812" w:rsidRPr="00D472F7" w14:paraId="4DEE74F9" w14:textId="77777777" w:rsidTr="00CA1127">
        <w:tc>
          <w:tcPr>
            <w:tcW w:w="8364" w:type="dxa"/>
          </w:tcPr>
          <w:p w14:paraId="40234D47" w14:textId="77777777" w:rsidR="00137812" w:rsidRPr="00D472F7" w:rsidRDefault="00137812" w:rsidP="00CA112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-Balint Barnabas Attila</w:t>
            </w: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consilier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local                               </w:t>
            </w:r>
          </w:p>
        </w:tc>
        <w:tc>
          <w:tcPr>
            <w:tcW w:w="1559" w:type="dxa"/>
          </w:tcPr>
          <w:p w14:paraId="25587788" w14:textId="77777777" w:rsidR="00137812" w:rsidRPr="00D472F7" w:rsidRDefault="00137812" w:rsidP="00CA112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membru</w:t>
            </w:r>
            <w:proofErr w:type="spellEnd"/>
          </w:p>
        </w:tc>
      </w:tr>
      <w:tr w:rsidR="00137812" w:rsidRPr="00D472F7" w14:paraId="5A126F62" w14:textId="77777777" w:rsidTr="00CA1127">
        <w:tc>
          <w:tcPr>
            <w:tcW w:w="8364" w:type="dxa"/>
          </w:tcPr>
          <w:p w14:paraId="500A42C2" w14:textId="77777777" w:rsidR="00137812" w:rsidRPr="00D472F7" w:rsidRDefault="00137812" w:rsidP="00CA112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- Sabău Andrei Robert –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consilier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achiziții</w:t>
            </w:r>
            <w:proofErr w:type="spellEnd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publice</w:t>
            </w:r>
            <w:proofErr w:type="spellEnd"/>
          </w:p>
        </w:tc>
        <w:tc>
          <w:tcPr>
            <w:tcW w:w="1559" w:type="dxa"/>
          </w:tcPr>
          <w:p w14:paraId="34AFDF33" w14:textId="77777777" w:rsidR="00137812" w:rsidRPr="00D472F7" w:rsidRDefault="00137812" w:rsidP="00CA1127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2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secretar</w:t>
            </w:r>
            <w:proofErr w:type="spellEnd"/>
          </w:p>
        </w:tc>
      </w:tr>
    </w:tbl>
    <w:p w14:paraId="64CD9294" w14:textId="77777777" w:rsidR="005435D9" w:rsidRPr="00504DDB" w:rsidRDefault="005435D9" w:rsidP="005435D9">
      <w:pPr>
        <w:pStyle w:val="BodyTextIndent"/>
        <w:ind w:left="1260" w:firstLine="540"/>
        <w:rPr>
          <w:rFonts w:ascii="Times New Roman" w:hAnsi="Times New Roman"/>
          <w:sz w:val="28"/>
          <w:szCs w:val="28"/>
          <w:lang w:val="pt-PT"/>
        </w:rPr>
      </w:pPr>
    </w:p>
    <w:p w14:paraId="3D7D2F94" w14:textId="77777777" w:rsidR="005435D9" w:rsidRPr="00504DDB" w:rsidRDefault="005435D9" w:rsidP="005435D9">
      <w:pPr>
        <w:pStyle w:val="BodyTextIndent"/>
        <w:ind w:left="-180" w:firstLine="540"/>
        <w:rPr>
          <w:rFonts w:ascii="Times New Roman" w:hAnsi="Times New Roman"/>
          <w:sz w:val="28"/>
          <w:szCs w:val="28"/>
          <w:lang w:val="pt-PT"/>
        </w:rPr>
      </w:pPr>
      <w:r w:rsidRPr="00504DDB">
        <w:rPr>
          <w:rFonts w:ascii="Times New Roman" w:hAnsi="Times New Roman"/>
          <w:b/>
          <w:sz w:val="28"/>
          <w:szCs w:val="28"/>
          <w:u w:val="single"/>
          <w:lang w:val="pt-PT"/>
        </w:rPr>
        <w:t>Art.8.</w:t>
      </w:r>
      <w:r w:rsidRPr="00504DDB">
        <w:rPr>
          <w:rFonts w:ascii="Times New Roman" w:hAnsi="Times New Roman"/>
          <w:sz w:val="28"/>
          <w:szCs w:val="28"/>
          <w:lang w:val="pt-PT"/>
        </w:rPr>
        <w:t xml:space="preserve">   Se împut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erniceşte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primarul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comunei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Acățari, 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semnarea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contractului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de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concesiune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.</w:t>
      </w:r>
    </w:p>
    <w:p w14:paraId="06970541" w14:textId="430056FC" w:rsidR="005435D9" w:rsidRPr="0077539A" w:rsidRDefault="005435D9" w:rsidP="005435D9">
      <w:pPr>
        <w:pStyle w:val="Corptext21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fr-FR"/>
        </w:rPr>
        <w:t xml:space="preserve">     </w:t>
      </w:r>
      <w:r w:rsidRPr="0077539A">
        <w:rPr>
          <w:rFonts w:ascii="Times New Roman" w:hAnsi="Times New Roman"/>
          <w:b/>
          <w:sz w:val="28"/>
          <w:szCs w:val="28"/>
          <w:u w:val="single"/>
          <w:lang w:val="fr-FR"/>
        </w:rPr>
        <w:t>Art. 9.</w:t>
      </w:r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Prezenta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hotărâre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poate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fi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atacată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potrivit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prevederilor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Legii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contenciosului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administrativ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nr. 554/2004,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cu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modificările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completările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77539A">
        <w:rPr>
          <w:rFonts w:ascii="Times New Roman" w:hAnsi="Times New Roman"/>
          <w:sz w:val="28"/>
          <w:szCs w:val="28"/>
          <w:lang w:val="fr-FR"/>
        </w:rPr>
        <w:t>ulterioare</w:t>
      </w:r>
      <w:proofErr w:type="spellEnd"/>
      <w:r w:rsidRPr="0077539A">
        <w:rPr>
          <w:rFonts w:ascii="Times New Roman" w:hAnsi="Times New Roman"/>
          <w:sz w:val="28"/>
          <w:szCs w:val="28"/>
          <w:lang w:val="fr-FR"/>
        </w:rPr>
        <w:t>.</w:t>
      </w:r>
    </w:p>
    <w:p w14:paraId="6AB142D6" w14:textId="7F15E75F" w:rsidR="005435D9" w:rsidRPr="0077539A" w:rsidRDefault="005435D9" w:rsidP="005435D9">
      <w:pPr>
        <w:ind w:left="-180" w:firstLine="540"/>
        <w:jc w:val="both"/>
        <w:rPr>
          <w:sz w:val="28"/>
          <w:szCs w:val="28"/>
          <w:lang w:val="ro-RO"/>
        </w:rPr>
      </w:pPr>
      <w:r w:rsidRPr="0077539A">
        <w:rPr>
          <w:b/>
          <w:sz w:val="28"/>
          <w:szCs w:val="28"/>
          <w:u w:val="single"/>
          <w:lang w:val="fr-FR"/>
        </w:rPr>
        <w:t>Art. 10</w:t>
      </w:r>
      <w:r w:rsidRPr="0077539A">
        <w:rPr>
          <w:sz w:val="28"/>
          <w:szCs w:val="28"/>
          <w:lang w:val="fr-FR"/>
        </w:rPr>
        <w:t xml:space="preserve"> </w:t>
      </w:r>
      <w:proofErr w:type="spellStart"/>
      <w:r w:rsidRPr="0077539A">
        <w:rPr>
          <w:sz w:val="28"/>
          <w:szCs w:val="28"/>
          <w:lang w:val="fr-FR"/>
        </w:rPr>
        <w:t>Prezenta</w:t>
      </w:r>
      <w:proofErr w:type="spellEnd"/>
      <w:r w:rsidRPr="0077539A">
        <w:rPr>
          <w:sz w:val="28"/>
          <w:szCs w:val="28"/>
          <w:lang w:val="ro-RO"/>
        </w:rPr>
        <w:t>se comunică</w:t>
      </w:r>
      <w:r w:rsidR="005A5EA6">
        <w:rPr>
          <w:sz w:val="28"/>
          <w:szCs w:val="28"/>
          <w:lang w:val="ro-RO"/>
        </w:rPr>
        <w:t xml:space="preserve"> </w:t>
      </w:r>
      <w:r w:rsidRPr="0077539A">
        <w:rPr>
          <w:sz w:val="28"/>
          <w:szCs w:val="28"/>
          <w:lang w:val="ro-RO"/>
        </w:rPr>
        <w:t>:</w:t>
      </w:r>
    </w:p>
    <w:p w14:paraId="6B50BCB7" w14:textId="77777777" w:rsidR="005A5EA6" w:rsidRDefault="005435D9" w:rsidP="005A5EA6">
      <w:pPr>
        <w:ind w:left="-180"/>
        <w:jc w:val="both"/>
        <w:rPr>
          <w:sz w:val="28"/>
          <w:szCs w:val="28"/>
          <w:lang w:val="ro-RO"/>
        </w:rPr>
      </w:pPr>
      <w:r w:rsidRPr="0077539A">
        <w:rPr>
          <w:sz w:val="28"/>
          <w:szCs w:val="28"/>
          <w:lang w:val="ro-RO"/>
        </w:rPr>
        <w:t xml:space="preserve">-    </w:t>
      </w:r>
      <w:proofErr w:type="spellStart"/>
      <w:r w:rsidRPr="0077539A">
        <w:rPr>
          <w:sz w:val="28"/>
          <w:szCs w:val="28"/>
          <w:lang w:val="ro-RO"/>
        </w:rPr>
        <w:t>Instituţiei</w:t>
      </w:r>
      <w:proofErr w:type="spellEnd"/>
      <w:r w:rsidRPr="0077539A">
        <w:rPr>
          <w:sz w:val="28"/>
          <w:szCs w:val="28"/>
          <w:lang w:val="ro-RO"/>
        </w:rPr>
        <w:t xml:space="preserve"> Prefectului </w:t>
      </w:r>
      <w:proofErr w:type="spellStart"/>
      <w:r w:rsidRPr="0077539A">
        <w:rPr>
          <w:sz w:val="28"/>
          <w:szCs w:val="28"/>
          <w:lang w:val="ro-RO"/>
        </w:rPr>
        <w:t>judeţului</w:t>
      </w:r>
      <w:proofErr w:type="spellEnd"/>
      <w:r w:rsidRPr="0077539A">
        <w:rPr>
          <w:sz w:val="28"/>
          <w:szCs w:val="28"/>
          <w:lang w:val="ro-RO"/>
        </w:rPr>
        <w:t xml:space="preserve"> Mureș,</w:t>
      </w:r>
    </w:p>
    <w:p w14:paraId="72618B0C" w14:textId="77777777" w:rsidR="005A5EA6" w:rsidRDefault="005A5EA6" w:rsidP="005A5EA6">
      <w:pPr>
        <w:ind w:left="-1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   </w:t>
      </w:r>
      <w:r w:rsidR="005435D9" w:rsidRPr="0077539A">
        <w:rPr>
          <w:sz w:val="28"/>
          <w:szCs w:val="28"/>
          <w:lang w:val="ro-RO"/>
        </w:rPr>
        <w:t>Primarului  comunei Acățari;</w:t>
      </w:r>
    </w:p>
    <w:p w14:paraId="1535A014" w14:textId="0B514E70" w:rsidR="005435D9" w:rsidRDefault="005A5EA6" w:rsidP="005A5EA6">
      <w:pPr>
        <w:ind w:left="-1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   </w:t>
      </w:r>
      <w:r w:rsidR="005435D9" w:rsidRPr="0077539A">
        <w:rPr>
          <w:sz w:val="28"/>
          <w:szCs w:val="28"/>
          <w:lang w:val="ro-RO"/>
        </w:rPr>
        <w:t xml:space="preserve">Persoanelor nominalizate la art.6.  </w:t>
      </w:r>
    </w:p>
    <w:p w14:paraId="41541DB6" w14:textId="2BC6D033" w:rsidR="008E4579" w:rsidRPr="005435D9" w:rsidRDefault="008E4579" w:rsidP="008B3346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F58DE0" w14:textId="77777777" w:rsidR="003B567E" w:rsidRPr="005435D9" w:rsidRDefault="003B567E" w:rsidP="003B567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0D713F38" w14:textId="77777777" w:rsidR="004F01DE" w:rsidRPr="005435D9" w:rsidRDefault="004F01DE" w:rsidP="003B567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3BD34D8C" w14:textId="1BBDF6AC" w:rsidR="00282C8D" w:rsidRPr="005435D9" w:rsidRDefault="00282C8D" w:rsidP="00282C8D">
      <w:pPr>
        <w:pStyle w:val="NoSpacing"/>
        <w:rPr>
          <w:rFonts w:ascii="Times New Roman" w:hAnsi="Times New Roman" w:cs="Times New Roman"/>
          <w:sz w:val="28"/>
          <w:szCs w:val="28"/>
          <w:lang w:val="it-IT"/>
        </w:rPr>
      </w:pPr>
      <w:r w:rsidRPr="005435D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435D9">
        <w:rPr>
          <w:rFonts w:ascii="Times New Roman" w:hAnsi="Times New Roman" w:cs="Times New Roman"/>
          <w:sz w:val="28"/>
          <w:szCs w:val="28"/>
          <w:lang w:val="it-IT"/>
        </w:rPr>
        <w:t xml:space="preserve"> Preşedinte de şedinţă,</w:t>
      </w:r>
    </w:p>
    <w:p w14:paraId="3452D98A" w14:textId="308F18D1" w:rsidR="00282C8D" w:rsidRPr="005435D9" w:rsidRDefault="00282C8D" w:rsidP="00282C8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lang w:val="it-IT"/>
        </w:rPr>
        <w:t xml:space="preserve">               </w:t>
      </w:r>
      <w:r w:rsidR="00137812">
        <w:rPr>
          <w:rFonts w:ascii="Times New Roman" w:hAnsi="Times New Roman" w:cs="Times New Roman"/>
          <w:sz w:val="28"/>
          <w:szCs w:val="28"/>
          <w:lang w:val="pt-BR"/>
        </w:rPr>
        <w:t>Balint Barnabas Attila</w:t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</w:p>
    <w:p w14:paraId="69704943" w14:textId="6EB8D120" w:rsidR="00282C8D" w:rsidRPr="005435D9" w:rsidRDefault="00282C8D" w:rsidP="00282C8D">
      <w:pPr>
        <w:pStyle w:val="NoSpacing"/>
        <w:ind w:left="6372"/>
        <w:rPr>
          <w:rFonts w:ascii="Times New Roman" w:hAnsi="Times New Roman" w:cs="Times New Roman"/>
          <w:sz w:val="28"/>
          <w:szCs w:val="28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lang w:val="pt-BR"/>
        </w:rPr>
        <w:t xml:space="preserve">                                                                                                         Contrasemnează,</w:t>
      </w:r>
    </w:p>
    <w:p w14:paraId="13B79025" w14:textId="3B04D41C" w:rsidR="00282C8D" w:rsidRPr="005435D9" w:rsidRDefault="00282C8D" w:rsidP="00282C8D">
      <w:pPr>
        <w:pStyle w:val="NoSpacing"/>
        <w:rPr>
          <w:rFonts w:ascii="Times New Roman" w:hAnsi="Times New Roman" w:cs="Times New Roman"/>
          <w:sz w:val="28"/>
          <w:szCs w:val="28"/>
          <w:lang w:val="pt-BR"/>
        </w:rPr>
      </w:pP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Secretar general</w:t>
      </w:r>
      <w:r w:rsidR="00F154F5">
        <w:rPr>
          <w:rFonts w:ascii="Times New Roman" w:hAnsi="Times New Roman" w:cs="Times New Roman"/>
          <w:sz w:val="28"/>
          <w:szCs w:val="28"/>
          <w:lang w:val="pt-BR"/>
        </w:rPr>
        <w:t xml:space="preserve"> delegat</w:t>
      </w:r>
      <w:r w:rsidRPr="005435D9">
        <w:rPr>
          <w:rFonts w:ascii="Times New Roman" w:hAnsi="Times New Roman" w:cs="Times New Roman"/>
          <w:sz w:val="28"/>
          <w:szCs w:val="28"/>
          <w:lang w:val="pt-BR"/>
        </w:rPr>
        <w:t>,</w:t>
      </w:r>
    </w:p>
    <w:p w14:paraId="04219823" w14:textId="530BE036" w:rsidR="00282C8D" w:rsidRPr="005435D9" w:rsidRDefault="00282C8D" w:rsidP="00282C8D">
      <w:pPr>
        <w:rPr>
          <w:sz w:val="28"/>
          <w:szCs w:val="28"/>
          <w:lang w:val="pt-BR"/>
        </w:rPr>
      </w:pPr>
      <w:r w:rsidRPr="005435D9">
        <w:rPr>
          <w:sz w:val="28"/>
          <w:szCs w:val="28"/>
          <w:lang w:val="pt-BR"/>
        </w:rPr>
        <w:tab/>
      </w:r>
      <w:r w:rsidRPr="005435D9">
        <w:rPr>
          <w:sz w:val="28"/>
          <w:szCs w:val="28"/>
          <w:lang w:val="pt-BR"/>
        </w:rPr>
        <w:tab/>
      </w:r>
      <w:r w:rsidRPr="005435D9">
        <w:rPr>
          <w:sz w:val="28"/>
          <w:szCs w:val="28"/>
          <w:lang w:val="pt-BR"/>
        </w:rPr>
        <w:tab/>
      </w:r>
      <w:r w:rsidRPr="005435D9">
        <w:rPr>
          <w:sz w:val="28"/>
          <w:szCs w:val="28"/>
          <w:lang w:val="pt-BR"/>
        </w:rPr>
        <w:tab/>
      </w:r>
      <w:r w:rsidRPr="005435D9">
        <w:rPr>
          <w:sz w:val="28"/>
          <w:szCs w:val="28"/>
          <w:lang w:val="pt-BR"/>
        </w:rPr>
        <w:tab/>
      </w:r>
      <w:r w:rsidRPr="005435D9">
        <w:rPr>
          <w:sz w:val="28"/>
          <w:szCs w:val="28"/>
          <w:lang w:val="pt-BR"/>
        </w:rPr>
        <w:tab/>
      </w:r>
      <w:r w:rsidRPr="005435D9">
        <w:rPr>
          <w:sz w:val="28"/>
          <w:szCs w:val="28"/>
          <w:lang w:val="pt-BR"/>
        </w:rPr>
        <w:tab/>
        <w:t xml:space="preserve">                     </w:t>
      </w:r>
      <w:r w:rsidR="00F154F5">
        <w:rPr>
          <w:sz w:val="28"/>
          <w:szCs w:val="28"/>
          <w:lang w:val="pt-BR"/>
        </w:rPr>
        <w:t>Fulop Robert</w:t>
      </w:r>
    </w:p>
    <w:p w14:paraId="460418C8" w14:textId="17D62F23" w:rsidR="00282C8D" w:rsidRPr="005435D9" w:rsidRDefault="00282C8D" w:rsidP="003B567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sectPr w:rsidR="00282C8D" w:rsidRPr="005435D9" w:rsidSect="008B3346">
      <w:pgSz w:w="12240" w:h="15840"/>
      <w:pgMar w:top="284" w:right="758" w:bottom="284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7BA8"/>
    <w:multiLevelType w:val="hybridMultilevel"/>
    <w:tmpl w:val="961E6466"/>
    <w:lvl w:ilvl="0" w:tplc="EB605E6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BA6CCF"/>
    <w:multiLevelType w:val="hybridMultilevel"/>
    <w:tmpl w:val="FFFFFFFF"/>
    <w:lvl w:ilvl="0" w:tplc="402C45F8">
      <w:start w:val="3"/>
      <w:numFmt w:val="bullet"/>
      <w:lvlText w:val="-"/>
      <w:lvlJc w:val="left"/>
      <w:pPr>
        <w:ind w:left="1770" w:hanging="360"/>
      </w:pPr>
      <w:rPr>
        <w:rFonts w:ascii="Arial" w:eastAsia="Times New Roman" w:hAnsi="Arial" w:hint="default"/>
      </w:rPr>
    </w:lvl>
    <w:lvl w:ilvl="1" w:tplc="0418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0C76DDA"/>
    <w:multiLevelType w:val="hybridMultilevel"/>
    <w:tmpl w:val="AD7ABB7E"/>
    <w:lvl w:ilvl="0" w:tplc="50BA88FC"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num w:numId="1" w16cid:durableId="604195289">
    <w:abstractNumId w:val="1"/>
  </w:num>
  <w:num w:numId="2" w16cid:durableId="366376410">
    <w:abstractNumId w:val="2"/>
  </w:num>
  <w:num w:numId="3" w16cid:durableId="141685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67E"/>
    <w:rsid w:val="00137812"/>
    <w:rsid w:val="00282C8D"/>
    <w:rsid w:val="002E3E14"/>
    <w:rsid w:val="003B567E"/>
    <w:rsid w:val="004273CB"/>
    <w:rsid w:val="00446414"/>
    <w:rsid w:val="004F01DE"/>
    <w:rsid w:val="00543358"/>
    <w:rsid w:val="005435D9"/>
    <w:rsid w:val="00560AE1"/>
    <w:rsid w:val="005A5EA6"/>
    <w:rsid w:val="006C79ED"/>
    <w:rsid w:val="00860D33"/>
    <w:rsid w:val="008B3346"/>
    <w:rsid w:val="008E4579"/>
    <w:rsid w:val="00DC4FE5"/>
    <w:rsid w:val="00F11105"/>
    <w:rsid w:val="00F154F5"/>
    <w:rsid w:val="00F4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FAD"/>
  <w15:chartTrackingRefBased/>
  <w15:docId w15:val="{02437D21-90E3-4342-8A21-1096FCBE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C8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6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6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6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6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6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6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6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6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6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6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6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6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6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6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6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6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5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6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5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6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56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6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56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6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67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3B567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8B3346"/>
  </w:style>
  <w:style w:type="paragraph" w:styleId="BodyTextIndent">
    <w:name w:val="Body Text Indent"/>
    <w:basedOn w:val="Normal"/>
    <w:link w:val="BodyTextIndentChar"/>
    <w:unhideWhenUsed/>
    <w:rsid w:val="005435D9"/>
    <w:pPr>
      <w:jc w:val="both"/>
    </w:pPr>
    <w:rPr>
      <w:rFonts w:ascii="Arial" w:hAnsi="Arial"/>
      <w:sz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5435D9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customStyle="1" w:styleId="Corptext21">
    <w:name w:val="Corp text 21"/>
    <w:basedOn w:val="Normal"/>
    <w:rsid w:val="005435D9"/>
    <w:pPr>
      <w:suppressAutoHyphens/>
      <w:jc w:val="both"/>
    </w:pPr>
    <w:rPr>
      <w:rFonts w:ascii="Arial" w:hAnsi="Arial"/>
      <w:sz w:val="24"/>
      <w:lang w:val="en-US" w:eastAsia="ar-SA"/>
    </w:rPr>
  </w:style>
  <w:style w:type="character" w:customStyle="1" w:styleId="tal1">
    <w:name w:val="tal1"/>
    <w:basedOn w:val="DefaultParagraphFont"/>
    <w:rsid w:val="00543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5</cp:revision>
  <cp:lastPrinted>2025-10-01T06:52:00Z</cp:lastPrinted>
  <dcterms:created xsi:type="dcterms:W3CDTF">2025-10-01T06:23:00Z</dcterms:created>
  <dcterms:modified xsi:type="dcterms:W3CDTF">2025-10-01T06:52:00Z</dcterms:modified>
</cp:coreProperties>
</file>