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4179B" w14:textId="77777777" w:rsidR="00C92C22" w:rsidRDefault="00C92C22" w:rsidP="00C92C22">
      <w:pPr>
        <w:pStyle w:val="Heading1"/>
        <w:rPr>
          <w:rFonts w:ascii="Arial" w:hAnsi="Arial" w:cs="Arial"/>
          <w:lang w:val="pt-BR"/>
        </w:rPr>
      </w:pPr>
      <w:r>
        <w:rPr>
          <w:rFonts w:ascii="Arial" w:hAnsi="Arial" w:cs="Arial"/>
          <w:lang w:val="pt-BR"/>
        </w:rPr>
        <w:t>ROMANIA</w:t>
      </w:r>
    </w:p>
    <w:p w14:paraId="3C2A5719" w14:textId="31C22BD7" w:rsidR="00C92C22" w:rsidRDefault="00C92C22" w:rsidP="00C92C22">
      <w:pPr>
        <w:rPr>
          <w:rFonts w:ascii="Arial" w:hAnsi="Arial" w:cs="Arial"/>
          <w:sz w:val="28"/>
          <w:szCs w:val="28"/>
          <w:lang w:val="pt-BR"/>
        </w:rPr>
      </w:pPr>
      <w:r>
        <w:rPr>
          <w:rFonts w:ascii="Arial" w:hAnsi="Arial" w:cs="Arial"/>
          <w:sz w:val="28"/>
          <w:szCs w:val="28"/>
          <w:lang w:val="pt-BR"/>
        </w:rPr>
        <w:t>JUDEŢUL MUREŞ</w:t>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t xml:space="preserve">       </w:t>
      </w:r>
    </w:p>
    <w:p w14:paraId="288A3535" w14:textId="277FB486" w:rsidR="008F78D1" w:rsidRDefault="008F78D1" w:rsidP="00C92C22">
      <w:pPr>
        <w:rPr>
          <w:rFonts w:ascii="Arial" w:hAnsi="Arial" w:cs="Arial"/>
          <w:sz w:val="28"/>
          <w:szCs w:val="28"/>
          <w:lang w:val="pt-BR"/>
        </w:rPr>
      </w:pPr>
      <w:r>
        <w:rPr>
          <w:rFonts w:ascii="Arial" w:hAnsi="Arial" w:cs="Arial"/>
          <w:sz w:val="28"/>
          <w:szCs w:val="28"/>
          <w:lang w:val="pt-BR"/>
        </w:rPr>
        <w:t>COMUNA ACĂȚARI</w:t>
      </w:r>
    </w:p>
    <w:p w14:paraId="6C85D8AC" w14:textId="140D854E" w:rsidR="008F78D1" w:rsidRDefault="008F78D1" w:rsidP="00C92C22">
      <w:pPr>
        <w:rPr>
          <w:rFonts w:ascii="Arial" w:hAnsi="Arial" w:cs="Arial"/>
          <w:sz w:val="28"/>
          <w:szCs w:val="28"/>
          <w:lang w:val="pt-BR"/>
        </w:rPr>
      </w:pPr>
      <w:r>
        <w:rPr>
          <w:rFonts w:ascii="Arial" w:hAnsi="Arial" w:cs="Arial"/>
          <w:sz w:val="28"/>
          <w:szCs w:val="28"/>
          <w:lang w:val="pt-BR"/>
        </w:rPr>
        <w:t>CONSILIUL LOCAL</w:t>
      </w:r>
    </w:p>
    <w:p w14:paraId="7F2DBD35" w14:textId="77777777" w:rsidR="008F78D1" w:rsidRDefault="008F78D1" w:rsidP="00C92C22">
      <w:pPr>
        <w:rPr>
          <w:rFonts w:ascii="Arial" w:hAnsi="Arial" w:cs="Arial"/>
          <w:sz w:val="28"/>
          <w:szCs w:val="28"/>
          <w:lang w:val="pt-BR"/>
        </w:rPr>
      </w:pPr>
    </w:p>
    <w:p w14:paraId="23DEDE5E" w14:textId="12A30C97" w:rsidR="00C92C22" w:rsidRPr="008F78D1" w:rsidRDefault="00C92C22" w:rsidP="008F78D1">
      <w:pPr>
        <w:pStyle w:val="Heading5"/>
        <w:ind w:left="-426"/>
        <w:rPr>
          <w:rFonts w:ascii="Arial" w:hAnsi="Arial" w:cs="Arial"/>
          <w:u w:val="single"/>
          <w:lang w:val="pt-BR"/>
        </w:rPr>
      </w:pPr>
      <w:r w:rsidRPr="008F78D1">
        <w:rPr>
          <w:rFonts w:ascii="Arial" w:hAnsi="Arial" w:cs="Arial"/>
          <w:u w:val="single"/>
          <w:lang w:val="pt-BR"/>
        </w:rPr>
        <w:t>H</w:t>
      </w:r>
      <w:r w:rsidR="008F78D1" w:rsidRPr="008F78D1">
        <w:rPr>
          <w:rFonts w:ascii="Arial" w:hAnsi="Arial" w:cs="Arial"/>
          <w:u w:val="single"/>
          <w:lang w:val="pt-BR"/>
        </w:rPr>
        <w:t xml:space="preserve"> </w:t>
      </w:r>
      <w:r w:rsidRPr="008F78D1">
        <w:rPr>
          <w:rFonts w:ascii="Arial" w:hAnsi="Arial" w:cs="Arial"/>
          <w:u w:val="single"/>
          <w:lang w:val="pt-BR"/>
        </w:rPr>
        <w:t>O</w:t>
      </w:r>
      <w:r w:rsidR="008F78D1" w:rsidRPr="008F78D1">
        <w:rPr>
          <w:rFonts w:ascii="Arial" w:hAnsi="Arial" w:cs="Arial"/>
          <w:u w:val="single"/>
          <w:lang w:val="pt-BR"/>
        </w:rPr>
        <w:t xml:space="preserve"> </w:t>
      </w:r>
      <w:r w:rsidRPr="008F78D1">
        <w:rPr>
          <w:rFonts w:ascii="Arial" w:hAnsi="Arial" w:cs="Arial"/>
          <w:u w:val="single"/>
          <w:lang w:val="pt-BR"/>
        </w:rPr>
        <w:t>T</w:t>
      </w:r>
      <w:r w:rsidR="008F78D1" w:rsidRPr="008F78D1">
        <w:rPr>
          <w:rFonts w:ascii="Arial" w:hAnsi="Arial" w:cs="Arial"/>
          <w:u w:val="single"/>
          <w:lang w:val="pt-BR"/>
        </w:rPr>
        <w:t xml:space="preserve"> </w:t>
      </w:r>
      <w:r w:rsidRPr="008F78D1">
        <w:rPr>
          <w:rFonts w:ascii="Arial" w:hAnsi="Arial" w:cs="Arial"/>
          <w:u w:val="single"/>
          <w:lang w:val="pt-BR"/>
        </w:rPr>
        <w:t>Ă</w:t>
      </w:r>
      <w:r w:rsidR="008F78D1" w:rsidRPr="008F78D1">
        <w:rPr>
          <w:rFonts w:ascii="Arial" w:hAnsi="Arial" w:cs="Arial"/>
          <w:u w:val="single"/>
          <w:lang w:val="pt-BR"/>
        </w:rPr>
        <w:t xml:space="preserve"> </w:t>
      </w:r>
      <w:r w:rsidRPr="008F78D1">
        <w:rPr>
          <w:rFonts w:ascii="Arial" w:hAnsi="Arial" w:cs="Arial"/>
          <w:u w:val="single"/>
          <w:lang w:val="pt-BR"/>
        </w:rPr>
        <w:t>R</w:t>
      </w:r>
      <w:r w:rsidR="008F78D1" w:rsidRPr="008F78D1">
        <w:rPr>
          <w:rFonts w:ascii="Arial" w:hAnsi="Arial" w:cs="Arial"/>
          <w:u w:val="single"/>
          <w:lang w:val="pt-BR"/>
        </w:rPr>
        <w:t xml:space="preserve"> </w:t>
      </w:r>
      <w:r w:rsidRPr="008F78D1">
        <w:rPr>
          <w:rFonts w:ascii="Arial" w:hAnsi="Arial" w:cs="Arial"/>
          <w:u w:val="single"/>
          <w:lang w:val="pt-BR"/>
        </w:rPr>
        <w:t>Â</w:t>
      </w:r>
      <w:r w:rsidR="008F78D1" w:rsidRPr="008F78D1">
        <w:rPr>
          <w:rFonts w:ascii="Arial" w:hAnsi="Arial" w:cs="Arial"/>
          <w:u w:val="single"/>
          <w:lang w:val="pt-BR"/>
        </w:rPr>
        <w:t xml:space="preserve"> </w:t>
      </w:r>
      <w:r w:rsidRPr="008F78D1">
        <w:rPr>
          <w:rFonts w:ascii="Arial" w:hAnsi="Arial" w:cs="Arial"/>
          <w:u w:val="single"/>
          <w:lang w:val="pt-BR"/>
        </w:rPr>
        <w:t>R</w:t>
      </w:r>
      <w:r w:rsidR="008F78D1" w:rsidRPr="008F78D1">
        <w:rPr>
          <w:rFonts w:ascii="Arial" w:hAnsi="Arial" w:cs="Arial"/>
          <w:u w:val="single"/>
          <w:lang w:val="pt-BR"/>
        </w:rPr>
        <w:t xml:space="preserve"> </w:t>
      </w:r>
      <w:r w:rsidRPr="008F78D1">
        <w:rPr>
          <w:rFonts w:ascii="Arial" w:hAnsi="Arial" w:cs="Arial"/>
          <w:u w:val="single"/>
          <w:lang w:val="pt-BR"/>
        </w:rPr>
        <w:t>E</w:t>
      </w:r>
      <w:r w:rsidR="008F78D1" w:rsidRPr="008F78D1">
        <w:rPr>
          <w:rFonts w:ascii="Arial" w:hAnsi="Arial" w:cs="Arial"/>
          <w:u w:val="single"/>
          <w:lang w:val="pt-BR"/>
        </w:rPr>
        <w:t xml:space="preserve"> A NR.35</w:t>
      </w:r>
    </w:p>
    <w:p w14:paraId="2BE59770" w14:textId="0565A51B" w:rsidR="008F78D1" w:rsidRPr="008F78D1" w:rsidRDefault="008F78D1" w:rsidP="008F78D1">
      <w:pPr>
        <w:jc w:val="center"/>
        <w:rPr>
          <w:rFonts w:ascii="Arial" w:hAnsi="Arial" w:cs="Arial"/>
          <w:b/>
          <w:bCs/>
          <w:sz w:val="28"/>
          <w:szCs w:val="28"/>
          <w:u w:val="single"/>
          <w:lang w:val="pt-BR"/>
        </w:rPr>
      </w:pPr>
      <w:r w:rsidRPr="008F78D1">
        <w:rPr>
          <w:rFonts w:ascii="Arial" w:hAnsi="Arial" w:cs="Arial"/>
          <w:b/>
          <w:bCs/>
          <w:sz w:val="28"/>
          <w:szCs w:val="28"/>
          <w:u w:val="single"/>
          <w:lang w:val="pt-BR"/>
        </w:rPr>
        <w:t>din 29 mai 2024</w:t>
      </w:r>
    </w:p>
    <w:p w14:paraId="3805911E" w14:textId="77777777" w:rsidR="00C92C22" w:rsidRPr="008F78D1" w:rsidRDefault="00C92C22" w:rsidP="008F78D1">
      <w:pPr>
        <w:jc w:val="center"/>
        <w:rPr>
          <w:rFonts w:ascii="Arial" w:hAnsi="Arial" w:cs="Arial"/>
          <w:b/>
          <w:bCs/>
          <w:sz w:val="28"/>
          <w:szCs w:val="28"/>
          <w:u w:val="single"/>
          <w:lang w:val="ro-RO"/>
        </w:rPr>
      </w:pPr>
      <w:r w:rsidRPr="008F78D1">
        <w:rPr>
          <w:rFonts w:ascii="Arial" w:hAnsi="Arial" w:cs="Arial"/>
          <w:b/>
          <w:bCs/>
          <w:sz w:val="28"/>
          <w:szCs w:val="28"/>
          <w:u w:val="single"/>
          <w:lang w:val="ro-RO"/>
        </w:rPr>
        <w:t>privind acordul de principiu al Consiliului local legat de valorificarea unor imobile prin vânzare</w:t>
      </w:r>
    </w:p>
    <w:p w14:paraId="489D04FD" w14:textId="77777777" w:rsidR="00C92C22" w:rsidRPr="008F78D1" w:rsidRDefault="00C92C22" w:rsidP="008F78D1">
      <w:pPr>
        <w:jc w:val="center"/>
        <w:rPr>
          <w:rFonts w:ascii="Arial" w:hAnsi="Arial" w:cs="Arial"/>
          <w:b/>
          <w:bCs/>
          <w:sz w:val="28"/>
          <w:szCs w:val="28"/>
          <w:u w:val="single"/>
          <w:lang w:val="pt-BR"/>
        </w:rPr>
      </w:pPr>
    </w:p>
    <w:p w14:paraId="4AD536A0" w14:textId="77777777" w:rsidR="00C92C22" w:rsidRDefault="00C92C22" w:rsidP="00C92C22">
      <w:pPr>
        <w:jc w:val="both"/>
        <w:rPr>
          <w:rFonts w:ascii="Arial" w:hAnsi="Arial" w:cs="Arial"/>
          <w:lang w:val="pt-BR"/>
        </w:rPr>
      </w:pPr>
    </w:p>
    <w:p w14:paraId="709D745C" w14:textId="20739E84" w:rsidR="00C92C22" w:rsidRDefault="00C92C22" w:rsidP="00C92C22">
      <w:pPr>
        <w:pStyle w:val="NormalWeb"/>
        <w:spacing w:before="0" w:beforeAutospacing="0" w:after="0" w:afterAutospacing="0"/>
        <w:jc w:val="both"/>
        <w:rPr>
          <w:rFonts w:ascii="Arial" w:hAnsi="Arial" w:cs="Arial"/>
          <w:lang w:val="ro-RO"/>
        </w:rPr>
      </w:pPr>
      <w:r>
        <w:rPr>
          <w:rFonts w:ascii="Arial" w:hAnsi="Arial" w:cs="Arial"/>
          <w:lang w:val="pt-BR"/>
        </w:rPr>
        <w:tab/>
      </w:r>
      <w:r>
        <w:rPr>
          <w:rFonts w:ascii="Arial" w:hAnsi="Arial" w:cs="Arial"/>
          <w:lang w:val="pt-BR"/>
        </w:rPr>
        <w:tab/>
      </w:r>
      <w:r>
        <w:rPr>
          <w:rFonts w:ascii="Arial" w:hAnsi="Arial" w:cs="Arial"/>
          <w:lang w:val="pt-BR"/>
        </w:rPr>
        <w:tab/>
      </w:r>
      <w:r w:rsidR="008F78D1">
        <w:rPr>
          <w:rFonts w:ascii="Arial" w:hAnsi="Arial" w:cs="Arial"/>
          <w:lang w:val="pt-BR"/>
        </w:rPr>
        <w:t>Consiliul local al comunei Acățari</w:t>
      </w:r>
      <w:r>
        <w:rPr>
          <w:rFonts w:ascii="Arial" w:hAnsi="Arial" w:cs="Arial"/>
          <w:lang w:val="ro-RO"/>
        </w:rPr>
        <w:t>,</w:t>
      </w:r>
    </w:p>
    <w:p w14:paraId="6385DE43" w14:textId="77777777" w:rsidR="00C92C22" w:rsidRDefault="00C92C22" w:rsidP="00C92C22">
      <w:pPr>
        <w:pStyle w:val="NormalWeb"/>
        <w:spacing w:before="0" w:beforeAutospacing="0" w:after="0" w:afterAutospacing="0"/>
        <w:jc w:val="both"/>
        <w:rPr>
          <w:rFonts w:ascii="Arial" w:hAnsi="Arial" w:cs="Arial"/>
          <w:lang w:val="pt-BR"/>
        </w:rPr>
      </w:pPr>
      <w:r>
        <w:rPr>
          <w:rFonts w:ascii="Arial" w:hAnsi="Arial" w:cs="Arial"/>
          <w:lang w:val="ro-RO"/>
        </w:rPr>
        <w:tab/>
      </w:r>
      <w:r>
        <w:rPr>
          <w:rFonts w:ascii="Arial" w:hAnsi="Arial" w:cs="Arial"/>
          <w:lang w:val="ro-RO"/>
        </w:rPr>
        <w:tab/>
        <w:t xml:space="preserve">Văzând Referatul de aprobare  </w:t>
      </w:r>
      <w:r>
        <w:rPr>
          <w:rFonts w:ascii="Arial" w:hAnsi="Arial" w:cs="Arial"/>
          <w:lang w:val="pt-BR"/>
        </w:rPr>
        <w:t>a Primarului comunei Acățari nr.3585/2024 și raportul  Compartimentului de resort nr. 3589/2024</w:t>
      </w:r>
      <w:r>
        <w:rPr>
          <w:rFonts w:ascii="Arial" w:hAnsi="Arial" w:cs="Arial"/>
          <w:lang w:val="ro-RO"/>
        </w:rPr>
        <w:t>,</w:t>
      </w:r>
    </w:p>
    <w:p w14:paraId="21AC9F76" w14:textId="77777777" w:rsidR="00C92C22" w:rsidRDefault="00C92C22" w:rsidP="00C92C22">
      <w:pPr>
        <w:jc w:val="both"/>
        <w:rPr>
          <w:rFonts w:ascii="Arial" w:hAnsi="Arial" w:cs="Arial"/>
        </w:rPr>
      </w:pPr>
      <w:r>
        <w:rPr>
          <w:rFonts w:ascii="Arial" w:hAnsi="Arial" w:cs="Arial"/>
          <w:lang w:val="pt-BR"/>
        </w:rPr>
        <w:tab/>
      </w:r>
      <w:r>
        <w:rPr>
          <w:rFonts w:ascii="Arial" w:hAnsi="Arial" w:cs="Arial"/>
          <w:lang w:val="pt-BR"/>
        </w:rPr>
        <w:tab/>
      </w:r>
      <w:proofErr w:type="spellStart"/>
      <w:r>
        <w:rPr>
          <w:rFonts w:ascii="Arial" w:hAnsi="Arial" w:cs="Arial"/>
        </w:rPr>
        <w:t>Având</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vedere</w:t>
      </w:r>
      <w:proofErr w:type="spellEnd"/>
      <w:r>
        <w:rPr>
          <w:rFonts w:ascii="Arial" w:hAnsi="Arial" w:cs="Arial"/>
        </w:rPr>
        <w:t>:</w:t>
      </w:r>
    </w:p>
    <w:p w14:paraId="766E33A7" w14:textId="77777777" w:rsidR="00C92C22" w:rsidRDefault="00C92C22" w:rsidP="00C92C22">
      <w:pPr>
        <w:pStyle w:val="ListParagraph"/>
        <w:numPr>
          <w:ilvl w:val="0"/>
          <w:numId w:val="1"/>
        </w:numPr>
        <w:ind w:left="90" w:firstLine="2070"/>
        <w:jc w:val="both"/>
        <w:rPr>
          <w:rFonts w:ascii="Arial" w:hAnsi="Arial" w:cs="Arial"/>
        </w:rPr>
      </w:pPr>
      <w:proofErr w:type="spellStart"/>
      <w:r>
        <w:rPr>
          <w:rFonts w:ascii="Arial" w:hAnsi="Arial" w:cs="Arial"/>
        </w:rPr>
        <w:t>prevederile</w:t>
      </w:r>
      <w:proofErr w:type="spellEnd"/>
      <w:r>
        <w:rPr>
          <w:rFonts w:ascii="Arial" w:hAnsi="Arial" w:cs="Arial"/>
        </w:rPr>
        <w:t xml:space="preserve"> art.29 din </w:t>
      </w:r>
      <w:proofErr w:type="spellStart"/>
      <w:r>
        <w:rPr>
          <w:rFonts w:ascii="Arial" w:hAnsi="Arial" w:cs="Arial"/>
        </w:rPr>
        <w:t>Legea</w:t>
      </w:r>
      <w:proofErr w:type="spellEnd"/>
      <w:r>
        <w:rPr>
          <w:rFonts w:ascii="Arial" w:hAnsi="Arial" w:cs="Arial"/>
        </w:rPr>
        <w:t xml:space="preserve"> nr.273/</w:t>
      </w:r>
      <w:proofErr w:type="gramStart"/>
      <w:r>
        <w:rPr>
          <w:rFonts w:ascii="Arial" w:hAnsi="Arial" w:cs="Arial"/>
        </w:rPr>
        <w:t>2006,privind</w:t>
      </w:r>
      <w:proofErr w:type="gramEnd"/>
      <w:r>
        <w:rPr>
          <w:rFonts w:ascii="Arial" w:hAnsi="Arial" w:cs="Arial"/>
        </w:rPr>
        <w:t xml:space="preserve"> </w:t>
      </w:r>
      <w:proofErr w:type="spellStart"/>
      <w:r>
        <w:rPr>
          <w:rFonts w:ascii="Arial" w:hAnsi="Arial" w:cs="Arial"/>
        </w:rPr>
        <w:t>finanțele</w:t>
      </w:r>
      <w:proofErr w:type="spellEnd"/>
      <w:r>
        <w:rPr>
          <w:rFonts w:ascii="Arial" w:hAnsi="Arial" w:cs="Arial"/>
        </w:rPr>
        <w:t xml:space="preserve"> </w:t>
      </w:r>
      <w:proofErr w:type="spellStart"/>
      <w:r>
        <w:rPr>
          <w:rFonts w:ascii="Arial" w:hAnsi="Arial" w:cs="Arial"/>
        </w:rPr>
        <w:t>publice</w:t>
      </w:r>
      <w:proofErr w:type="spellEnd"/>
      <w:r>
        <w:rPr>
          <w:rFonts w:ascii="Arial" w:hAnsi="Arial" w:cs="Arial"/>
        </w:rPr>
        <w:t xml:space="preserve"> </w:t>
      </w:r>
      <w:proofErr w:type="spellStart"/>
      <w:r>
        <w:rPr>
          <w:rFonts w:ascii="Arial" w:hAnsi="Arial" w:cs="Arial"/>
        </w:rPr>
        <w:t>locale,cu</w:t>
      </w:r>
      <w:proofErr w:type="spellEnd"/>
      <w:r>
        <w:rPr>
          <w:rFonts w:ascii="Arial" w:hAnsi="Arial" w:cs="Arial"/>
        </w:rPr>
        <w:t xml:space="preserve"> </w:t>
      </w:r>
      <w:proofErr w:type="spellStart"/>
      <w:r>
        <w:rPr>
          <w:rFonts w:ascii="Arial" w:hAnsi="Arial" w:cs="Arial"/>
        </w:rPr>
        <w:t>modificările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completările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w:t>
      </w:r>
    </w:p>
    <w:p w14:paraId="7CC079F0" w14:textId="77777777" w:rsidR="00C92C22" w:rsidRDefault="00C92C22" w:rsidP="00C92C22">
      <w:pPr>
        <w:pStyle w:val="ListParagraph"/>
        <w:numPr>
          <w:ilvl w:val="0"/>
          <w:numId w:val="1"/>
        </w:numPr>
        <w:ind w:left="90" w:firstLine="2070"/>
        <w:jc w:val="both"/>
      </w:pPr>
      <w:proofErr w:type="spellStart"/>
      <w:r>
        <w:rPr>
          <w:rFonts w:ascii="Arial" w:hAnsi="Arial" w:cs="Arial"/>
        </w:rPr>
        <w:t>prevederile</w:t>
      </w:r>
      <w:proofErr w:type="spellEnd"/>
      <w:r>
        <w:rPr>
          <w:rFonts w:ascii="Arial" w:hAnsi="Arial" w:cs="Arial"/>
        </w:rPr>
        <w:t xml:space="preserve"> art.129, </w:t>
      </w:r>
      <w:proofErr w:type="spellStart"/>
      <w:proofErr w:type="gramStart"/>
      <w:r>
        <w:rPr>
          <w:rFonts w:ascii="Arial" w:hAnsi="Arial" w:cs="Arial"/>
        </w:rPr>
        <w:t>alin</w:t>
      </w:r>
      <w:proofErr w:type="spellEnd"/>
      <w:r>
        <w:rPr>
          <w:rFonts w:ascii="Arial" w:hAnsi="Arial" w:cs="Arial"/>
        </w:rPr>
        <w:t>.(</w:t>
      </w:r>
      <w:proofErr w:type="gramEnd"/>
      <w:r>
        <w:rPr>
          <w:rFonts w:ascii="Arial" w:hAnsi="Arial" w:cs="Arial"/>
        </w:rPr>
        <w:t>2),</w:t>
      </w:r>
      <w:proofErr w:type="spellStart"/>
      <w:r>
        <w:rPr>
          <w:rFonts w:ascii="Arial" w:hAnsi="Arial" w:cs="Arial"/>
        </w:rPr>
        <w:t>lit.”c</w:t>
      </w:r>
      <w:proofErr w:type="spellEnd"/>
      <w:r>
        <w:rPr>
          <w:rFonts w:ascii="Arial" w:hAnsi="Arial" w:cs="Arial"/>
        </w:rPr>
        <w:t xml:space="preserve">”, </w:t>
      </w:r>
      <w:proofErr w:type="spellStart"/>
      <w:r>
        <w:rPr>
          <w:rFonts w:ascii="Arial" w:hAnsi="Arial" w:cs="Arial"/>
        </w:rPr>
        <w:t>coroborat</w:t>
      </w:r>
      <w:proofErr w:type="spellEnd"/>
      <w:r>
        <w:rPr>
          <w:rFonts w:ascii="Arial" w:hAnsi="Arial" w:cs="Arial"/>
        </w:rPr>
        <w:t xml:space="preserve"> cu </w:t>
      </w:r>
      <w:proofErr w:type="spellStart"/>
      <w:r>
        <w:rPr>
          <w:rFonts w:ascii="Arial" w:hAnsi="Arial" w:cs="Arial"/>
        </w:rPr>
        <w:t>malin</w:t>
      </w:r>
      <w:proofErr w:type="spellEnd"/>
      <w:r>
        <w:rPr>
          <w:rFonts w:ascii="Arial" w:hAnsi="Arial" w:cs="Arial"/>
        </w:rPr>
        <w:t xml:space="preserve">.(6), </w:t>
      </w:r>
      <w:proofErr w:type="spellStart"/>
      <w:r>
        <w:rPr>
          <w:rFonts w:ascii="Arial" w:hAnsi="Arial" w:cs="Arial"/>
        </w:rPr>
        <w:t>lit.”b</w:t>
      </w:r>
      <w:proofErr w:type="spellEnd"/>
      <w:r>
        <w:rPr>
          <w:rFonts w:ascii="Arial" w:hAnsi="Arial" w:cs="Arial"/>
        </w:rPr>
        <w:t xml:space="preserve">”, art.285, </w:t>
      </w:r>
      <w:proofErr w:type="spellStart"/>
      <w:r>
        <w:rPr>
          <w:rFonts w:ascii="Arial" w:hAnsi="Arial" w:cs="Arial"/>
        </w:rPr>
        <w:t>lit.”c</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art.363 din OUG nr.57/2019,privind </w:t>
      </w:r>
      <w:proofErr w:type="spellStart"/>
      <w:r>
        <w:rPr>
          <w:rFonts w:ascii="Arial" w:hAnsi="Arial" w:cs="Arial"/>
        </w:rPr>
        <w:t>Codul</w:t>
      </w:r>
      <w:proofErr w:type="spellEnd"/>
      <w:r>
        <w:rPr>
          <w:rFonts w:ascii="Arial" w:hAnsi="Arial" w:cs="Arial"/>
        </w:rPr>
        <w:t xml:space="preserve"> </w:t>
      </w:r>
      <w:proofErr w:type="spellStart"/>
      <w:r>
        <w:rPr>
          <w:rFonts w:ascii="Arial" w:hAnsi="Arial" w:cs="Arial"/>
        </w:rPr>
        <w:t>administrativ</w:t>
      </w:r>
      <w:proofErr w:type="spellEnd"/>
      <w:r>
        <w:rPr>
          <w:rFonts w:ascii="Arial" w:hAnsi="Arial" w:cs="Arial"/>
        </w:rPr>
        <w:t xml:space="preserve"> cu </w:t>
      </w:r>
      <w:proofErr w:type="spellStart"/>
      <w:r>
        <w:rPr>
          <w:rFonts w:ascii="Arial" w:hAnsi="Arial" w:cs="Arial"/>
        </w:rPr>
        <w:t>modificările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completările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w:t>
      </w:r>
    </w:p>
    <w:p w14:paraId="7F12D828" w14:textId="77777777" w:rsidR="00C92C22" w:rsidRDefault="00C92C22" w:rsidP="00C92C22">
      <w:pPr>
        <w:pStyle w:val="ListParagraph"/>
        <w:numPr>
          <w:ilvl w:val="0"/>
          <w:numId w:val="1"/>
        </w:numPr>
        <w:ind w:left="90" w:firstLine="2070"/>
        <w:jc w:val="both"/>
        <w:rPr>
          <w:rFonts w:ascii="Arial" w:hAnsi="Arial" w:cs="Arial"/>
        </w:rPr>
      </w:pPr>
      <w:r>
        <w:rPr>
          <w:rFonts w:ascii="Arial" w:hAnsi="Arial" w:cs="Arial"/>
        </w:rPr>
        <w:t xml:space="preserve"> art. 1650, art. 1657 din </w:t>
      </w:r>
      <w:proofErr w:type="spellStart"/>
      <w:r>
        <w:rPr>
          <w:rFonts w:ascii="Arial" w:hAnsi="Arial" w:cs="Arial"/>
        </w:rPr>
        <w:t>Legea</w:t>
      </w:r>
      <w:proofErr w:type="spellEnd"/>
      <w:r>
        <w:rPr>
          <w:rFonts w:ascii="Arial" w:hAnsi="Arial" w:cs="Arial"/>
        </w:rPr>
        <w:t xml:space="preserve"> nr.287/</w:t>
      </w:r>
      <w:proofErr w:type="gramStart"/>
      <w:r>
        <w:rPr>
          <w:rFonts w:ascii="Arial" w:hAnsi="Arial" w:cs="Arial"/>
        </w:rPr>
        <w:t>2009,republicată</w:t>
      </w:r>
      <w:proofErr w:type="gramEnd"/>
      <w:r>
        <w:rPr>
          <w:rFonts w:ascii="Arial" w:hAnsi="Arial" w:cs="Arial"/>
        </w:rPr>
        <w:t xml:space="preserve">, cu </w:t>
      </w:r>
      <w:proofErr w:type="spellStart"/>
      <w:r>
        <w:rPr>
          <w:rFonts w:ascii="Arial" w:hAnsi="Arial" w:cs="Arial"/>
        </w:rPr>
        <w:t>modificările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completările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w:t>
      </w:r>
    </w:p>
    <w:p w14:paraId="10FB6CFF" w14:textId="77777777" w:rsidR="00C92C22" w:rsidRDefault="00C92C22" w:rsidP="00C92C22">
      <w:pPr>
        <w:ind w:firstLine="1440"/>
        <w:jc w:val="both"/>
        <w:rPr>
          <w:rFonts w:ascii="Arial" w:hAnsi="Arial" w:cs="Arial"/>
          <w:color w:val="000000"/>
        </w:rPr>
      </w:pPr>
      <w:proofErr w:type="spellStart"/>
      <w:r>
        <w:rPr>
          <w:rFonts w:ascii="Arial" w:hAnsi="Arial" w:cs="Arial"/>
        </w:rPr>
        <w:t>Ținând</w:t>
      </w:r>
      <w:proofErr w:type="spellEnd"/>
      <w:r>
        <w:rPr>
          <w:rFonts w:ascii="Arial" w:hAnsi="Arial" w:cs="Arial"/>
        </w:rPr>
        <w:t xml:space="preserve"> </w:t>
      </w:r>
      <w:proofErr w:type="spellStart"/>
      <w:r>
        <w:rPr>
          <w:rFonts w:ascii="Arial" w:hAnsi="Arial" w:cs="Arial"/>
        </w:rPr>
        <w:t>cont</w:t>
      </w:r>
      <w:proofErr w:type="spellEnd"/>
      <w:r>
        <w:rPr>
          <w:rFonts w:ascii="Arial" w:hAnsi="Arial" w:cs="Arial"/>
        </w:rPr>
        <w:t xml:space="preserve"> de </w:t>
      </w:r>
      <w:proofErr w:type="spellStart"/>
      <w:r>
        <w:rPr>
          <w:rFonts w:ascii="Arial" w:hAnsi="Arial" w:cs="Arial"/>
        </w:rPr>
        <w:t>prevederile</w:t>
      </w:r>
      <w:proofErr w:type="spellEnd"/>
      <w:r>
        <w:rPr>
          <w:rFonts w:ascii="Arial" w:hAnsi="Arial" w:cs="Arial"/>
        </w:rPr>
        <w:t xml:space="preserve"> </w:t>
      </w:r>
      <w:proofErr w:type="spellStart"/>
      <w:r>
        <w:rPr>
          <w:rFonts w:ascii="Arial" w:hAnsi="Arial" w:cs="Arial"/>
          <w:color w:val="000000"/>
        </w:rPr>
        <w:t>Legii</w:t>
      </w:r>
      <w:proofErr w:type="spellEnd"/>
      <w:r>
        <w:rPr>
          <w:rFonts w:ascii="Arial" w:hAnsi="Arial" w:cs="Arial"/>
          <w:color w:val="000000"/>
        </w:rPr>
        <w:t xml:space="preserve"> nr.52/</w:t>
      </w:r>
      <w:proofErr w:type="gramStart"/>
      <w:r>
        <w:rPr>
          <w:rFonts w:ascii="Arial" w:hAnsi="Arial" w:cs="Arial"/>
          <w:color w:val="000000"/>
        </w:rPr>
        <w:t>2003 ,</w:t>
      </w:r>
      <w:proofErr w:type="spellStart"/>
      <w:r>
        <w:rPr>
          <w:rFonts w:ascii="Arial" w:hAnsi="Arial" w:cs="Arial"/>
          <w:color w:val="000000"/>
        </w:rPr>
        <w:t>privind</w:t>
      </w:r>
      <w:proofErr w:type="spellEnd"/>
      <w:proofErr w:type="gramEnd"/>
      <w:r>
        <w:rPr>
          <w:rFonts w:ascii="Arial" w:hAnsi="Arial" w:cs="Arial"/>
          <w:color w:val="000000"/>
        </w:rPr>
        <w:t xml:space="preserve"> </w:t>
      </w:r>
      <w:proofErr w:type="spellStart"/>
      <w:r>
        <w:rPr>
          <w:rFonts w:ascii="Arial" w:hAnsi="Arial" w:cs="Arial"/>
          <w:color w:val="000000"/>
        </w:rPr>
        <w:t>transparența</w:t>
      </w:r>
      <w:proofErr w:type="spellEnd"/>
      <w:r>
        <w:rPr>
          <w:rFonts w:ascii="Arial" w:hAnsi="Arial" w:cs="Arial"/>
          <w:color w:val="000000"/>
        </w:rPr>
        <w:t xml:space="preserve"> </w:t>
      </w:r>
      <w:proofErr w:type="spellStart"/>
      <w:r>
        <w:rPr>
          <w:rFonts w:ascii="Arial" w:hAnsi="Arial" w:cs="Arial"/>
          <w:color w:val="000000"/>
        </w:rPr>
        <w:t>decizionalã</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administrația</w:t>
      </w:r>
      <w:proofErr w:type="spellEnd"/>
      <w:r>
        <w:rPr>
          <w:rFonts w:ascii="Arial" w:hAnsi="Arial" w:cs="Arial"/>
          <w:color w:val="000000"/>
        </w:rPr>
        <w:t xml:space="preserve"> </w:t>
      </w:r>
      <w:proofErr w:type="spellStart"/>
      <w:r>
        <w:rPr>
          <w:rFonts w:ascii="Arial" w:hAnsi="Arial" w:cs="Arial"/>
          <w:color w:val="000000"/>
        </w:rPr>
        <w:t>publicã</w:t>
      </w:r>
      <w:proofErr w:type="spellEnd"/>
      <w:r>
        <w:rPr>
          <w:rFonts w:ascii="Arial" w:hAnsi="Arial" w:cs="Arial"/>
          <w:color w:val="000000"/>
        </w:rPr>
        <w:t xml:space="preserve">, </w:t>
      </w:r>
      <w:proofErr w:type="spellStart"/>
      <w:r>
        <w:rPr>
          <w:rFonts w:ascii="Arial" w:hAnsi="Arial" w:cs="Arial"/>
          <w:color w:val="000000"/>
        </w:rPr>
        <w:t>republicatã</w:t>
      </w:r>
      <w:proofErr w:type="spellEnd"/>
      <w:r>
        <w:rPr>
          <w:rFonts w:ascii="Arial" w:hAnsi="Arial" w:cs="Arial"/>
          <w:color w:val="000000"/>
        </w:rPr>
        <w:t xml:space="preserve">, cu </w:t>
      </w:r>
      <w:proofErr w:type="spellStart"/>
      <w:r>
        <w:rPr>
          <w:rFonts w:ascii="Arial" w:hAnsi="Arial" w:cs="Arial"/>
          <w:color w:val="000000"/>
        </w:rPr>
        <w:t>modificările</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completările</w:t>
      </w:r>
      <w:proofErr w:type="spellEnd"/>
      <w:r>
        <w:rPr>
          <w:rFonts w:ascii="Arial" w:hAnsi="Arial" w:cs="Arial"/>
          <w:color w:val="000000"/>
        </w:rPr>
        <w:t xml:space="preserve"> </w:t>
      </w:r>
      <w:proofErr w:type="spellStart"/>
      <w:r>
        <w:rPr>
          <w:rFonts w:ascii="Arial" w:hAnsi="Arial" w:cs="Arial"/>
          <w:color w:val="000000"/>
        </w:rPr>
        <w:t>ulterioare</w:t>
      </w:r>
      <w:proofErr w:type="spellEnd"/>
      <w:r>
        <w:rPr>
          <w:rFonts w:ascii="Arial" w:hAnsi="Arial" w:cs="Arial"/>
          <w:color w:val="000000"/>
        </w:rPr>
        <w:t>,</w:t>
      </w:r>
    </w:p>
    <w:p w14:paraId="18912CDC" w14:textId="77777777" w:rsidR="00C92C22" w:rsidRDefault="00C92C22" w:rsidP="00C92C22">
      <w:pPr>
        <w:pStyle w:val="ListParagraph"/>
        <w:ind w:left="0" w:firstLine="2160"/>
        <w:jc w:val="both"/>
      </w:pP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temeiul</w:t>
      </w:r>
      <w:proofErr w:type="spellEnd"/>
      <w:r>
        <w:rPr>
          <w:rFonts w:ascii="Arial" w:hAnsi="Arial" w:cs="Arial"/>
          <w:color w:val="000000"/>
        </w:rPr>
        <w:t xml:space="preserve"> art.129 </w:t>
      </w:r>
      <w:proofErr w:type="spellStart"/>
      <w:proofErr w:type="gramStart"/>
      <w:r>
        <w:rPr>
          <w:rFonts w:ascii="Arial" w:hAnsi="Arial" w:cs="Arial"/>
          <w:color w:val="000000"/>
        </w:rPr>
        <w:t>alin</w:t>
      </w:r>
      <w:proofErr w:type="spellEnd"/>
      <w:r>
        <w:rPr>
          <w:rFonts w:ascii="Arial" w:hAnsi="Arial" w:cs="Arial"/>
          <w:color w:val="000000"/>
        </w:rPr>
        <w:t>.(</w:t>
      </w:r>
      <w:proofErr w:type="gramEnd"/>
      <w:r>
        <w:rPr>
          <w:rFonts w:ascii="Arial" w:hAnsi="Arial" w:cs="Arial"/>
          <w:color w:val="000000"/>
        </w:rPr>
        <w:t>2),lit.”c”,</w:t>
      </w:r>
      <w:proofErr w:type="spellStart"/>
      <w:r>
        <w:rPr>
          <w:rFonts w:ascii="Arial" w:hAnsi="Arial" w:cs="Arial"/>
          <w:color w:val="000000"/>
        </w:rPr>
        <w:t>alin</w:t>
      </w:r>
      <w:proofErr w:type="spellEnd"/>
      <w:r>
        <w:rPr>
          <w:rFonts w:ascii="Arial" w:hAnsi="Arial" w:cs="Arial"/>
          <w:color w:val="000000"/>
        </w:rPr>
        <w:t xml:space="preserve">.(6),lit.”a”,art.139 </w:t>
      </w:r>
      <w:proofErr w:type="spellStart"/>
      <w:r>
        <w:rPr>
          <w:rFonts w:ascii="Arial" w:hAnsi="Arial" w:cs="Arial"/>
          <w:color w:val="000000"/>
        </w:rPr>
        <w:t>alin</w:t>
      </w:r>
      <w:proofErr w:type="spellEnd"/>
      <w:r>
        <w:rPr>
          <w:rFonts w:ascii="Arial" w:hAnsi="Arial" w:cs="Arial"/>
          <w:color w:val="000000"/>
        </w:rPr>
        <w:t>.(1),</w:t>
      </w:r>
      <w:proofErr w:type="spellStart"/>
      <w:r>
        <w:rPr>
          <w:rFonts w:ascii="Arial" w:hAnsi="Arial" w:cs="Arial"/>
          <w:color w:val="000000"/>
        </w:rPr>
        <w:t>lit.”a</w:t>
      </w:r>
      <w:proofErr w:type="spellEnd"/>
      <w:r>
        <w:rPr>
          <w:rFonts w:ascii="Arial" w:hAnsi="Arial" w:cs="Arial"/>
          <w:color w:val="000000"/>
        </w:rPr>
        <w:t xml:space="preserve">” </w:t>
      </w:r>
      <w:proofErr w:type="spellStart"/>
      <w:r>
        <w:rPr>
          <w:rFonts w:ascii="Arial" w:hAnsi="Arial" w:cs="Arial"/>
          <w:color w:val="000000"/>
        </w:rPr>
        <w:t>coroborat</w:t>
      </w:r>
      <w:proofErr w:type="spellEnd"/>
      <w:r>
        <w:rPr>
          <w:rFonts w:ascii="Arial" w:hAnsi="Arial" w:cs="Arial"/>
          <w:color w:val="000000"/>
        </w:rPr>
        <w:t xml:space="preserve"> cu </w:t>
      </w:r>
      <w:proofErr w:type="spellStart"/>
      <w:r>
        <w:rPr>
          <w:rFonts w:ascii="Arial" w:hAnsi="Arial" w:cs="Arial"/>
          <w:color w:val="000000"/>
        </w:rPr>
        <w:t>prevederile</w:t>
      </w:r>
      <w:proofErr w:type="spellEnd"/>
      <w:r>
        <w:rPr>
          <w:rFonts w:ascii="Arial" w:hAnsi="Arial" w:cs="Arial"/>
          <w:color w:val="000000"/>
        </w:rPr>
        <w:t xml:space="preserve"> art.196 </w:t>
      </w:r>
      <w:proofErr w:type="spellStart"/>
      <w:r>
        <w:rPr>
          <w:rFonts w:ascii="Arial" w:hAnsi="Arial" w:cs="Arial"/>
          <w:color w:val="000000"/>
        </w:rPr>
        <w:t>alin</w:t>
      </w:r>
      <w:proofErr w:type="spellEnd"/>
      <w:r>
        <w:rPr>
          <w:rFonts w:ascii="Arial" w:hAnsi="Arial" w:cs="Arial"/>
          <w:color w:val="000000"/>
        </w:rPr>
        <w:t>.(1),</w:t>
      </w:r>
      <w:proofErr w:type="spellStart"/>
      <w:r>
        <w:rPr>
          <w:rFonts w:ascii="Arial" w:hAnsi="Arial" w:cs="Arial"/>
          <w:color w:val="000000"/>
        </w:rPr>
        <w:t>lit.”a</w:t>
      </w:r>
      <w:proofErr w:type="spellEnd"/>
      <w:r>
        <w:rPr>
          <w:rFonts w:ascii="Arial" w:hAnsi="Arial" w:cs="Arial"/>
          <w:color w:val="000000"/>
        </w:rPr>
        <w:t xml:space="preserve">” din </w:t>
      </w:r>
      <w:r>
        <w:rPr>
          <w:rFonts w:ascii="Arial" w:hAnsi="Arial" w:cs="Arial"/>
        </w:rPr>
        <w:t xml:space="preserve">OUG nr.57/2019,privind </w:t>
      </w:r>
      <w:proofErr w:type="spellStart"/>
      <w:r>
        <w:rPr>
          <w:rFonts w:ascii="Arial" w:hAnsi="Arial" w:cs="Arial"/>
        </w:rPr>
        <w:t>Codul</w:t>
      </w:r>
      <w:proofErr w:type="spellEnd"/>
      <w:r>
        <w:rPr>
          <w:rFonts w:ascii="Arial" w:hAnsi="Arial" w:cs="Arial"/>
        </w:rPr>
        <w:t xml:space="preserve"> </w:t>
      </w:r>
      <w:proofErr w:type="spellStart"/>
      <w:r>
        <w:rPr>
          <w:rFonts w:ascii="Arial" w:hAnsi="Arial" w:cs="Arial"/>
        </w:rPr>
        <w:t>administrativ</w:t>
      </w:r>
      <w:proofErr w:type="spellEnd"/>
      <w:r>
        <w:rPr>
          <w:rFonts w:ascii="Arial" w:hAnsi="Arial" w:cs="Arial"/>
        </w:rPr>
        <w:t xml:space="preserve"> cu </w:t>
      </w:r>
      <w:proofErr w:type="spellStart"/>
      <w:r>
        <w:rPr>
          <w:rFonts w:ascii="Arial" w:hAnsi="Arial" w:cs="Arial"/>
        </w:rPr>
        <w:t>modificările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completările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sz w:val="28"/>
          <w:szCs w:val="28"/>
        </w:rPr>
        <w:t>,</w:t>
      </w:r>
    </w:p>
    <w:p w14:paraId="0E531CCE" w14:textId="77777777" w:rsidR="00C92C22" w:rsidRDefault="00C92C22" w:rsidP="001E098E">
      <w:pPr>
        <w:jc w:val="both"/>
        <w:rPr>
          <w:rFonts w:ascii="Arial" w:hAnsi="Arial" w:cs="Arial"/>
          <w:color w:val="000000"/>
          <w:sz w:val="28"/>
          <w:szCs w:val="28"/>
        </w:rPr>
      </w:pPr>
    </w:p>
    <w:p w14:paraId="2584D46B" w14:textId="6C84A91D" w:rsidR="00C92C22" w:rsidRDefault="00C92C22" w:rsidP="00C92C22">
      <w:pPr>
        <w:ind w:firstLine="1440"/>
        <w:jc w:val="both"/>
        <w:rPr>
          <w:rFonts w:ascii="Arial" w:hAnsi="Arial" w:cs="Arial"/>
          <w:color w:val="000000"/>
          <w:sz w:val="28"/>
          <w:szCs w:val="28"/>
          <w:lang w:val="pt-BR"/>
        </w:rPr>
      </w:pPr>
      <w:r>
        <w:rPr>
          <w:rFonts w:ascii="Arial" w:hAnsi="Arial" w:cs="Arial"/>
          <w:color w:val="000000"/>
          <w:sz w:val="28"/>
          <w:szCs w:val="28"/>
        </w:rPr>
        <w:tab/>
      </w:r>
      <w:r w:rsidR="008F78D1">
        <w:rPr>
          <w:rFonts w:ascii="Arial" w:hAnsi="Arial" w:cs="Arial"/>
          <w:color w:val="000000"/>
          <w:sz w:val="28"/>
          <w:szCs w:val="28"/>
          <w:lang w:val="pt-BR"/>
        </w:rPr>
        <w:t>H o t ă r â ș t e</w:t>
      </w:r>
      <w:r>
        <w:rPr>
          <w:rFonts w:ascii="Arial" w:hAnsi="Arial" w:cs="Arial"/>
          <w:color w:val="000000"/>
          <w:sz w:val="28"/>
          <w:szCs w:val="28"/>
          <w:lang w:val="pt-BR"/>
        </w:rPr>
        <w:t>:</w:t>
      </w:r>
    </w:p>
    <w:p w14:paraId="73D5CE95" w14:textId="77777777" w:rsidR="00C92C22" w:rsidRDefault="00C92C22" w:rsidP="00C92C22">
      <w:pPr>
        <w:jc w:val="both"/>
        <w:rPr>
          <w:rFonts w:ascii="Arial" w:hAnsi="Arial" w:cs="Arial"/>
          <w:color w:val="000000"/>
          <w:sz w:val="28"/>
          <w:szCs w:val="28"/>
          <w:lang w:val="pt-BR"/>
        </w:rPr>
      </w:pPr>
    </w:p>
    <w:p w14:paraId="6C630F6E" w14:textId="77777777" w:rsidR="00C92C22" w:rsidRDefault="00C92C22" w:rsidP="00C92C22">
      <w:pPr>
        <w:ind w:firstLine="1440"/>
        <w:jc w:val="both"/>
        <w:rPr>
          <w:rFonts w:ascii="Arial" w:hAnsi="Arial" w:cs="Arial"/>
          <w:color w:val="000000"/>
          <w:lang w:val="pt-BR"/>
        </w:rPr>
      </w:pPr>
      <w:r>
        <w:rPr>
          <w:rFonts w:ascii="Arial" w:hAnsi="Arial" w:cs="Arial"/>
          <w:color w:val="000000"/>
          <w:lang w:val="pt-BR"/>
        </w:rPr>
        <w:t>Art.1.Consiliul local își exprimă acordul de principiu în vederea demarării proceduriilor de vânzare prin licitație publică a următoarelor imobile:</w:t>
      </w:r>
    </w:p>
    <w:p w14:paraId="2F53DEFB" w14:textId="77777777" w:rsidR="00C92C22" w:rsidRDefault="00C92C22" w:rsidP="00C92C22">
      <w:pPr>
        <w:ind w:firstLine="1440"/>
        <w:jc w:val="both"/>
        <w:rPr>
          <w:rFonts w:ascii="Arial" w:hAnsi="Arial" w:cs="Arial"/>
          <w:color w:val="000000"/>
          <w:lang w:val="pt-BR"/>
        </w:rPr>
      </w:pPr>
      <w:r>
        <w:rPr>
          <w:rFonts w:ascii="Arial" w:hAnsi="Arial" w:cs="Arial"/>
          <w:color w:val="000000"/>
          <w:lang w:val="pt-BR"/>
        </w:rPr>
        <w:t>-    Dispensar Medical Uman, situat în com.Acățari,sat.Acățari,nr.37/A, regim de înălțime P+E, anul dobândirii 1970, , cu terenul aferent.</w:t>
      </w:r>
    </w:p>
    <w:p w14:paraId="3F9E0BF0" w14:textId="77777777" w:rsidR="00C92C22" w:rsidRDefault="00C92C22" w:rsidP="00C92C22">
      <w:pPr>
        <w:ind w:firstLine="1440"/>
        <w:jc w:val="both"/>
        <w:rPr>
          <w:rFonts w:ascii="Arial" w:hAnsi="Arial" w:cs="Arial"/>
          <w:color w:val="000000"/>
          <w:lang w:val="pt-BR"/>
        </w:rPr>
      </w:pPr>
      <w:r>
        <w:rPr>
          <w:rFonts w:ascii="Arial" w:hAnsi="Arial" w:cs="Arial"/>
          <w:color w:val="000000"/>
          <w:lang w:val="pt-BR"/>
        </w:rPr>
        <w:t>-    Clădirea CEC și Poștă Acățari, situat în comuna Acățari,sat.Acățari,nr.44, regim de înălțime P, anul dobândirii 1970,cu teren aferent</w:t>
      </w:r>
    </w:p>
    <w:p w14:paraId="2D3CDE57" w14:textId="77777777" w:rsidR="00C92C22" w:rsidRDefault="00C92C22" w:rsidP="00C92C22">
      <w:pPr>
        <w:jc w:val="both"/>
        <w:rPr>
          <w:rFonts w:ascii="Arial" w:hAnsi="Arial" w:cs="Arial"/>
          <w:color w:val="000000"/>
          <w:lang w:val="pt-BR"/>
        </w:rPr>
      </w:pPr>
    </w:p>
    <w:p w14:paraId="132A7584" w14:textId="77777777" w:rsidR="00C92C22" w:rsidRDefault="00C92C22" w:rsidP="00C92C22">
      <w:pPr>
        <w:ind w:firstLine="1440"/>
        <w:jc w:val="both"/>
        <w:rPr>
          <w:rFonts w:ascii="Arial" w:hAnsi="Arial" w:cs="Arial"/>
          <w:color w:val="000000"/>
          <w:lang w:val="pt-BR"/>
        </w:rPr>
      </w:pPr>
      <w:r>
        <w:rPr>
          <w:rFonts w:ascii="Arial" w:hAnsi="Arial" w:cs="Arial"/>
          <w:color w:val="000000"/>
          <w:lang w:val="pt-BR"/>
        </w:rPr>
        <w:t>Art.2. Vânzarea se va realiza după executarea de măsurări cadastrale și  întabularea imobilelor,trecerea imobilelor în proprietatea privată al comunei, efectuarea unui raport de evaluar de un evaluator autorizat ANEVAR, raport care se va aproba ulterior prin hotărâre a Consiliului local.</w:t>
      </w:r>
    </w:p>
    <w:p w14:paraId="5EEB0E7C" w14:textId="77777777" w:rsidR="00C92C22" w:rsidRDefault="00C92C22" w:rsidP="00C92C22">
      <w:pPr>
        <w:jc w:val="both"/>
        <w:rPr>
          <w:rFonts w:ascii="Arial" w:eastAsiaTheme="minorHAnsi" w:hAnsi="Arial" w:cs="Arial"/>
          <w:lang w:val="pt-BR"/>
        </w:rPr>
      </w:pPr>
    </w:p>
    <w:p w14:paraId="7A979A76" w14:textId="77777777" w:rsidR="00C92C22" w:rsidRDefault="00C92C22" w:rsidP="00C92C22">
      <w:pPr>
        <w:ind w:left="90" w:firstLine="1350"/>
        <w:jc w:val="both"/>
        <w:rPr>
          <w:rFonts w:ascii="Arial" w:eastAsiaTheme="minorHAnsi" w:hAnsi="Arial" w:cs="Arial"/>
          <w:lang w:val="pt-BR"/>
        </w:rPr>
      </w:pPr>
      <w:r>
        <w:rPr>
          <w:rFonts w:ascii="Arial" w:eastAsiaTheme="minorHAnsi" w:hAnsi="Arial" w:cs="Arial"/>
          <w:lang w:val="pt-BR"/>
        </w:rPr>
        <w:t>Art.3.Suma rezultată din vânzare constituie integral venit la bugetul local și se va cuprinde la secțiunea de dezvoltare pentru finanțarea proiectelor comunei</w:t>
      </w:r>
    </w:p>
    <w:p w14:paraId="250DA4E5" w14:textId="77777777" w:rsidR="00C92C22" w:rsidRDefault="00C92C22" w:rsidP="00C92C22">
      <w:pPr>
        <w:jc w:val="both"/>
        <w:rPr>
          <w:lang w:val="pt-BR"/>
        </w:rPr>
      </w:pPr>
    </w:p>
    <w:p w14:paraId="177B9AC5" w14:textId="77777777" w:rsidR="00C92C22" w:rsidRDefault="00C92C22" w:rsidP="00C92C22">
      <w:pPr>
        <w:jc w:val="both"/>
        <w:rPr>
          <w:rFonts w:ascii="Arial" w:hAnsi="Arial" w:cs="Arial"/>
          <w:lang w:val="ro-RO"/>
        </w:rPr>
      </w:pPr>
      <w:r>
        <w:rPr>
          <w:lang w:val="ro-RO"/>
        </w:rPr>
        <w:tab/>
      </w:r>
      <w:r>
        <w:rPr>
          <w:lang w:val="ro-RO"/>
        </w:rPr>
        <w:tab/>
      </w:r>
      <w:r>
        <w:rPr>
          <w:rFonts w:ascii="Arial" w:hAnsi="Arial" w:cs="Arial"/>
          <w:lang w:val="ro-RO"/>
        </w:rPr>
        <w:t>Art.4.Prezenta se aduce la cunoștință publică,conform prevederilor legale și se comunică cu:</w:t>
      </w:r>
    </w:p>
    <w:p w14:paraId="7BED262B" w14:textId="77777777" w:rsidR="00C92C22" w:rsidRDefault="00C92C22" w:rsidP="00C92C22">
      <w:pPr>
        <w:pStyle w:val="ListParagraph"/>
        <w:numPr>
          <w:ilvl w:val="0"/>
          <w:numId w:val="1"/>
        </w:numPr>
        <w:jc w:val="both"/>
        <w:rPr>
          <w:rFonts w:ascii="Arial" w:hAnsi="Arial" w:cs="Arial"/>
          <w:lang w:val="ro-RO"/>
        </w:rPr>
      </w:pPr>
      <w:r>
        <w:rPr>
          <w:rFonts w:ascii="Arial" w:hAnsi="Arial" w:cs="Arial"/>
          <w:lang w:val="ro-RO"/>
        </w:rPr>
        <w:t>Primarul comunei Acățari</w:t>
      </w:r>
    </w:p>
    <w:p w14:paraId="53DE3F13" w14:textId="77777777" w:rsidR="00C92C22" w:rsidRDefault="00C92C22" w:rsidP="00C92C22">
      <w:pPr>
        <w:pStyle w:val="ListParagraph"/>
        <w:numPr>
          <w:ilvl w:val="0"/>
          <w:numId w:val="1"/>
        </w:numPr>
        <w:jc w:val="both"/>
        <w:rPr>
          <w:rFonts w:ascii="Arial" w:hAnsi="Arial" w:cs="Arial"/>
          <w:lang w:val="ro-RO"/>
        </w:rPr>
      </w:pPr>
      <w:r>
        <w:rPr>
          <w:rFonts w:ascii="Arial" w:hAnsi="Arial" w:cs="Arial"/>
          <w:lang w:val="ro-RO"/>
        </w:rPr>
        <w:t>Biroul financiar contabil și resurse umane</w:t>
      </w:r>
    </w:p>
    <w:p w14:paraId="102694B2" w14:textId="77777777" w:rsidR="00C92C22" w:rsidRDefault="00C92C22" w:rsidP="00C92C22">
      <w:pPr>
        <w:pStyle w:val="ListParagraph"/>
        <w:numPr>
          <w:ilvl w:val="0"/>
          <w:numId w:val="1"/>
        </w:numPr>
        <w:jc w:val="both"/>
        <w:rPr>
          <w:rFonts w:ascii="Arial" w:hAnsi="Arial" w:cs="Arial"/>
          <w:lang w:val="ro-RO"/>
        </w:rPr>
      </w:pPr>
      <w:r>
        <w:rPr>
          <w:rFonts w:ascii="Arial" w:hAnsi="Arial" w:cs="Arial"/>
          <w:lang w:val="ro-RO"/>
        </w:rPr>
        <w:t>Instituția Prefectului-jud.Mureș</w:t>
      </w:r>
    </w:p>
    <w:p w14:paraId="1676C17C" w14:textId="77777777" w:rsidR="001E098E" w:rsidRDefault="001E098E" w:rsidP="001E098E">
      <w:pPr>
        <w:pStyle w:val="ListParagraph"/>
        <w:ind w:left="2520"/>
        <w:jc w:val="both"/>
        <w:rPr>
          <w:rFonts w:ascii="Arial" w:hAnsi="Arial" w:cs="Arial"/>
          <w:lang w:val="ro-RO"/>
        </w:rPr>
      </w:pPr>
    </w:p>
    <w:p w14:paraId="5285CFC4" w14:textId="77777777" w:rsidR="001E098E" w:rsidRPr="001E098E" w:rsidRDefault="001E098E" w:rsidP="001E098E">
      <w:pPr>
        <w:pStyle w:val="NoSpacing"/>
        <w:ind w:firstLine="708"/>
        <w:rPr>
          <w:rFonts w:ascii="Arial" w:hAnsi="Arial" w:cs="Arial"/>
          <w:sz w:val="28"/>
          <w:szCs w:val="28"/>
          <w:lang w:val="pt-BR"/>
        </w:rPr>
      </w:pPr>
      <w:r w:rsidRPr="001E098E">
        <w:rPr>
          <w:rFonts w:ascii="Arial" w:hAnsi="Arial" w:cs="Arial"/>
          <w:sz w:val="28"/>
          <w:szCs w:val="28"/>
          <w:lang w:val="pt-BR"/>
        </w:rPr>
        <w:t xml:space="preserve"> Preşedinte de şedinţă,</w:t>
      </w:r>
    </w:p>
    <w:p w14:paraId="34ECD1C9" w14:textId="1E9F4A76" w:rsidR="001E098E" w:rsidRPr="001E098E" w:rsidRDefault="001E098E" w:rsidP="001E098E">
      <w:pPr>
        <w:pStyle w:val="NoSpacing"/>
        <w:rPr>
          <w:rFonts w:ascii="Arial" w:hAnsi="Arial" w:cs="Arial"/>
          <w:sz w:val="28"/>
          <w:szCs w:val="28"/>
          <w:lang w:val="pt-BR"/>
        </w:rPr>
      </w:pPr>
      <w:r>
        <w:rPr>
          <w:rFonts w:ascii="Arial" w:hAnsi="Arial" w:cs="Arial"/>
          <w:sz w:val="28"/>
          <w:szCs w:val="28"/>
          <w:lang w:val="pt-BR"/>
        </w:rPr>
        <w:t xml:space="preserve">                </w:t>
      </w:r>
      <w:r w:rsidRPr="001E098E">
        <w:rPr>
          <w:rFonts w:ascii="Arial" w:hAnsi="Arial" w:cs="Arial"/>
          <w:sz w:val="28"/>
          <w:szCs w:val="28"/>
          <w:lang w:val="pt-BR"/>
        </w:rPr>
        <w:t>Magyari Zoltan</w:t>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p>
    <w:p w14:paraId="7C38C8C8" w14:textId="77777777" w:rsidR="001E098E" w:rsidRPr="001E098E" w:rsidRDefault="001E098E" w:rsidP="001E098E">
      <w:pPr>
        <w:pStyle w:val="NoSpacing"/>
        <w:ind w:left="6768" w:firstLine="312"/>
        <w:rPr>
          <w:rFonts w:ascii="Arial" w:hAnsi="Arial" w:cs="Arial"/>
          <w:sz w:val="28"/>
          <w:szCs w:val="28"/>
          <w:lang w:val="pt-BR"/>
        </w:rPr>
      </w:pPr>
      <w:r w:rsidRPr="001E098E">
        <w:rPr>
          <w:rFonts w:ascii="Arial" w:hAnsi="Arial" w:cs="Arial"/>
          <w:sz w:val="28"/>
          <w:szCs w:val="28"/>
          <w:lang w:val="pt-BR"/>
        </w:rPr>
        <w:t>Contrasemnează,</w:t>
      </w:r>
    </w:p>
    <w:p w14:paraId="297BACC6" w14:textId="2F40B253" w:rsidR="001E098E" w:rsidRPr="001E098E" w:rsidRDefault="001E098E" w:rsidP="001E098E">
      <w:pPr>
        <w:pStyle w:val="NoSpacing"/>
        <w:ind w:left="2520"/>
        <w:rPr>
          <w:rFonts w:ascii="Arial" w:hAnsi="Arial" w:cs="Arial"/>
          <w:sz w:val="28"/>
          <w:szCs w:val="28"/>
          <w:lang w:val="pt-BR"/>
        </w:rPr>
      </w:pP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 xml:space="preserve">           </w:t>
      </w:r>
      <w:r w:rsidRPr="001E098E">
        <w:rPr>
          <w:rFonts w:ascii="Arial" w:hAnsi="Arial" w:cs="Arial"/>
          <w:sz w:val="28"/>
          <w:szCs w:val="28"/>
          <w:lang w:val="pt-BR"/>
        </w:rPr>
        <w:t>Secretar general,</w:t>
      </w:r>
    </w:p>
    <w:p w14:paraId="089FF52F" w14:textId="15500A55" w:rsidR="001E098E" w:rsidRPr="001E098E" w:rsidRDefault="001E098E" w:rsidP="001E098E">
      <w:pPr>
        <w:rPr>
          <w:rFonts w:ascii="Arial" w:hAnsi="Arial" w:cs="Arial"/>
          <w:sz w:val="28"/>
          <w:szCs w:val="28"/>
          <w:lang w:val="pt-BR"/>
        </w:rPr>
      </w:pPr>
      <w:r w:rsidRPr="001E098E">
        <w:rPr>
          <w:rFonts w:ascii="Arial" w:hAnsi="Arial" w:cs="Arial"/>
          <w:sz w:val="28"/>
          <w:szCs w:val="28"/>
          <w:lang w:val="pt-BR"/>
        </w:rPr>
        <w:t xml:space="preserve">   </w:t>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r>
      <w:r w:rsidRPr="001E098E">
        <w:rPr>
          <w:rFonts w:ascii="Arial" w:hAnsi="Arial" w:cs="Arial"/>
          <w:sz w:val="28"/>
          <w:szCs w:val="28"/>
          <w:lang w:val="pt-BR"/>
        </w:rPr>
        <w:tab/>
        <w:t xml:space="preserve">     </w:t>
      </w:r>
      <w:r w:rsidRPr="001E098E">
        <w:rPr>
          <w:rFonts w:ascii="Arial" w:hAnsi="Arial" w:cs="Arial"/>
          <w:sz w:val="28"/>
          <w:szCs w:val="28"/>
          <w:lang w:val="pt-BR"/>
        </w:rPr>
        <w:t xml:space="preserve">         </w:t>
      </w:r>
      <w:r w:rsidRPr="001E098E">
        <w:rPr>
          <w:rFonts w:ascii="Arial" w:hAnsi="Arial" w:cs="Arial"/>
          <w:sz w:val="28"/>
          <w:szCs w:val="28"/>
          <w:lang w:val="pt-BR"/>
        </w:rPr>
        <w:t>Jozsa Ferenc</w:t>
      </w:r>
    </w:p>
    <w:p w14:paraId="657D329D" w14:textId="77777777" w:rsidR="001E098E" w:rsidRPr="001E098E" w:rsidRDefault="001E098E" w:rsidP="001E098E">
      <w:pPr>
        <w:jc w:val="both"/>
        <w:rPr>
          <w:rFonts w:ascii="Arial" w:hAnsi="Arial" w:cs="Arial"/>
          <w:lang w:val="ro-RO"/>
        </w:rPr>
      </w:pPr>
    </w:p>
    <w:p w14:paraId="00DA830B" w14:textId="77777777" w:rsidR="004F01DE" w:rsidRPr="001E098E" w:rsidRDefault="004F01DE">
      <w:pPr>
        <w:rPr>
          <w:lang w:val="pt-BR"/>
        </w:rPr>
      </w:pPr>
    </w:p>
    <w:sectPr w:rsidR="004F01DE" w:rsidRPr="001E098E" w:rsidSect="001E098E">
      <w:pgSz w:w="11906" w:h="16838"/>
      <w:pgMar w:top="284"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7B05DC"/>
    <w:multiLevelType w:val="hybridMultilevel"/>
    <w:tmpl w:val="77EAF036"/>
    <w:lvl w:ilvl="0" w:tplc="4E4070D8">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4807797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22"/>
    <w:rsid w:val="001E098E"/>
    <w:rsid w:val="004F01DE"/>
    <w:rsid w:val="008F78D1"/>
    <w:rsid w:val="009E72B1"/>
    <w:rsid w:val="00C92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7FE4"/>
  <w15:chartTrackingRefBased/>
  <w15:docId w15:val="{6E6C7B18-ECAA-44A3-A0C7-C2F4BAB0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22"/>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9"/>
    <w:qFormat/>
    <w:rsid w:val="00C92C22"/>
    <w:pPr>
      <w:keepNext/>
      <w:outlineLvl w:val="0"/>
    </w:pPr>
    <w:rPr>
      <w:sz w:val="28"/>
      <w:szCs w:val="28"/>
    </w:rPr>
  </w:style>
  <w:style w:type="paragraph" w:styleId="Heading5">
    <w:name w:val="heading 5"/>
    <w:basedOn w:val="Normal"/>
    <w:next w:val="Normal"/>
    <w:link w:val="Heading5Char"/>
    <w:uiPriority w:val="99"/>
    <w:semiHidden/>
    <w:unhideWhenUsed/>
    <w:qFormat/>
    <w:rsid w:val="00C92C22"/>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2C22"/>
    <w:rPr>
      <w:rFonts w:ascii="Times New Roman" w:eastAsia="Times New Roman" w:hAnsi="Times New Roman" w:cs="Times New Roman"/>
      <w:kern w:val="0"/>
      <w:sz w:val="28"/>
      <w:szCs w:val="28"/>
      <w:lang w:val="en-GB"/>
      <w14:ligatures w14:val="none"/>
    </w:rPr>
  </w:style>
  <w:style w:type="character" w:customStyle="1" w:styleId="Heading5Char">
    <w:name w:val="Heading 5 Char"/>
    <w:basedOn w:val="DefaultParagraphFont"/>
    <w:link w:val="Heading5"/>
    <w:uiPriority w:val="99"/>
    <w:semiHidden/>
    <w:rsid w:val="00C92C22"/>
    <w:rPr>
      <w:rFonts w:ascii="Times New Roman" w:eastAsia="Times New Roman" w:hAnsi="Times New Roman" w:cs="Times New Roman"/>
      <w:b/>
      <w:bCs/>
      <w:kern w:val="0"/>
      <w:sz w:val="28"/>
      <w:szCs w:val="28"/>
      <w:lang w:val="en-AU"/>
      <w14:ligatures w14:val="none"/>
    </w:rPr>
  </w:style>
  <w:style w:type="paragraph" w:styleId="NormalWeb">
    <w:name w:val="Normal (Web)"/>
    <w:basedOn w:val="Normal"/>
    <w:uiPriority w:val="99"/>
    <w:semiHidden/>
    <w:unhideWhenUsed/>
    <w:rsid w:val="00C92C22"/>
    <w:pPr>
      <w:spacing w:before="100" w:beforeAutospacing="1" w:after="100" w:afterAutospacing="1"/>
    </w:pPr>
    <w:rPr>
      <w:lang w:val="en-US"/>
    </w:rPr>
  </w:style>
  <w:style w:type="paragraph" w:styleId="ListParagraph">
    <w:name w:val="List Paragraph"/>
    <w:basedOn w:val="Normal"/>
    <w:uiPriority w:val="34"/>
    <w:qFormat/>
    <w:rsid w:val="00C92C22"/>
    <w:pPr>
      <w:ind w:left="720"/>
      <w:contextualSpacing/>
    </w:pPr>
  </w:style>
  <w:style w:type="paragraph" w:styleId="NoSpacing">
    <w:name w:val="No Spacing"/>
    <w:link w:val="NoSpacingChar"/>
    <w:uiPriority w:val="1"/>
    <w:qFormat/>
    <w:rsid w:val="001E098E"/>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link w:val="NoSpacing"/>
    <w:uiPriority w:val="1"/>
    <w:locked/>
    <w:rsid w:val="001E098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4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2075</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cp:revision>
  <dcterms:created xsi:type="dcterms:W3CDTF">2024-05-30T08:10:00Z</dcterms:created>
  <dcterms:modified xsi:type="dcterms:W3CDTF">2024-05-30T08:16:00Z</dcterms:modified>
</cp:coreProperties>
</file>