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16" w:rsidRDefault="00785416" w:rsidP="00EA39F7">
      <w:pPr>
        <w:pStyle w:val="NoSpacing"/>
        <w:rPr>
          <w:rFonts w:eastAsia="Times New Roman"/>
          <w:sz w:val="24"/>
          <w:szCs w:val="24"/>
        </w:rPr>
      </w:pPr>
    </w:p>
    <w:p w:rsidR="00785416" w:rsidRDefault="00EA39F7" w:rsidP="00EA39F7">
      <w:pPr>
        <w:pStyle w:val="NoSpacing"/>
        <w:rPr>
          <w:sz w:val="24"/>
          <w:szCs w:val="24"/>
        </w:rPr>
      </w:pPr>
      <w:r>
        <w:rPr>
          <w:sz w:val="24"/>
          <w:szCs w:val="24"/>
        </w:rPr>
        <w:t>ROMANIA</w:t>
      </w:r>
      <w:r>
        <w:rPr>
          <w:sz w:val="24"/>
          <w:szCs w:val="24"/>
        </w:rPr>
        <w:tab/>
      </w:r>
      <w:r w:rsidR="00785416">
        <w:rPr>
          <w:sz w:val="24"/>
          <w:szCs w:val="24"/>
        </w:rPr>
        <w:tab/>
      </w:r>
      <w:r w:rsidR="00785416">
        <w:rPr>
          <w:sz w:val="24"/>
          <w:szCs w:val="24"/>
        </w:rPr>
        <w:tab/>
      </w:r>
      <w:r w:rsidR="00785416">
        <w:rPr>
          <w:sz w:val="24"/>
          <w:szCs w:val="24"/>
        </w:rPr>
        <w:tab/>
      </w:r>
      <w:r w:rsidR="00785416">
        <w:rPr>
          <w:sz w:val="24"/>
          <w:szCs w:val="24"/>
        </w:rPr>
        <w:tab/>
      </w:r>
      <w:r w:rsidR="00785416">
        <w:rPr>
          <w:sz w:val="24"/>
          <w:szCs w:val="24"/>
        </w:rPr>
        <w:tab/>
      </w:r>
      <w:r w:rsidR="00785416">
        <w:rPr>
          <w:sz w:val="24"/>
          <w:szCs w:val="24"/>
        </w:rPr>
        <w:tab/>
        <w:t xml:space="preserve">                     </w:t>
      </w:r>
    </w:p>
    <w:p w:rsidR="00785416" w:rsidRDefault="00EA39F7" w:rsidP="00EA39F7">
      <w:pPr>
        <w:pStyle w:val="NoSpacing"/>
        <w:rPr>
          <w:sz w:val="24"/>
          <w:szCs w:val="24"/>
        </w:rPr>
      </w:pPr>
      <w:r>
        <w:rPr>
          <w:sz w:val="24"/>
          <w:szCs w:val="24"/>
        </w:rPr>
        <w:t>JUDEŢUL MUREŞ</w:t>
      </w:r>
    </w:p>
    <w:p w:rsidR="00785416" w:rsidRDefault="00785416" w:rsidP="00EA39F7">
      <w:pPr>
        <w:pStyle w:val="NoSpacing"/>
        <w:rPr>
          <w:sz w:val="24"/>
          <w:szCs w:val="24"/>
        </w:rPr>
      </w:pPr>
      <w:r>
        <w:rPr>
          <w:sz w:val="24"/>
          <w:szCs w:val="24"/>
        </w:rPr>
        <w:t>COMUNA ACĂȚARI</w:t>
      </w:r>
    </w:p>
    <w:p w:rsidR="00EA39F7" w:rsidRDefault="00785416" w:rsidP="00EA39F7">
      <w:pPr>
        <w:pStyle w:val="NoSpacing"/>
        <w:rPr>
          <w:sz w:val="24"/>
          <w:szCs w:val="24"/>
        </w:rPr>
      </w:pPr>
      <w:r>
        <w:rPr>
          <w:sz w:val="24"/>
          <w:szCs w:val="24"/>
          <w:lang w:val="ro-RO"/>
        </w:rPr>
        <w:t>CONSILIUL LOCAL</w:t>
      </w:r>
      <w:r w:rsidR="00EA39F7">
        <w:rPr>
          <w:sz w:val="24"/>
          <w:szCs w:val="24"/>
        </w:rPr>
        <w:tab/>
      </w:r>
      <w:r w:rsidR="00EA39F7">
        <w:rPr>
          <w:sz w:val="24"/>
          <w:szCs w:val="24"/>
        </w:rPr>
        <w:tab/>
      </w:r>
      <w:r w:rsidR="00EA39F7">
        <w:rPr>
          <w:sz w:val="24"/>
          <w:szCs w:val="24"/>
        </w:rPr>
        <w:tab/>
      </w:r>
      <w:r>
        <w:rPr>
          <w:sz w:val="24"/>
          <w:szCs w:val="24"/>
        </w:rPr>
        <w:tab/>
      </w:r>
      <w:r>
        <w:rPr>
          <w:sz w:val="24"/>
          <w:szCs w:val="24"/>
        </w:rPr>
        <w:tab/>
      </w:r>
      <w:r>
        <w:rPr>
          <w:sz w:val="24"/>
          <w:szCs w:val="24"/>
        </w:rPr>
        <w:tab/>
        <w:t xml:space="preserve">                    </w:t>
      </w:r>
    </w:p>
    <w:p w:rsidR="00EA39F7" w:rsidRDefault="00EA39F7" w:rsidP="00EA39F7">
      <w:pPr>
        <w:pStyle w:val="NoSpacing"/>
        <w:rPr>
          <w:sz w:val="24"/>
          <w:szCs w:val="24"/>
        </w:rPr>
      </w:pPr>
    </w:p>
    <w:p w:rsidR="00EA39F7" w:rsidRDefault="00EA39F7" w:rsidP="00EA39F7">
      <w:pPr>
        <w:pStyle w:val="NoSpacing"/>
        <w:rPr>
          <w:b/>
          <w:sz w:val="24"/>
          <w:szCs w:val="24"/>
        </w:rPr>
      </w:pPr>
    </w:p>
    <w:p w:rsidR="00EA39F7" w:rsidRDefault="00EA39F7" w:rsidP="00EA39F7">
      <w:pPr>
        <w:pStyle w:val="NoSpacing"/>
        <w:jc w:val="center"/>
        <w:rPr>
          <w:b/>
          <w:sz w:val="24"/>
          <w:szCs w:val="24"/>
          <w:u w:val="single"/>
        </w:rPr>
      </w:pPr>
      <w:r>
        <w:rPr>
          <w:b/>
          <w:sz w:val="24"/>
          <w:szCs w:val="24"/>
          <w:u w:val="single"/>
        </w:rPr>
        <w:t>H O T Ă R Â R E</w:t>
      </w:r>
      <w:r w:rsidR="00785416">
        <w:rPr>
          <w:b/>
          <w:sz w:val="24"/>
          <w:szCs w:val="24"/>
          <w:u w:val="single"/>
        </w:rPr>
        <w:t xml:space="preserve"> </w:t>
      </w:r>
      <w:proofErr w:type="gramStart"/>
      <w:r w:rsidR="00785416">
        <w:rPr>
          <w:b/>
          <w:sz w:val="24"/>
          <w:szCs w:val="24"/>
          <w:u w:val="single"/>
        </w:rPr>
        <w:t>A  nr.39</w:t>
      </w:r>
      <w:proofErr w:type="gramEnd"/>
    </w:p>
    <w:p w:rsidR="00785416" w:rsidRDefault="00785416" w:rsidP="00EA39F7">
      <w:pPr>
        <w:pStyle w:val="NoSpacing"/>
        <w:jc w:val="center"/>
        <w:rPr>
          <w:b/>
          <w:sz w:val="24"/>
          <w:szCs w:val="24"/>
          <w:u w:val="single"/>
        </w:rPr>
      </w:pPr>
      <w:proofErr w:type="gramStart"/>
      <w:r>
        <w:rPr>
          <w:b/>
          <w:sz w:val="24"/>
          <w:szCs w:val="24"/>
          <w:u w:val="single"/>
        </w:rPr>
        <w:t>din</w:t>
      </w:r>
      <w:proofErr w:type="gramEnd"/>
      <w:r>
        <w:rPr>
          <w:b/>
          <w:sz w:val="24"/>
          <w:szCs w:val="24"/>
          <w:u w:val="single"/>
        </w:rPr>
        <w:t xml:space="preserve"> 29 noiembrie 2016</w:t>
      </w:r>
    </w:p>
    <w:p w:rsidR="00EA39F7" w:rsidRDefault="00EA39F7" w:rsidP="00EA39F7">
      <w:pPr>
        <w:pStyle w:val="NoSpacing"/>
        <w:jc w:val="center"/>
        <w:rPr>
          <w:b/>
          <w:bCs/>
          <w:sz w:val="24"/>
          <w:szCs w:val="24"/>
        </w:rPr>
      </w:pPr>
      <w:proofErr w:type="gramStart"/>
      <w:r>
        <w:rPr>
          <w:sz w:val="24"/>
          <w:szCs w:val="24"/>
          <w:u w:val="single"/>
        </w:rPr>
        <w:t>privind</w:t>
      </w:r>
      <w:proofErr w:type="gramEnd"/>
      <w:r>
        <w:rPr>
          <w:sz w:val="24"/>
          <w:szCs w:val="24"/>
          <w:u w:val="single"/>
        </w:rPr>
        <w:t xml:space="preserve"> aprobarea nivelurilor pentru valorile impozabile, impozitelor şi taxelor locale şi alte taxe asimilate acestora, precum şi amenzile aplicabile în  anul fiscal 2017</w:t>
      </w:r>
    </w:p>
    <w:p w:rsidR="00EA39F7" w:rsidRDefault="00EA39F7" w:rsidP="00EA39F7">
      <w:pPr>
        <w:jc w:val="center"/>
        <w:rPr>
          <w:sz w:val="24"/>
          <w:szCs w:val="24"/>
        </w:rPr>
      </w:pPr>
    </w:p>
    <w:p w:rsidR="00EA39F7" w:rsidRDefault="00EA39F7" w:rsidP="00EA39F7">
      <w:pPr>
        <w:autoSpaceDE w:val="0"/>
        <w:autoSpaceDN w:val="0"/>
        <w:adjustRightInd w:val="0"/>
        <w:ind w:firstLine="720"/>
        <w:jc w:val="both"/>
        <w:rPr>
          <w:sz w:val="24"/>
          <w:szCs w:val="24"/>
        </w:rPr>
      </w:pPr>
      <w:r>
        <w:rPr>
          <w:sz w:val="24"/>
          <w:szCs w:val="24"/>
        </w:rPr>
        <w:tab/>
        <w:t>Având in vedere:</w:t>
      </w:r>
    </w:p>
    <w:p w:rsidR="00EA39F7" w:rsidRDefault="00EA39F7" w:rsidP="00EA39F7">
      <w:pPr>
        <w:pStyle w:val="NoSpacing"/>
        <w:ind w:firstLine="720"/>
        <w:jc w:val="both"/>
        <w:rPr>
          <w:sz w:val="24"/>
          <w:szCs w:val="24"/>
        </w:rPr>
      </w:pPr>
      <w:r>
        <w:rPr>
          <w:sz w:val="24"/>
          <w:szCs w:val="24"/>
        </w:rPr>
        <w:t xml:space="preserve">- </w:t>
      </w:r>
      <w:proofErr w:type="gramStart"/>
      <w:r>
        <w:rPr>
          <w:sz w:val="24"/>
          <w:szCs w:val="24"/>
        </w:rPr>
        <w:t>expunerea</w:t>
      </w:r>
      <w:proofErr w:type="gramEnd"/>
      <w:r>
        <w:rPr>
          <w:sz w:val="24"/>
          <w:szCs w:val="24"/>
        </w:rPr>
        <w:t xml:space="preserve"> de motive a Primarului comunei Acățari nr.6455/9/22.11.2016, raportul  despecialitate nr. 6454/9/22.11.2016 și avizul C</w:t>
      </w:r>
      <w:r w:rsidR="00097E57">
        <w:rPr>
          <w:sz w:val="24"/>
          <w:szCs w:val="24"/>
        </w:rPr>
        <w:t>omisiei de specialitate nr.26/3</w:t>
      </w:r>
      <w:r>
        <w:rPr>
          <w:sz w:val="24"/>
          <w:szCs w:val="24"/>
        </w:rPr>
        <w:t>/2016</w:t>
      </w:r>
    </w:p>
    <w:p w:rsidR="00EA39F7" w:rsidRDefault="00EA39F7" w:rsidP="00EA39F7">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art. 27 din Legea 273/2006, privind finantele publice locale, </w:t>
      </w:r>
    </w:p>
    <w:p w:rsidR="00EA39F7" w:rsidRDefault="00EA39F7" w:rsidP="00EA39F7">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227/2015 privind Codul fiscal, cu modificarile si completarile ulterioare, si anume Legea 358/2015, Legea 112/2016, OUG 46/2016, </w:t>
      </w:r>
    </w:p>
    <w:p w:rsidR="00EA39F7" w:rsidRDefault="00EA39F7" w:rsidP="00EA39F7">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HG 1/2016, privind normele metodologice de aplicare a codului fiscal,  cu modificarile si completarile ulterioare, si anume HG 159/2016, </w:t>
      </w:r>
    </w:p>
    <w:p w:rsidR="00EA39F7" w:rsidRDefault="00EA39F7" w:rsidP="00EA39F7">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207/2015 privind codul de procedura fiscala,</w:t>
      </w:r>
    </w:p>
    <w:p w:rsidR="00EA39F7" w:rsidRDefault="00EA39F7" w:rsidP="00EA39F7">
      <w:pPr>
        <w:autoSpaceDE w:val="0"/>
        <w:autoSpaceDN w:val="0"/>
        <w:adjustRightInd w:val="0"/>
        <w:jc w:val="both"/>
        <w:rPr>
          <w:sz w:val="24"/>
          <w:szCs w:val="24"/>
        </w:rPr>
      </w:pPr>
      <w:r>
        <w:rPr>
          <w:sz w:val="24"/>
          <w:szCs w:val="24"/>
        </w:rPr>
        <w:t xml:space="preserve">                       Ținând cont </w:t>
      </w:r>
      <w:proofErr w:type="gramStart"/>
      <w:r>
        <w:rPr>
          <w:sz w:val="24"/>
          <w:szCs w:val="24"/>
        </w:rPr>
        <w:t>de  prevederile</w:t>
      </w:r>
      <w:proofErr w:type="gramEnd"/>
      <w:r>
        <w:rPr>
          <w:sz w:val="24"/>
          <w:szCs w:val="24"/>
        </w:rPr>
        <w:t xml:space="preserve"> art. 27 din Legea nr.273/2006, privind finantele publice locale si prevederile Legii nr. 227/2015 privind Codul fiscal, </w:t>
      </w:r>
    </w:p>
    <w:p w:rsidR="00EA39F7" w:rsidRDefault="00EA39F7" w:rsidP="00EA39F7">
      <w:pPr>
        <w:autoSpaceDE w:val="0"/>
        <w:autoSpaceDN w:val="0"/>
        <w:adjustRightInd w:val="0"/>
        <w:ind w:firstLine="720"/>
        <w:jc w:val="both"/>
        <w:rPr>
          <w:sz w:val="24"/>
          <w:szCs w:val="24"/>
        </w:rPr>
      </w:pPr>
      <w:proofErr w:type="gramStart"/>
      <w:r>
        <w:rPr>
          <w:sz w:val="24"/>
          <w:szCs w:val="24"/>
        </w:rPr>
        <w:t>In baza art.</w:t>
      </w:r>
      <w:proofErr w:type="gramEnd"/>
      <w:r>
        <w:rPr>
          <w:sz w:val="24"/>
          <w:szCs w:val="24"/>
        </w:rPr>
        <w:t xml:space="preserve"> </w:t>
      </w:r>
      <w:proofErr w:type="gramStart"/>
      <w:r>
        <w:rPr>
          <w:sz w:val="24"/>
          <w:szCs w:val="24"/>
        </w:rPr>
        <w:t>36, alin.</w:t>
      </w:r>
      <w:proofErr w:type="gramEnd"/>
      <w:r>
        <w:rPr>
          <w:sz w:val="24"/>
          <w:szCs w:val="24"/>
        </w:rPr>
        <w:t xml:space="preserve"> (2) </w:t>
      </w:r>
      <w:proofErr w:type="gramStart"/>
      <w:r>
        <w:rPr>
          <w:sz w:val="24"/>
          <w:szCs w:val="24"/>
        </w:rPr>
        <w:t>lit</w:t>
      </w:r>
      <w:proofErr w:type="gramEnd"/>
      <w:r>
        <w:rPr>
          <w:sz w:val="24"/>
          <w:szCs w:val="24"/>
        </w:rPr>
        <w:t xml:space="preserve"> “b” , alin. (4) </w:t>
      </w:r>
      <w:proofErr w:type="gramStart"/>
      <w:r>
        <w:rPr>
          <w:sz w:val="24"/>
          <w:szCs w:val="24"/>
        </w:rPr>
        <w:t>lit</w:t>
      </w:r>
      <w:proofErr w:type="gramEnd"/>
      <w:r>
        <w:rPr>
          <w:sz w:val="24"/>
          <w:szCs w:val="24"/>
        </w:rPr>
        <w:t>. “</w:t>
      </w:r>
      <w:proofErr w:type="gramStart"/>
      <w:r>
        <w:rPr>
          <w:sz w:val="24"/>
          <w:szCs w:val="24"/>
        </w:rPr>
        <w:t>c</w:t>
      </w:r>
      <w:proofErr w:type="gramEnd"/>
      <w:r>
        <w:rPr>
          <w:sz w:val="24"/>
          <w:szCs w:val="24"/>
        </w:rPr>
        <w:t xml:space="preserve">”, art. </w:t>
      </w:r>
      <w:proofErr w:type="gramStart"/>
      <w:r>
        <w:rPr>
          <w:sz w:val="24"/>
          <w:szCs w:val="24"/>
        </w:rPr>
        <w:t>45 alin.</w:t>
      </w:r>
      <w:proofErr w:type="gramEnd"/>
      <w:r>
        <w:rPr>
          <w:sz w:val="24"/>
          <w:szCs w:val="24"/>
        </w:rPr>
        <w:t xml:space="preserve"> (2) </w:t>
      </w:r>
      <w:proofErr w:type="gramStart"/>
      <w:r>
        <w:rPr>
          <w:sz w:val="24"/>
          <w:szCs w:val="24"/>
        </w:rPr>
        <w:t>lit</w:t>
      </w:r>
      <w:proofErr w:type="gramEnd"/>
      <w:r>
        <w:rPr>
          <w:sz w:val="24"/>
          <w:szCs w:val="24"/>
        </w:rPr>
        <w:t>.”</w:t>
      </w:r>
      <w:proofErr w:type="gramStart"/>
      <w:r>
        <w:rPr>
          <w:sz w:val="24"/>
          <w:szCs w:val="24"/>
        </w:rPr>
        <w:t>c</w:t>
      </w:r>
      <w:proofErr w:type="gramEnd"/>
      <w:r>
        <w:rPr>
          <w:sz w:val="24"/>
          <w:szCs w:val="24"/>
        </w:rPr>
        <w:t xml:space="preserve">” precum si ale art. </w:t>
      </w:r>
      <w:proofErr w:type="gramStart"/>
      <w:r>
        <w:rPr>
          <w:sz w:val="24"/>
          <w:szCs w:val="24"/>
        </w:rPr>
        <w:t>115 alin.</w:t>
      </w:r>
      <w:proofErr w:type="gramEnd"/>
      <w:r>
        <w:rPr>
          <w:sz w:val="24"/>
          <w:szCs w:val="24"/>
        </w:rPr>
        <w:t xml:space="preserve"> </w:t>
      </w:r>
      <w:proofErr w:type="gramStart"/>
      <w:r>
        <w:rPr>
          <w:sz w:val="24"/>
          <w:szCs w:val="24"/>
        </w:rPr>
        <w:t>1 lit.” b” din Legea nr.</w:t>
      </w:r>
      <w:proofErr w:type="gramEnd"/>
      <w:r>
        <w:rPr>
          <w:sz w:val="24"/>
          <w:szCs w:val="24"/>
        </w:rPr>
        <w:t xml:space="preserve"> 215/2001 privind administraţia publică locală, republicată,</w:t>
      </w:r>
    </w:p>
    <w:p w:rsidR="00EA39F7" w:rsidRDefault="00EA39F7" w:rsidP="00EA39F7">
      <w:pPr>
        <w:jc w:val="both"/>
        <w:rPr>
          <w:sz w:val="24"/>
          <w:szCs w:val="24"/>
        </w:rPr>
      </w:pPr>
    </w:p>
    <w:p w:rsidR="00EA39F7" w:rsidRDefault="00785416" w:rsidP="00EA39F7">
      <w:pPr>
        <w:pStyle w:val="Heading2"/>
        <w:ind w:left="720" w:firstLine="720"/>
        <w:rPr>
          <w:rFonts w:cs="Times New Roman"/>
          <w:sz w:val="24"/>
          <w:szCs w:val="24"/>
        </w:rPr>
      </w:pPr>
      <w:r>
        <w:rPr>
          <w:rFonts w:cs="Times New Roman"/>
          <w:sz w:val="24"/>
          <w:szCs w:val="24"/>
        </w:rPr>
        <w:t xml:space="preserve">H o t ă r â ș t </w:t>
      </w:r>
      <w:proofErr w:type="gramStart"/>
      <w:r>
        <w:rPr>
          <w:rFonts w:cs="Times New Roman"/>
          <w:sz w:val="24"/>
          <w:szCs w:val="24"/>
        </w:rPr>
        <w:t xml:space="preserve">e </w:t>
      </w:r>
      <w:r w:rsidR="00EA39F7">
        <w:rPr>
          <w:rFonts w:cs="Times New Roman"/>
          <w:sz w:val="24"/>
          <w:szCs w:val="24"/>
        </w:rPr>
        <w:t>:</w:t>
      </w:r>
      <w:proofErr w:type="gramEnd"/>
    </w:p>
    <w:p w:rsidR="00EA39F7" w:rsidRDefault="00EA39F7" w:rsidP="00EA39F7">
      <w:pPr>
        <w:jc w:val="both"/>
        <w:rPr>
          <w:sz w:val="24"/>
          <w:szCs w:val="24"/>
        </w:rPr>
      </w:pPr>
    </w:p>
    <w:p w:rsidR="00EA39F7" w:rsidRDefault="00EA39F7" w:rsidP="00EA39F7">
      <w:pPr>
        <w:ind w:firstLine="720"/>
        <w:jc w:val="both"/>
        <w:rPr>
          <w:sz w:val="24"/>
          <w:szCs w:val="24"/>
        </w:rPr>
      </w:pPr>
      <w:r>
        <w:rPr>
          <w:b/>
          <w:sz w:val="24"/>
          <w:szCs w:val="24"/>
        </w:rPr>
        <w:t xml:space="preserve">Art. 1. </w:t>
      </w:r>
      <w:r>
        <w:rPr>
          <w:sz w:val="24"/>
          <w:szCs w:val="24"/>
        </w:rPr>
        <w:t>Se stabilesc impozitele si taxele locale pe</w:t>
      </w:r>
      <w:r w:rsidR="00785416">
        <w:rPr>
          <w:sz w:val="24"/>
          <w:szCs w:val="24"/>
        </w:rPr>
        <w:t>ntru anul 2017, după cum urmeză</w:t>
      </w:r>
      <w:r>
        <w:rPr>
          <w:sz w:val="24"/>
          <w:szCs w:val="24"/>
        </w:rPr>
        <w:t>:</w:t>
      </w:r>
    </w:p>
    <w:p w:rsidR="00EA39F7" w:rsidRDefault="00EA39F7" w:rsidP="00EA39F7">
      <w:pPr>
        <w:ind w:firstLine="720"/>
        <w:jc w:val="both"/>
        <w:rPr>
          <w:sz w:val="24"/>
          <w:szCs w:val="24"/>
        </w:rPr>
      </w:pPr>
    </w:p>
    <w:p w:rsidR="00EA39F7" w:rsidRDefault="00EA39F7" w:rsidP="00EA39F7">
      <w:pPr>
        <w:ind w:firstLine="720"/>
        <w:jc w:val="both"/>
        <w:rPr>
          <w:sz w:val="24"/>
          <w:szCs w:val="24"/>
        </w:rPr>
      </w:pPr>
    </w:p>
    <w:p w:rsidR="00EA39F7" w:rsidRDefault="00EA39F7" w:rsidP="00EA39F7">
      <w:pPr>
        <w:ind w:firstLine="720"/>
        <w:jc w:val="both"/>
        <w:rPr>
          <w:sz w:val="24"/>
          <w:szCs w:val="24"/>
        </w:rPr>
      </w:pPr>
    </w:p>
    <w:p w:rsidR="00EA39F7" w:rsidRDefault="00EA39F7" w:rsidP="00EA39F7">
      <w:pPr>
        <w:ind w:firstLine="720"/>
        <w:jc w:val="center"/>
        <w:rPr>
          <w:b/>
          <w:sz w:val="24"/>
          <w:szCs w:val="24"/>
        </w:rPr>
      </w:pPr>
      <w:r>
        <w:rPr>
          <w:b/>
          <w:sz w:val="24"/>
          <w:szCs w:val="24"/>
        </w:rPr>
        <w:t>CAPITOLUL I</w:t>
      </w:r>
    </w:p>
    <w:p w:rsidR="00EA39F7" w:rsidRDefault="00EA39F7" w:rsidP="00EA39F7">
      <w:pPr>
        <w:ind w:firstLine="720"/>
        <w:jc w:val="center"/>
        <w:rPr>
          <w:b/>
          <w:sz w:val="24"/>
          <w:szCs w:val="24"/>
        </w:rPr>
      </w:pPr>
      <w:r>
        <w:rPr>
          <w:b/>
          <w:sz w:val="24"/>
          <w:szCs w:val="24"/>
        </w:rPr>
        <w:t>IMPOZITUL SI TAXA PE CLADIRI</w:t>
      </w:r>
    </w:p>
    <w:p w:rsidR="00EA39F7" w:rsidRDefault="00EA39F7" w:rsidP="00EA39F7">
      <w:pPr>
        <w:ind w:firstLine="720"/>
        <w:jc w:val="center"/>
        <w:rPr>
          <w:b/>
          <w:sz w:val="24"/>
          <w:szCs w:val="24"/>
        </w:rPr>
      </w:pPr>
    </w:p>
    <w:p w:rsidR="00EA39F7" w:rsidRDefault="00EA39F7" w:rsidP="00EA39F7">
      <w:pPr>
        <w:jc w:val="both"/>
        <w:rPr>
          <w:b/>
          <w:sz w:val="24"/>
          <w:szCs w:val="24"/>
        </w:rPr>
      </w:pPr>
      <w:r>
        <w:rPr>
          <w:b/>
          <w:sz w:val="24"/>
          <w:szCs w:val="24"/>
        </w:rPr>
        <w:tab/>
        <w:t xml:space="preserve">Art. </w:t>
      </w:r>
      <w:proofErr w:type="gramStart"/>
      <w:r>
        <w:rPr>
          <w:b/>
          <w:sz w:val="24"/>
          <w:szCs w:val="24"/>
        </w:rPr>
        <w:t>2 Impozitul/taxa pe clădiri, în cazul persoanelor fizice – Anexa nr.</w:t>
      </w:r>
      <w:proofErr w:type="gramEnd"/>
      <w:r>
        <w:rPr>
          <w:b/>
          <w:sz w:val="24"/>
          <w:szCs w:val="24"/>
        </w:rPr>
        <w:t xml:space="preserve"> 1</w:t>
      </w:r>
    </w:p>
    <w:p w:rsidR="00EA39F7" w:rsidRDefault="00EA39F7" w:rsidP="00EA39F7">
      <w:pPr>
        <w:ind w:firstLine="720"/>
        <w:jc w:val="both"/>
        <w:rPr>
          <w:b/>
          <w:sz w:val="24"/>
          <w:szCs w:val="24"/>
        </w:rPr>
      </w:pPr>
      <w:r>
        <w:rPr>
          <w:b/>
          <w:sz w:val="24"/>
          <w:szCs w:val="24"/>
        </w:rPr>
        <w:t>1.</w:t>
      </w:r>
      <w:r>
        <w:rPr>
          <w:b/>
          <w:sz w:val="24"/>
          <w:szCs w:val="24"/>
          <w:vertAlign w:val="superscript"/>
        </w:rPr>
        <w:t xml:space="preserve"> </w:t>
      </w:r>
      <w:r>
        <w:rPr>
          <w:b/>
          <w:sz w:val="24"/>
          <w:szCs w:val="24"/>
        </w:rPr>
        <w:t>Impozitul pe clădirile rezidentiale</w:t>
      </w:r>
      <w:r>
        <w:rPr>
          <w:sz w:val="24"/>
          <w:szCs w:val="24"/>
        </w:rPr>
        <w:t xml:space="preserve"> si cladirile - anexa, aflate in proprietatea  persoanelor fizice, se aplica cota de </w:t>
      </w:r>
      <w:r>
        <w:rPr>
          <w:b/>
          <w:sz w:val="24"/>
          <w:szCs w:val="24"/>
        </w:rPr>
        <w:t>0,1%</w:t>
      </w:r>
      <w:r>
        <w:rPr>
          <w:sz w:val="24"/>
          <w:szCs w:val="24"/>
        </w:rPr>
        <w:t xml:space="preserve"> asupra valorii impozabile a clădirii, determinată potrivit criteriilor şi normelor de evaluare prevăzute in </w:t>
      </w:r>
      <w:r>
        <w:rPr>
          <w:b/>
          <w:sz w:val="24"/>
          <w:szCs w:val="24"/>
        </w:rPr>
        <w:t>Anexa nr. 1.</w:t>
      </w:r>
    </w:p>
    <w:p w:rsidR="00EA39F7" w:rsidRDefault="00EA39F7" w:rsidP="00EA39F7">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w:t>
      </w:r>
      <w:proofErr w:type="gramStart"/>
      <w:r>
        <w:rPr>
          <w:sz w:val="24"/>
          <w:szCs w:val="24"/>
        </w:rPr>
        <w:t>,4</w:t>
      </w:r>
      <w:proofErr w:type="gramEnd"/>
      <w:r>
        <w:rPr>
          <w:sz w:val="24"/>
          <w:szCs w:val="24"/>
        </w:rPr>
        <w:t>.</w:t>
      </w:r>
    </w:p>
    <w:p w:rsidR="00EA39F7" w:rsidRDefault="00EA39F7" w:rsidP="00EA39F7">
      <w:pPr>
        <w:ind w:firstLine="720"/>
        <w:jc w:val="both"/>
        <w:rPr>
          <w:sz w:val="24"/>
          <w:szCs w:val="24"/>
        </w:rPr>
      </w:pPr>
      <w:r>
        <w:rPr>
          <w:sz w:val="24"/>
          <w:szCs w:val="24"/>
        </w:rPr>
        <w:t>**) Valoarea impozabilă a cladirii, se reduce în functie de anul terminarii acesteia, după cum urmează:</w:t>
      </w:r>
    </w:p>
    <w:p w:rsidR="00EA39F7" w:rsidRDefault="00EA39F7" w:rsidP="00EA39F7">
      <w:pPr>
        <w:ind w:firstLine="720"/>
        <w:jc w:val="both"/>
        <w:rPr>
          <w:sz w:val="24"/>
          <w:szCs w:val="24"/>
        </w:rPr>
      </w:pPr>
      <w:r>
        <w:rPr>
          <w:sz w:val="24"/>
          <w:szCs w:val="24"/>
        </w:rPr>
        <w:t xml:space="preserve">        a) </w:t>
      </w:r>
      <w:proofErr w:type="gramStart"/>
      <w:r>
        <w:rPr>
          <w:sz w:val="24"/>
          <w:szCs w:val="24"/>
        </w:rPr>
        <w:t>cu</w:t>
      </w:r>
      <w:proofErr w:type="gramEnd"/>
      <w:r>
        <w:rPr>
          <w:sz w:val="24"/>
          <w:szCs w:val="24"/>
        </w:rPr>
        <w:t xml:space="preserve"> 50%, pentru cladirea care are o vechime de peste 100 de ani la data de 1 ianuarie a anului fiscal de referinta;</w:t>
      </w:r>
    </w:p>
    <w:p w:rsidR="00EA39F7" w:rsidRDefault="00EA39F7" w:rsidP="00EA39F7">
      <w:pPr>
        <w:ind w:firstLine="720"/>
        <w:jc w:val="both"/>
        <w:rPr>
          <w:sz w:val="24"/>
          <w:szCs w:val="24"/>
        </w:rPr>
      </w:pPr>
      <w:r>
        <w:rPr>
          <w:sz w:val="24"/>
          <w:szCs w:val="24"/>
        </w:rPr>
        <w:t xml:space="preserve">        b) cu 30%, pentru cladirea care are o vechime cuprinsa intre 50 de ani si 100 de ani inclusiv, la data de 1 ianuarie a anului fiscal de referinta;</w:t>
      </w:r>
    </w:p>
    <w:p w:rsidR="00EA39F7" w:rsidRDefault="00EA39F7" w:rsidP="00EA39F7">
      <w:pPr>
        <w:ind w:firstLine="720"/>
        <w:jc w:val="both"/>
        <w:rPr>
          <w:sz w:val="24"/>
          <w:szCs w:val="24"/>
        </w:rPr>
      </w:pPr>
      <w:r>
        <w:rPr>
          <w:sz w:val="24"/>
          <w:szCs w:val="24"/>
        </w:rPr>
        <w:t xml:space="preserve">        c) cu 10%, pentru cladirea care are o vechime cuprinsa intre 30 ani si 50 de ani inclusiv, la data de 1 ianuarie a anului fiscal de referinta.</w:t>
      </w:r>
    </w:p>
    <w:p w:rsidR="00EA39F7" w:rsidRDefault="00EA39F7" w:rsidP="00EA39F7">
      <w:pPr>
        <w:ind w:firstLine="720"/>
        <w:jc w:val="both"/>
        <w:rPr>
          <w:sz w:val="24"/>
          <w:szCs w:val="24"/>
        </w:rPr>
      </w:pPr>
      <w:r>
        <w:rPr>
          <w:sz w:val="24"/>
          <w:szCs w:val="24"/>
        </w:rPr>
        <w:t xml:space="preserve">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EA39F7" w:rsidRDefault="00EA39F7" w:rsidP="00EA39F7">
      <w:pPr>
        <w:ind w:firstLine="720"/>
        <w:jc w:val="both"/>
        <w:rPr>
          <w:sz w:val="24"/>
          <w:szCs w:val="24"/>
        </w:rPr>
      </w:pPr>
    </w:p>
    <w:p w:rsidR="00EA39F7" w:rsidRDefault="00EA39F7" w:rsidP="00EA39F7">
      <w:pPr>
        <w:ind w:firstLine="720"/>
        <w:jc w:val="both"/>
        <w:rPr>
          <w:sz w:val="24"/>
          <w:szCs w:val="24"/>
        </w:rPr>
      </w:pPr>
      <w:r>
        <w:rPr>
          <w:sz w:val="24"/>
          <w:szCs w:val="24"/>
        </w:rPr>
        <w:br w:type="page"/>
      </w:r>
    </w:p>
    <w:p w:rsidR="00EA39F7" w:rsidRDefault="00EA39F7" w:rsidP="00EA39F7">
      <w:pPr>
        <w:ind w:firstLine="720"/>
        <w:jc w:val="both"/>
        <w:rPr>
          <w:sz w:val="24"/>
          <w:szCs w:val="24"/>
        </w:rPr>
      </w:pPr>
      <w:r>
        <w:rPr>
          <w:sz w:val="24"/>
          <w:szCs w:val="24"/>
        </w:rPr>
        <w:lastRenderedPageBreak/>
        <w:t>NOTĂ: 1.Valorea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w:t>
      </w:r>
      <w:proofErr w:type="gramStart"/>
      <w:r>
        <w:rPr>
          <w:sz w:val="24"/>
          <w:szCs w:val="24"/>
          <w:lang w:val="ro-RO"/>
        </w:rPr>
        <w:t>,care</w:t>
      </w:r>
      <w:proofErr w:type="gramEnd"/>
      <w:r>
        <w:rPr>
          <w:sz w:val="24"/>
          <w:szCs w:val="24"/>
          <w:lang w:val="ro-RO"/>
        </w:rPr>
        <w:t xml:space="preserve"> face parte integrantă din prezenta</w:t>
      </w:r>
      <w:r>
        <w:rPr>
          <w:sz w:val="24"/>
          <w:szCs w:val="24"/>
        </w:rPr>
        <w:t>:</w:t>
      </w:r>
    </w:p>
    <w:p w:rsidR="00EA39F7" w:rsidRDefault="00EA39F7" w:rsidP="00EA39F7">
      <w:pPr>
        <w:ind w:firstLine="720"/>
        <w:jc w:val="both"/>
        <w:rPr>
          <w:sz w:val="24"/>
          <w:szCs w:val="24"/>
        </w:rPr>
      </w:pPr>
      <w:r>
        <w:rPr>
          <w:sz w:val="24"/>
          <w:szCs w:val="24"/>
        </w:rPr>
        <w:t xml:space="preserve">   2.  Zonele A, B, C si D  corespund zonelor A, B, C si D aferente terenurilor intravilane, delimitate conform H.C.L.nr.40/2012.</w:t>
      </w:r>
    </w:p>
    <w:p w:rsidR="00EA39F7" w:rsidRDefault="00EA39F7" w:rsidP="00EA39F7">
      <w:pPr>
        <w:tabs>
          <w:tab w:val="left" w:pos="0"/>
        </w:tabs>
        <w:ind w:firstLine="720"/>
        <w:jc w:val="both"/>
        <w:rPr>
          <w:sz w:val="24"/>
          <w:szCs w:val="24"/>
        </w:rPr>
      </w:pPr>
      <w:r>
        <w:rPr>
          <w:sz w:val="24"/>
          <w:szCs w:val="24"/>
        </w:rPr>
        <w:t xml:space="preserve">La impozitul pe cladirile rezidentiale și clădiri anexă se aplica cota aditionala in cuantum de </w:t>
      </w:r>
      <w:r>
        <w:rPr>
          <w:b/>
          <w:sz w:val="24"/>
          <w:szCs w:val="24"/>
        </w:rPr>
        <w:t xml:space="preserve"> 5% față  de anul 2016 </w:t>
      </w:r>
      <w:r>
        <w:rPr>
          <w:sz w:val="24"/>
          <w:szCs w:val="24"/>
        </w:rPr>
        <w:t>in baza legii 227/2015, privind codul fiscal la art.489 alin.2.</w:t>
      </w:r>
    </w:p>
    <w:p w:rsidR="00EA39F7" w:rsidRDefault="00EA39F7" w:rsidP="00EA39F7">
      <w:pPr>
        <w:jc w:val="both"/>
        <w:rPr>
          <w:sz w:val="24"/>
          <w:szCs w:val="24"/>
        </w:rPr>
      </w:pPr>
      <w:r>
        <w:rPr>
          <w:sz w:val="24"/>
          <w:szCs w:val="24"/>
        </w:rPr>
        <w:tab/>
      </w:r>
      <w:r>
        <w:rPr>
          <w:b/>
          <w:sz w:val="24"/>
          <w:szCs w:val="24"/>
        </w:rPr>
        <w:t>2. Pentru cladirile nerezidentiale</w:t>
      </w:r>
      <w:r>
        <w:rPr>
          <w:sz w:val="24"/>
          <w:szCs w:val="24"/>
        </w:rPr>
        <w:t xml:space="preserve"> aflate in proprietatea persoanelor fizice, la impozitul pe cladiri se aplica cota de </w:t>
      </w:r>
      <w:r>
        <w:rPr>
          <w:b/>
          <w:sz w:val="24"/>
          <w:szCs w:val="24"/>
        </w:rPr>
        <w:t>1</w:t>
      </w:r>
      <w:proofErr w:type="gramStart"/>
      <w:r>
        <w:rPr>
          <w:b/>
          <w:sz w:val="24"/>
          <w:szCs w:val="24"/>
        </w:rPr>
        <w:t>,2</w:t>
      </w:r>
      <w:proofErr w:type="gramEnd"/>
      <w:r>
        <w:rPr>
          <w:b/>
          <w:sz w:val="24"/>
          <w:szCs w:val="24"/>
        </w:rPr>
        <w:t xml:space="preserve"> %</w:t>
      </w:r>
      <w:r>
        <w:rPr>
          <w:sz w:val="24"/>
          <w:szCs w:val="24"/>
        </w:rPr>
        <w:t xml:space="preserve"> asupra valorii care poate fi:</w:t>
      </w:r>
    </w:p>
    <w:p w:rsidR="00EA39F7" w:rsidRDefault="00EA39F7" w:rsidP="00EA39F7">
      <w:pPr>
        <w:tabs>
          <w:tab w:val="left" w:pos="0"/>
        </w:tabs>
        <w:ind w:firstLine="720"/>
        <w:jc w:val="both"/>
        <w:rPr>
          <w:sz w:val="24"/>
          <w:szCs w:val="24"/>
        </w:rPr>
      </w:pPr>
      <w:proofErr w:type="gramStart"/>
      <w:r>
        <w:rPr>
          <w:sz w:val="24"/>
          <w:szCs w:val="24"/>
        </w:rPr>
        <w:t>a)</w:t>
      </w:r>
      <w:proofErr w:type="gramEnd"/>
      <w:r>
        <w:rPr>
          <w:sz w:val="24"/>
          <w:szCs w:val="24"/>
        </w:rPr>
        <w:t xml:space="preserve">Valoare rezultata dintr-un raport de evaluare intocmit de un evaluator autorizat in ultimii 5 ani anteriori anului de referinta; </w:t>
      </w:r>
    </w:p>
    <w:p w:rsidR="00EA39F7" w:rsidRDefault="00EA39F7" w:rsidP="00EA39F7">
      <w:pPr>
        <w:tabs>
          <w:tab w:val="left" w:pos="0"/>
        </w:tabs>
        <w:ind w:firstLine="720"/>
        <w:jc w:val="both"/>
        <w:rPr>
          <w:sz w:val="24"/>
          <w:szCs w:val="24"/>
        </w:rPr>
      </w:pPr>
      <w:proofErr w:type="gramStart"/>
      <w:r>
        <w:rPr>
          <w:sz w:val="24"/>
          <w:szCs w:val="24"/>
        </w:rPr>
        <w:t>b)valoarea</w:t>
      </w:r>
      <w:proofErr w:type="gramEnd"/>
      <w:r>
        <w:rPr>
          <w:sz w:val="24"/>
          <w:szCs w:val="24"/>
        </w:rPr>
        <w:t xml:space="preserve"> finala a lucrarilor de constructii, in cazul cladirilor noi, construite in ultimii 5 ani anterior anului de referinta;</w:t>
      </w:r>
    </w:p>
    <w:p w:rsidR="00EA39F7" w:rsidRDefault="00EA39F7" w:rsidP="00EA39F7">
      <w:pPr>
        <w:tabs>
          <w:tab w:val="left" w:pos="0"/>
        </w:tabs>
        <w:ind w:firstLine="720"/>
        <w:jc w:val="both"/>
        <w:rPr>
          <w:sz w:val="24"/>
          <w:szCs w:val="24"/>
        </w:rPr>
      </w:pPr>
      <w:r>
        <w:rPr>
          <w:sz w:val="24"/>
          <w:szCs w:val="24"/>
        </w:rPr>
        <w:t xml:space="preserve">c) </w:t>
      </w:r>
      <w:proofErr w:type="gramStart"/>
      <w:r>
        <w:rPr>
          <w:sz w:val="24"/>
          <w:szCs w:val="24"/>
        </w:rPr>
        <w:t>valoarea</w:t>
      </w:r>
      <w:proofErr w:type="gramEnd"/>
      <w:r>
        <w:rPr>
          <w:sz w:val="24"/>
          <w:szCs w:val="24"/>
        </w:rPr>
        <w:t xml:space="preserve"> cladirilor care rezulta din actul prin care se transfera dreptul de proprietate, in cazul cladirilor dobandite in ultimii 5 ani anteriori anului de referinta.</w:t>
      </w:r>
    </w:p>
    <w:p w:rsidR="00EA39F7" w:rsidRDefault="00EA39F7" w:rsidP="00EA39F7">
      <w:pPr>
        <w:tabs>
          <w:tab w:val="left" w:pos="0"/>
        </w:tabs>
        <w:ind w:firstLine="720"/>
        <w:jc w:val="both"/>
        <w:rPr>
          <w:sz w:val="24"/>
          <w:szCs w:val="24"/>
        </w:rPr>
      </w:pPr>
      <w:r>
        <w:rPr>
          <w:sz w:val="24"/>
          <w:szCs w:val="24"/>
        </w:rPr>
        <w:t xml:space="preserve">Pentru cladirile nerezidentiale aflate in proprietatea persoanelor fizice, utilizate pentru activitati din domeniul agricol, impozitul pe cladiri se calculeaza prin aplicarea unei cote de </w:t>
      </w:r>
      <w:r>
        <w:rPr>
          <w:b/>
          <w:sz w:val="24"/>
          <w:szCs w:val="24"/>
        </w:rPr>
        <w:t>0</w:t>
      </w:r>
      <w:proofErr w:type="gramStart"/>
      <w:r>
        <w:rPr>
          <w:b/>
          <w:sz w:val="24"/>
          <w:szCs w:val="24"/>
        </w:rPr>
        <w:t>,4</w:t>
      </w:r>
      <w:proofErr w:type="gramEnd"/>
      <w:r>
        <w:rPr>
          <w:b/>
          <w:sz w:val="24"/>
          <w:szCs w:val="24"/>
        </w:rPr>
        <w:t>%</w:t>
      </w:r>
      <w:r>
        <w:rPr>
          <w:sz w:val="24"/>
          <w:szCs w:val="24"/>
        </w:rPr>
        <w:t xml:space="preserve"> asupra valorii impozabile a cladirii. </w:t>
      </w:r>
    </w:p>
    <w:p w:rsidR="00EA39F7" w:rsidRDefault="00EA39F7" w:rsidP="00EA39F7">
      <w:pPr>
        <w:tabs>
          <w:tab w:val="left" w:pos="0"/>
        </w:tabs>
        <w:ind w:firstLine="720"/>
        <w:jc w:val="both"/>
        <w:rPr>
          <w:sz w:val="24"/>
          <w:szCs w:val="24"/>
        </w:rPr>
      </w:pPr>
      <w:r>
        <w:rPr>
          <w:sz w:val="24"/>
          <w:szCs w:val="24"/>
        </w:rPr>
        <w:t xml:space="preserve">In cazul in care valoarea cladirii nu poate fi calulata conform prevederilor alin. (2), impozitul se calculeaza prin aplicarea unei cote de </w:t>
      </w:r>
      <w:r>
        <w:rPr>
          <w:b/>
          <w:sz w:val="24"/>
          <w:szCs w:val="24"/>
        </w:rPr>
        <w:t>2%</w:t>
      </w:r>
      <w:r>
        <w:rPr>
          <w:sz w:val="24"/>
          <w:szCs w:val="24"/>
        </w:rPr>
        <w:t xml:space="preserve"> aupra valorii impozabile determinate conform art. 457 din Legea 227/2015.</w:t>
      </w:r>
    </w:p>
    <w:p w:rsidR="00EA39F7" w:rsidRDefault="00EA39F7" w:rsidP="00EA39F7">
      <w:pPr>
        <w:tabs>
          <w:tab w:val="left" w:pos="0"/>
        </w:tabs>
        <w:ind w:firstLine="720"/>
        <w:jc w:val="both"/>
        <w:rPr>
          <w:sz w:val="24"/>
          <w:szCs w:val="24"/>
        </w:rPr>
      </w:pPr>
      <w:r>
        <w:rPr>
          <w:sz w:val="24"/>
          <w:szCs w:val="24"/>
        </w:rPr>
        <w:t xml:space="preserve">La impozitul pe cladirile nerezidentiale  se aplica cota aditionala in cuantum de </w:t>
      </w:r>
      <w:r>
        <w:rPr>
          <w:b/>
          <w:sz w:val="24"/>
          <w:szCs w:val="24"/>
        </w:rPr>
        <w:t xml:space="preserve"> 5% față  de anul 2016 </w:t>
      </w:r>
      <w:r>
        <w:rPr>
          <w:sz w:val="24"/>
          <w:szCs w:val="24"/>
        </w:rPr>
        <w:t>in baza legii 227/2015, privind codul fiscal la art.489 alin.2.</w:t>
      </w:r>
    </w:p>
    <w:p w:rsidR="00EA39F7" w:rsidRDefault="00EA39F7" w:rsidP="00EA39F7">
      <w:pPr>
        <w:autoSpaceDE w:val="0"/>
        <w:autoSpaceDN w:val="0"/>
        <w:adjustRightInd w:val="0"/>
        <w:jc w:val="both"/>
        <w:rPr>
          <w:sz w:val="24"/>
          <w:szCs w:val="24"/>
        </w:rPr>
      </w:pPr>
      <w:r>
        <w:rPr>
          <w:sz w:val="24"/>
          <w:szCs w:val="24"/>
        </w:rPr>
        <w:tab/>
      </w:r>
      <w:r>
        <w:rPr>
          <w:b/>
          <w:sz w:val="24"/>
          <w:szCs w:val="24"/>
        </w:rPr>
        <w:t>3.</w:t>
      </w:r>
      <w:r>
        <w:rPr>
          <w:b/>
          <w:bCs/>
          <w:sz w:val="24"/>
          <w:szCs w:val="24"/>
        </w:rPr>
        <w:t xml:space="preserve"> </w:t>
      </w:r>
      <w:r>
        <w:rPr>
          <w:b/>
          <w:sz w:val="24"/>
          <w:szCs w:val="24"/>
        </w:rPr>
        <w:t>În cazul clădirilor cu destinaţie mixtă</w:t>
      </w:r>
      <w:r>
        <w:rPr>
          <w:sz w:val="24"/>
          <w:szCs w:val="24"/>
        </w:rPr>
        <w:t xml:space="preserve"> aflate în proprietatea persoanelor fizice, impozitul se calculează prin însumarea impozitului calculat pentru suprafaţa folosită în scop rezidenţial conform art. </w:t>
      </w:r>
      <w:proofErr w:type="gramStart"/>
      <w:r>
        <w:rPr>
          <w:sz w:val="24"/>
          <w:szCs w:val="24"/>
        </w:rPr>
        <w:t>457  din</w:t>
      </w:r>
      <w:proofErr w:type="gramEnd"/>
      <w:r>
        <w:rPr>
          <w:sz w:val="24"/>
          <w:szCs w:val="24"/>
        </w:rPr>
        <w:t xml:space="preserve"> Legea 227/2015 cu impozitul determinat pentru suprafaţa folosită în scop nerezidenţial, conform art. 458.</w:t>
      </w:r>
    </w:p>
    <w:p w:rsidR="00EA39F7" w:rsidRDefault="00EA39F7" w:rsidP="00EA39F7">
      <w:pPr>
        <w:autoSpaceDE w:val="0"/>
        <w:autoSpaceDN w:val="0"/>
        <w:adjustRightInd w:val="0"/>
        <w:jc w:val="both"/>
        <w:rPr>
          <w:sz w:val="24"/>
          <w:szCs w:val="24"/>
        </w:rPr>
      </w:pPr>
      <w:r>
        <w:rPr>
          <w:sz w:val="24"/>
          <w:szCs w:val="24"/>
        </w:rPr>
        <w:tab/>
        <w:t xml:space="preserve">Impozitul pe cladiri este datorat pentru intregul an fiscal de persoana care are in proprietate cladirea la data de </w:t>
      </w:r>
      <w:proofErr w:type="gramStart"/>
      <w:r>
        <w:rPr>
          <w:sz w:val="24"/>
          <w:szCs w:val="24"/>
        </w:rPr>
        <w:t>31.decembrie  a</w:t>
      </w:r>
      <w:proofErr w:type="gramEnd"/>
      <w:r>
        <w:rPr>
          <w:sz w:val="24"/>
          <w:szCs w:val="24"/>
        </w:rPr>
        <w:t xml:space="preserve"> anului fiscal anterior.</w:t>
      </w:r>
    </w:p>
    <w:p w:rsidR="00EA39F7" w:rsidRDefault="00EA39F7" w:rsidP="00EA39F7">
      <w:pPr>
        <w:tabs>
          <w:tab w:val="left" w:pos="0"/>
        </w:tabs>
        <w:ind w:firstLine="720"/>
        <w:jc w:val="both"/>
        <w:rPr>
          <w:sz w:val="24"/>
          <w:szCs w:val="24"/>
        </w:rPr>
      </w:pPr>
      <w:r>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EA39F7" w:rsidRDefault="00EA39F7" w:rsidP="00EA39F7">
      <w:pPr>
        <w:tabs>
          <w:tab w:val="left" w:pos="0"/>
        </w:tabs>
        <w:ind w:firstLine="720"/>
        <w:jc w:val="both"/>
        <w:rPr>
          <w:sz w:val="24"/>
          <w:szCs w:val="24"/>
        </w:rPr>
      </w:pPr>
      <w:r>
        <w:rPr>
          <w:sz w:val="24"/>
          <w:szCs w:val="24"/>
        </w:rPr>
        <w:t xml:space="preserve">La impozitul pe cladirile cu destinația mixtă se aplica cota aditionala in cuantum de </w:t>
      </w:r>
      <w:r>
        <w:rPr>
          <w:b/>
          <w:sz w:val="24"/>
          <w:szCs w:val="24"/>
        </w:rPr>
        <w:t xml:space="preserve"> 5% față  de anul 2016 </w:t>
      </w:r>
      <w:r>
        <w:rPr>
          <w:sz w:val="24"/>
          <w:szCs w:val="24"/>
        </w:rPr>
        <w:t>in baza legii 227/2015, privind codul fiscal la art.489 alin.2.</w:t>
      </w:r>
    </w:p>
    <w:p w:rsidR="00EA39F7" w:rsidRDefault="00EA39F7" w:rsidP="00EA39F7">
      <w:pPr>
        <w:jc w:val="both"/>
        <w:rPr>
          <w:sz w:val="24"/>
          <w:szCs w:val="24"/>
        </w:rPr>
      </w:pPr>
      <w:r>
        <w:rPr>
          <w:sz w:val="24"/>
          <w:szCs w:val="24"/>
        </w:rPr>
        <w:tab/>
        <w:t>4. 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EA39F7" w:rsidRDefault="00EA39F7" w:rsidP="00EA39F7">
      <w:pPr>
        <w:autoSpaceDE w:val="0"/>
        <w:autoSpaceDN w:val="0"/>
        <w:adjustRightInd w:val="0"/>
        <w:ind w:firstLine="720"/>
        <w:jc w:val="both"/>
        <w:rPr>
          <w:sz w:val="24"/>
          <w:szCs w:val="24"/>
          <w:lang w:val="ro-RO"/>
        </w:rPr>
      </w:pPr>
      <w:r>
        <w:rPr>
          <w:sz w:val="24"/>
          <w:szCs w:val="24"/>
          <w:lang w:val="ro-RO"/>
        </w:rPr>
        <w:t xml:space="preserve">5. Pentru anul 2017, impozitul pe clădiri se majoreaza </w:t>
      </w:r>
      <w:r>
        <w:rPr>
          <w:b/>
          <w:sz w:val="24"/>
          <w:szCs w:val="24"/>
          <w:lang w:val="ro-RO"/>
        </w:rPr>
        <w:t>cu 500%,</w:t>
      </w:r>
      <w:r>
        <w:rPr>
          <w:sz w:val="24"/>
          <w:szCs w:val="24"/>
          <w:lang w:val="ro-RO"/>
        </w:rPr>
        <w:t xml:space="preserve"> pentru clădirile neîngrijite, situate în intravilan.</w:t>
      </w:r>
    </w:p>
    <w:p w:rsidR="00EA39F7" w:rsidRDefault="00EA39F7" w:rsidP="00EA39F7">
      <w:pPr>
        <w:autoSpaceDE w:val="0"/>
        <w:autoSpaceDN w:val="0"/>
        <w:adjustRightInd w:val="0"/>
        <w:ind w:firstLine="720"/>
        <w:jc w:val="both"/>
        <w:rPr>
          <w:sz w:val="24"/>
          <w:szCs w:val="24"/>
          <w:lang w:val="ro-RO"/>
        </w:rPr>
      </w:pPr>
      <w:r>
        <w:rPr>
          <w:sz w:val="24"/>
          <w:szCs w:val="24"/>
          <w:lang w:val="ro-RO"/>
        </w:rPr>
        <w:t>Procedura si criteriile de încadrare  în categoria clădirilor de mai sus, se vor adopta ulterior printr-o hotărâre a consiliului local.</w:t>
      </w:r>
    </w:p>
    <w:p w:rsidR="00EA39F7" w:rsidRDefault="00EA39F7" w:rsidP="00EA39F7">
      <w:pPr>
        <w:ind w:firstLine="720"/>
        <w:jc w:val="both"/>
        <w:rPr>
          <w:sz w:val="24"/>
          <w:szCs w:val="24"/>
          <w:lang w:val="ro-RO"/>
        </w:rPr>
      </w:pPr>
      <w:r>
        <w:rPr>
          <w:sz w:val="24"/>
          <w:szCs w:val="24"/>
          <w:lang w:val="ro-RO"/>
        </w:rPr>
        <w:t>Clădirile care intră sub incidenţa alin. 5 se stabilesc prin hotărâre a consiliului local conform elementelor de identificare potrivit nomenclaturii stradale.</w:t>
      </w:r>
    </w:p>
    <w:p w:rsidR="00EA39F7" w:rsidRDefault="00EA39F7" w:rsidP="00EA39F7">
      <w:pPr>
        <w:autoSpaceDE w:val="0"/>
        <w:autoSpaceDN w:val="0"/>
        <w:adjustRightInd w:val="0"/>
        <w:jc w:val="both"/>
        <w:rPr>
          <w:sz w:val="24"/>
          <w:szCs w:val="24"/>
        </w:rPr>
      </w:pPr>
      <w:r>
        <w:rPr>
          <w:sz w:val="24"/>
          <w:szCs w:val="24"/>
          <w:lang w:val="ro-RO"/>
        </w:rPr>
        <w:t xml:space="preserve">             6.</w:t>
      </w:r>
      <w:r>
        <w:rPr>
          <w:sz w:val="24"/>
          <w:szCs w:val="24"/>
        </w:rPr>
        <w:t xml:space="preserve">  Nu se datorează impozit/taxă pe clădiri pentru:</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b) clădirile aflate în domeniul privat al statului concesionate, închiriate, date în administrare ori în folosinţă, după caz, instituţiilor publice cu finanţare de la bugetul de stat, utilizate pentru activitatea proprie a acestora;</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d) </w:t>
      </w:r>
      <w:proofErr w:type="gramStart"/>
      <w:r>
        <w:rPr>
          <w:rFonts w:eastAsiaTheme="minorHAnsi"/>
          <w:sz w:val="24"/>
          <w:szCs w:val="24"/>
          <w:lang w:eastAsia="en-US"/>
        </w:rPr>
        <w:t>clădirile</w:t>
      </w:r>
      <w:proofErr w:type="gramEnd"/>
      <w:r>
        <w:rPr>
          <w:rFonts w:eastAsiaTheme="minorHAnsi"/>
          <w:sz w:val="24"/>
          <w:szCs w:val="24"/>
          <w:lang w:eastAsia="en-US"/>
        </w:rPr>
        <w:t xml:space="preserve"> care, prin destinaţie, constituie lăcaşuri de cult, aparţinând cultelor religioase recunoscute oficial şi asociaţiilor religioase, precum şi componentelor locale ale acestora, cu excepţia încăperilor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clădirile</w:t>
      </w:r>
      <w:proofErr w:type="gramEnd"/>
      <w:r>
        <w:rPr>
          <w:rFonts w:eastAsiaTheme="minorHAnsi"/>
          <w:sz w:val="24"/>
          <w:szCs w:val="24"/>
          <w:lang w:eastAsia="en-US"/>
        </w:rPr>
        <w:t xml:space="preserve"> funerare din cimitire şi crematorii;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clădirile</w:t>
      </w:r>
      <w:proofErr w:type="gramEnd"/>
      <w:r>
        <w:rPr>
          <w:rFonts w:eastAsiaTheme="minorHAnsi"/>
          <w:sz w:val="24"/>
          <w:szCs w:val="24"/>
          <w:lang w:eastAsia="en-US"/>
        </w:rPr>
        <w:t xml:space="preserv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w:t>
      </w:r>
      <w:proofErr w:type="gramStart"/>
      <w:r>
        <w:rPr>
          <w:rFonts w:eastAsiaTheme="minorHAnsi"/>
          <w:sz w:val="24"/>
          <w:szCs w:val="24"/>
          <w:lang w:eastAsia="en-US"/>
        </w:rPr>
        <w:t>clădirile</w:t>
      </w:r>
      <w:proofErr w:type="gramEnd"/>
      <w:r>
        <w:rPr>
          <w:rFonts w:eastAsiaTheme="minorHAnsi"/>
          <w:sz w:val="24"/>
          <w:szCs w:val="24"/>
          <w:lang w:eastAsia="en-US"/>
        </w:rPr>
        <w:t xml:space="preserve"> unităţilor sanitare publice, cu excepţia încăperilor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w:t>
      </w:r>
      <w:proofErr w:type="gramStart"/>
      <w:r>
        <w:rPr>
          <w:rFonts w:eastAsiaTheme="minorHAnsi"/>
          <w:sz w:val="24"/>
          <w:szCs w:val="24"/>
          <w:lang w:eastAsia="en-US"/>
        </w:rPr>
        <w:t>clădirile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clădirile care, prin natura lor, fac corp comun cu poduri, viaducte, apeducte, diguri, baraje şi tuneluri şi care sunt utilizate pentru exploatarea acestor construcţii, cu excepţia încăperilor care sunt folosite pentru alte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infrastructurii feroviare publice sau infrastructurii metroului;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m) </w:t>
      </w:r>
      <w:proofErr w:type="gramStart"/>
      <w:r>
        <w:rPr>
          <w:rFonts w:eastAsiaTheme="minorHAnsi"/>
          <w:sz w:val="24"/>
          <w:szCs w:val="24"/>
          <w:lang w:eastAsia="en-US"/>
        </w:rPr>
        <w:t>clădirile</w:t>
      </w:r>
      <w:proofErr w:type="gramEnd"/>
      <w:r>
        <w:rPr>
          <w:rFonts w:eastAsiaTheme="minorHAnsi"/>
          <w:sz w:val="24"/>
          <w:szCs w:val="24"/>
          <w:lang w:eastAsia="en-US"/>
        </w:rPr>
        <w:t xml:space="preserve"> Academiei Române şi ale fundaţiilor proprii înfiinţate de Academia Română, în calitate de fondator unic, cu excepţia încăperilor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p) </w:t>
      </w:r>
      <w:proofErr w:type="gramStart"/>
      <w:r>
        <w:rPr>
          <w:rFonts w:eastAsiaTheme="minorHAnsi"/>
          <w:sz w:val="24"/>
          <w:szCs w:val="24"/>
          <w:lang w:eastAsia="en-US"/>
        </w:rPr>
        <w:t>clădirea</w:t>
      </w:r>
      <w:proofErr w:type="gramEnd"/>
      <w:r>
        <w:rPr>
          <w:rFonts w:eastAsiaTheme="minorHAnsi"/>
          <w:sz w:val="24"/>
          <w:szCs w:val="24"/>
          <w:lang w:eastAsia="en-US"/>
        </w:rPr>
        <w:t xml:space="preserve"> folosită ca domiciliu şi/sau alte clădiri aflate în proprietatea sau coproprietatea persoanelor prevăzute la art. 2 lit. </w:t>
      </w:r>
      <w:proofErr w:type="gramStart"/>
      <w:r>
        <w:rPr>
          <w:rFonts w:eastAsiaTheme="minorHAnsi"/>
          <w:sz w:val="24"/>
          <w:szCs w:val="24"/>
          <w:lang w:eastAsia="en-US"/>
        </w:rPr>
        <w:t>a</w:t>
      </w:r>
      <w:proofErr w:type="gramEnd"/>
      <w:r>
        <w:rPr>
          <w:rFonts w:eastAsiaTheme="minorHAnsi"/>
          <w:sz w:val="24"/>
          <w:szCs w:val="24"/>
          <w:lang w:eastAsia="en-US"/>
        </w:rPr>
        <w:t xml:space="preserve">), c) - e) din Ordonanţa de urgenţă a Guvernului nr. </w:t>
      </w:r>
      <w:proofErr w:type="gramStart"/>
      <w:r>
        <w:rPr>
          <w:rFonts w:eastAsiaTheme="minorHAnsi"/>
          <w:sz w:val="24"/>
          <w:szCs w:val="24"/>
          <w:lang w:eastAsia="en-US"/>
        </w:rPr>
        <w:t>82/2006 pentru recunoaşterea meritelor personalului armatei participant la acţiuni militare şi acordarea unor drepturi acestuia şi urmaşilor celui decedat, aprobată cu modificări prin Legea nr.</w:t>
      </w:r>
      <w:proofErr w:type="gramEnd"/>
      <w:r>
        <w:rPr>
          <w:rFonts w:eastAsiaTheme="minorHAnsi"/>
          <w:sz w:val="24"/>
          <w:szCs w:val="24"/>
          <w:lang w:eastAsia="en-US"/>
        </w:rPr>
        <w:t xml:space="preserve"> 111/2007, cu modificările şi completările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q)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domeniul public al statului şi în administrarea Regiei Autonome "Administraţia Patrimoniului Protocolului de Stat", cu excepţia încăperilor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r)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EA39F7" w:rsidRDefault="00EA39F7" w:rsidP="00EA39F7">
      <w:pPr>
        <w:autoSpaceDE w:val="0"/>
        <w:autoSpaceDN w:val="0"/>
        <w:adjustRightInd w:val="0"/>
        <w:jc w:val="both"/>
        <w:rPr>
          <w:rFonts w:eastAsiaTheme="minorHAnsi"/>
          <w:sz w:val="24"/>
          <w:szCs w:val="24"/>
          <w:lang w:eastAsia="en-US"/>
        </w:rPr>
      </w:pPr>
      <w:r>
        <w:rPr>
          <w:rFonts w:eastAsiaTheme="minorHAnsi"/>
          <w:iCs/>
          <w:sz w:val="24"/>
          <w:szCs w:val="24"/>
          <w:lang w:eastAsia="en-US"/>
        </w:rPr>
        <w:t xml:space="preserve">    s) </w:t>
      </w:r>
      <w:proofErr w:type="gramStart"/>
      <w:r>
        <w:rPr>
          <w:rFonts w:eastAsiaTheme="minorHAnsi"/>
          <w:iCs/>
          <w:sz w:val="24"/>
          <w:szCs w:val="24"/>
          <w:lang w:eastAsia="en-US"/>
        </w:rPr>
        <w:t>clădirea</w:t>
      </w:r>
      <w:proofErr w:type="gramEnd"/>
      <w:r>
        <w:rPr>
          <w:rFonts w:eastAsiaTheme="minorHAnsi"/>
          <w:iCs/>
          <w:sz w:val="24"/>
          <w:szCs w:val="24"/>
          <w:lang w:eastAsia="en-US"/>
        </w:rPr>
        <w:t xml:space="preserve"> folosită ca domiciliu aflată în proprietatea sau coproprietatea persoanelor prevăzute la art. </w:t>
      </w:r>
      <w:proofErr w:type="gramStart"/>
      <w:r>
        <w:rPr>
          <w:rFonts w:eastAsiaTheme="minorHAnsi"/>
          <w:iCs/>
          <w:sz w:val="24"/>
          <w:szCs w:val="24"/>
          <w:lang w:eastAsia="en-US"/>
        </w:rPr>
        <w:t>1 al Decretului-lege nr.</w:t>
      </w:r>
      <w:proofErr w:type="gramEnd"/>
      <w:r>
        <w:rPr>
          <w:rFonts w:eastAsiaTheme="minorHAnsi"/>
          <w:iCs/>
          <w:sz w:val="24"/>
          <w:szCs w:val="24"/>
          <w:lang w:eastAsia="en-US"/>
        </w:rPr>
        <w:t xml:space="preserve"> </w:t>
      </w:r>
      <w:proofErr w:type="gramStart"/>
      <w:r>
        <w:rPr>
          <w:rFonts w:eastAsiaTheme="minorHAnsi"/>
          <w:iCs/>
          <w:sz w:val="24"/>
          <w:szCs w:val="24"/>
          <w:lang w:eastAsia="en-US"/>
        </w:rPr>
        <w:t>118/1990, republicat, cu modificările şi completările ulterioare, şi a persoanelor fizice prevăzute la art.</w:t>
      </w:r>
      <w:proofErr w:type="gramEnd"/>
      <w:r>
        <w:rPr>
          <w:rFonts w:eastAsiaTheme="minorHAnsi"/>
          <w:iCs/>
          <w:sz w:val="24"/>
          <w:szCs w:val="24"/>
          <w:lang w:eastAsia="en-US"/>
        </w:rPr>
        <w:t xml:space="preserve"> 1 din Ordonanţa Guvernului nr. </w:t>
      </w:r>
      <w:proofErr w:type="gramStart"/>
      <w:r>
        <w:rPr>
          <w:rFonts w:eastAsiaTheme="minorHAnsi"/>
          <w:iCs/>
          <w:sz w:val="24"/>
          <w:szCs w:val="24"/>
          <w:lang w:eastAsia="en-US"/>
        </w:rPr>
        <w:t>105/1999, aprobată cu modificări şi completări prin Legea nr.</w:t>
      </w:r>
      <w:proofErr w:type="gramEnd"/>
      <w:r>
        <w:rPr>
          <w:rFonts w:eastAsiaTheme="minorHAnsi"/>
          <w:iCs/>
          <w:sz w:val="24"/>
          <w:szCs w:val="24"/>
          <w:lang w:eastAsia="en-US"/>
        </w:rPr>
        <w:t xml:space="preserve"> 189/2000, cu modificările şi completările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t) </w:t>
      </w:r>
      <w:proofErr w:type="gramStart"/>
      <w:r>
        <w:rPr>
          <w:rFonts w:eastAsiaTheme="minorHAnsi"/>
          <w:sz w:val="24"/>
          <w:szCs w:val="24"/>
          <w:lang w:eastAsia="en-US"/>
        </w:rPr>
        <w:t>clădirea</w:t>
      </w:r>
      <w:proofErr w:type="gramEnd"/>
      <w:r>
        <w:rPr>
          <w:rFonts w:eastAsiaTheme="minorHAnsi"/>
          <w:sz w:val="24"/>
          <w:szCs w:val="24"/>
          <w:lang w:eastAsia="en-US"/>
        </w:rPr>
        <w:t xml:space="preserve"> folosită ca domiciliu aflată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v) </w:t>
      </w:r>
      <w:proofErr w:type="gramStart"/>
      <w:r>
        <w:rPr>
          <w:rFonts w:eastAsiaTheme="minorHAnsi"/>
          <w:sz w:val="24"/>
          <w:szCs w:val="24"/>
          <w:lang w:eastAsia="en-US"/>
        </w:rPr>
        <w:t>clădirile</w:t>
      </w:r>
      <w:proofErr w:type="gramEnd"/>
      <w:r>
        <w:rPr>
          <w:rFonts w:eastAsiaTheme="minorHAnsi"/>
          <w:sz w:val="24"/>
          <w:szCs w:val="24"/>
          <w:lang w:eastAsia="en-US"/>
        </w:rPr>
        <w:t xml:space="preserve"> destinate serviciului de apostilă şi supralegalizare, cele destinate depozitării şi administrării arhivei, precum şi clădirile afectate funcţionării Centrului Naţional de Administrare a Registrelor Naţionale Notariale;</w:t>
      </w:r>
    </w:p>
    <w:p w:rsidR="00EA39F7" w:rsidRDefault="00EA39F7" w:rsidP="00EA39F7">
      <w:pPr>
        <w:autoSpaceDE w:val="0"/>
        <w:autoSpaceDN w:val="0"/>
        <w:adjustRightInd w:val="0"/>
        <w:jc w:val="both"/>
        <w:rPr>
          <w:sz w:val="24"/>
          <w:szCs w:val="24"/>
        </w:rPr>
      </w:pPr>
    </w:p>
    <w:p w:rsidR="00EA39F7" w:rsidRDefault="00EA39F7" w:rsidP="00EA39F7">
      <w:pPr>
        <w:autoSpaceDE w:val="0"/>
        <w:autoSpaceDN w:val="0"/>
        <w:adjustRightInd w:val="0"/>
        <w:ind w:firstLine="720"/>
        <w:jc w:val="both"/>
        <w:rPr>
          <w:sz w:val="24"/>
          <w:szCs w:val="24"/>
        </w:rPr>
      </w:pPr>
      <w:r>
        <w:rPr>
          <w:sz w:val="24"/>
          <w:szCs w:val="24"/>
        </w:rPr>
        <w:lastRenderedPageBreak/>
        <w:t xml:space="preserve">7. Scutirile asupra impozitului pe cladiri nu se aplica contribuabililor care se incadreaza in prevederile art. </w:t>
      </w:r>
      <w:proofErr w:type="gramStart"/>
      <w:r>
        <w:rPr>
          <w:sz w:val="24"/>
          <w:szCs w:val="24"/>
        </w:rPr>
        <w:t>489 alin.</w:t>
      </w:r>
      <w:proofErr w:type="gramEnd"/>
      <w:r>
        <w:rPr>
          <w:sz w:val="24"/>
          <w:szCs w:val="24"/>
        </w:rPr>
        <w:t xml:space="preserve"> (5) </w:t>
      </w:r>
      <w:proofErr w:type="gramStart"/>
      <w:r>
        <w:rPr>
          <w:sz w:val="24"/>
          <w:szCs w:val="24"/>
        </w:rPr>
        <w:t>din</w:t>
      </w:r>
      <w:proofErr w:type="gramEnd"/>
      <w:r>
        <w:rPr>
          <w:sz w:val="24"/>
          <w:szCs w:val="24"/>
        </w:rPr>
        <w:t xml:space="preserve"> Legea 227/2015, privind codul fiscal.</w:t>
      </w:r>
    </w:p>
    <w:p w:rsidR="00EA39F7" w:rsidRDefault="00EA39F7" w:rsidP="00EA39F7">
      <w:pPr>
        <w:autoSpaceDE w:val="0"/>
        <w:autoSpaceDN w:val="0"/>
        <w:adjustRightInd w:val="0"/>
        <w:ind w:firstLine="720"/>
        <w:jc w:val="both"/>
        <w:rPr>
          <w:sz w:val="24"/>
          <w:szCs w:val="24"/>
        </w:rPr>
      </w:pPr>
      <w:r>
        <w:rPr>
          <w:sz w:val="24"/>
          <w:szCs w:val="24"/>
        </w:rPr>
        <w:t xml:space="preserve">8. Incepand cu anul 2017, se abroga orice alte inlesniri acordate la plata impozitului pe cladiri in cazul persoanelor fizice, prin Hotarari ale Consiliului Local, emise anterior intrarii in vigoare a Legii nr. </w:t>
      </w:r>
      <w:proofErr w:type="gramStart"/>
      <w:r>
        <w:rPr>
          <w:sz w:val="24"/>
          <w:szCs w:val="24"/>
        </w:rPr>
        <w:t>227/2015.</w:t>
      </w:r>
      <w:proofErr w:type="gramEnd"/>
    </w:p>
    <w:p w:rsidR="00EA39F7" w:rsidRDefault="00EA39F7" w:rsidP="00EA39F7">
      <w:pPr>
        <w:autoSpaceDE w:val="0"/>
        <w:autoSpaceDN w:val="0"/>
        <w:adjustRightInd w:val="0"/>
        <w:ind w:firstLine="720"/>
        <w:jc w:val="both"/>
        <w:rPr>
          <w:sz w:val="24"/>
          <w:szCs w:val="24"/>
        </w:rPr>
      </w:pPr>
    </w:p>
    <w:p w:rsidR="00EA39F7" w:rsidRDefault="00EA39F7" w:rsidP="00EA39F7">
      <w:pPr>
        <w:ind w:firstLine="720"/>
        <w:jc w:val="both"/>
        <w:rPr>
          <w:b/>
          <w:sz w:val="24"/>
          <w:szCs w:val="24"/>
        </w:rPr>
      </w:pPr>
      <w:r>
        <w:rPr>
          <w:b/>
          <w:sz w:val="24"/>
          <w:szCs w:val="24"/>
        </w:rPr>
        <w:t xml:space="preserve">Art. </w:t>
      </w:r>
      <w:proofErr w:type="gramStart"/>
      <w:r>
        <w:rPr>
          <w:b/>
          <w:sz w:val="24"/>
          <w:szCs w:val="24"/>
        </w:rPr>
        <w:t>3 Impozitul/taxa pe clădiri, în cazul persoanelor juridice – Anexa nr.</w:t>
      </w:r>
      <w:proofErr w:type="gramEnd"/>
      <w:r>
        <w:rPr>
          <w:b/>
          <w:sz w:val="24"/>
          <w:szCs w:val="24"/>
        </w:rPr>
        <w:t xml:space="preserve"> 2</w:t>
      </w:r>
    </w:p>
    <w:p w:rsidR="00EA39F7" w:rsidRDefault="00EA39F7" w:rsidP="00EA39F7">
      <w:pPr>
        <w:ind w:firstLine="720"/>
        <w:jc w:val="both"/>
        <w:rPr>
          <w:sz w:val="24"/>
          <w:szCs w:val="24"/>
          <w:lang w:val="ro-RO"/>
        </w:rPr>
      </w:pPr>
      <w:r>
        <w:rPr>
          <w:sz w:val="24"/>
          <w:szCs w:val="24"/>
          <w:lang w:val="ro-RO"/>
        </w:rPr>
        <w:t xml:space="preserve">1.Pentru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rsidR="00EA39F7" w:rsidRDefault="00EA39F7" w:rsidP="00EA39F7">
      <w:pPr>
        <w:ind w:firstLine="720"/>
        <w:jc w:val="both"/>
        <w:rPr>
          <w:sz w:val="24"/>
          <w:szCs w:val="24"/>
          <w:lang w:val="ro-RO"/>
        </w:rPr>
      </w:pPr>
      <w:r>
        <w:rPr>
          <w:b/>
          <w:sz w:val="24"/>
          <w:szCs w:val="24"/>
          <w:lang w:val="ro-RO"/>
        </w:rPr>
        <w:t xml:space="preserve">Pentru anul 2017, </w:t>
      </w:r>
      <w:r>
        <w:rPr>
          <w:sz w:val="24"/>
          <w:szCs w:val="24"/>
          <w:lang w:val="ro-RO"/>
        </w:rPr>
        <w:t xml:space="preserve">se aplica cota de </w:t>
      </w:r>
      <w:r>
        <w:rPr>
          <w:b/>
          <w:sz w:val="24"/>
          <w:szCs w:val="24"/>
          <w:lang w:val="ro-RO"/>
        </w:rPr>
        <w:t>0,2%</w:t>
      </w:r>
      <w:r>
        <w:rPr>
          <w:sz w:val="24"/>
          <w:szCs w:val="24"/>
          <w:lang w:val="ro-RO"/>
        </w:rPr>
        <w:t xml:space="preserve"> .</w:t>
      </w:r>
    </w:p>
    <w:p w:rsidR="00EA39F7" w:rsidRDefault="00EA39F7" w:rsidP="00EA39F7">
      <w:pPr>
        <w:ind w:firstLine="720"/>
        <w:jc w:val="both"/>
        <w:rPr>
          <w:b/>
          <w:sz w:val="24"/>
          <w:szCs w:val="24"/>
          <w:lang w:val="ro-RO"/>
        </w:rPr>
      </w:pPr>
      <w:r>
        <w:rPr>
          <w:sz w:val="24"/>
          <w:szCs w:val="24"/>
          <w:lang w:val="ro-RO"/>
        </w:rPr>
        <w:t xml:space="preserve">In cazul ONG-urilor, fundatiilor si asociatiilor non profit, </w:t>
      </w:r>
      <w:r>
        <w:rPr>
          <w:sz w:val="24"/>
          <w:szCs w:val="24"/>
        </w:rPr>
        <w:t xml:space="preserve">care desfăşoară activităţi sociale, culturale, de educaţie şi învăţământ, se va aplica cota de </w:t>
      </w:r>
      <w:r>
        <w:rPr>
          <w:b/>
          <w:sz w:val="24"/>
          <w:szCs w:val="24"/>
        </w:rPr>
        <w:t>0,08%</w:t>
      </w:r>
      <w:r>
        <w:rPr>
          <w:sz w:val="24"/>
          <w:szCs w:val="24"/>
        </w:rPr>
        <w:t xml:space="preserve">. </w:t>
      </w:r>
    </w:p>
    <w:p w:rsidR="00EA39F7" w:rsidRDefault="00EA39F7" w:rsidP="00EA39F7">
      <w:pPr>
        <w:ind w:firstLine="720"/>
        <w:jc w:val="both"/>
        <w:rPr>
          <w:sz w:val="24"/>
          <w:szCs w:val="24"/>
          <w:lang w:val="ro-RO"/>
        </w:rPr>
      </w:pPr>
      <w:r>
        <w:rPr>
          <w:sz w:val="24"/>
          <w:szCs w:val="24"/>
          <w:lang w:val="ro-RO"/>
        </w:rPr>
        <w:t xml:space="preserve">2.Pentru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EA39F7" w:rsidRDefault="00EA39F7" w:rsidP="00EA39F7">
      <w:pPr>
        <w:ind w:firstLine="720"/>
        <w:jc w:val="both"/>
        <w:rPr>
          <w:sz w:val="24"/>
          <w:szCs w:val="24"/>
          <w:lang w:val="ro-RO"/>
        </w:rPr>
      </w:pPr>
      <w:r>
        <w:rPr>
          <w:b/>
          <w:sz w:val="24"/>
          <w:szCs w:val="24"/>
          <w:lang w:val="ro-RO"/>
        </w:rPr>
        <w:t>Pentru anul 2017</w:t>
      </w:r>
      <w:r>
        <w:rPr>
          <w:sz w:val="24"/>
          <w:szCs w:val="24"/>
          <w:lang w:val="ro-RO"/>
        </w:rPr>
        <w:t>, se aplica cota</w:t>
      </w:r>
      <w:r>
        <w:rPr>
          <w:b/>
          <w:sz w:val="24"/>
          <w:szCs w:val="24"/>
          <w:lang w:val="ro-RO"/>
        </w:rPr>
        <w:t xml:space="preserve"> </w:t>
      </w:r>
      <w:r>
        <w:rPr>
          <w:sz w:val="24"/>
          <w:szCs w:val="24"/>
          <w:lang w:val="ro-RO"/>
        </w:rPr>
        <w:t>de</w:t>
      </w:r>
      <w:r>
        <w:rPr>
          <w:b/>
          <w:sz w:val="24"/>
          <w:szCs w:val="24"/>
          <w:lang w:val="ro-RO"/>
        </w:rPr>
        <w:t xml:space="preserve"> 1,2%</w:t>
      </w:r>
      <w:r>
        <w:rPr>
          <w:sz w:val="24"/>
          <w:szCs w:val="24"/>
          <w:lang w:val="ro-RO"/>
        </w:rPr>
        <w:t xml:space="preserve"> . </w:t>
      </w:r>
    </w:p>
    <w:p w:rsidR="00EA39F7" w:rsidRDefault="00EA39F7" w:rsidP="00EA39F7">
      <w:pPr>
        <w:ind w:firstLine="720"/>
        <w:jc w:val="both"/>
        <w:rPr>
          <w:sz w:val="24"/>
          <w:szCs w:val="24"/>
          <w:lang w:val="ro-RO"/>
        </w:rPr>
      </w:pPr>
      <w:r>
        <w:rPr>
          <w:sz w:val="24"/>
          <w:szCs w:val="24"/>
          <w:lang w:val="ro-RO"/>
        </w:rPr>
        <w:t xml:space="preserve">3.Pentru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rsidR="00EA39F7" w:rsidRDefault="00EA39F7" w:rsidP="00EA39F7">
      <w:pPr>
        <w:autoSpaceDE w:val="0"/>
        <w:autoSpaceDN w:val="0"/>
        <w:adjustRightInd w:val="0"/>
        <w:ind w:firstLine="720"/>
        <w:jc w:val="both"/>
        <w:rPr>
          <w:sz w:val="24"/>
          <w:szCs w:val="24"/>
          <w:lang w:val="ro-RO"/>
        </w:rPr>
      </w:pPr>
      <w:r>
        <w:rPr>
          <w:sz w:val="24"/>
          <w:szCs w:val="24"/>
          <w:lang w:val="ro-RO"/>
        </w:rPr>
        <w:t xml:space="preserve">4.În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EA39F7" w:rsidRDefault="00EA39F7" w:rsidP="00EA39F7">
      <w:pPr>
        <w:ind w:firstLine="720"/>
        <w:jc w:val="both"/>
        <w:rPr>
          <w:sz w:val="24"/>
          <w:szCs w:val="24"/>
          <w:lang w:val="ro-RO"/>
        </w:rPr>
      </w:pPr>
      <w:r>
        <w:rPr>
          <w:sz w:val="24"/>
          <w:szCs w:val="24"/>
          <w:lang w:val="ro-RO"/>
        </w:rPr>
        <w:t xml:space="preserve">5.În cazul în care proprietarul clădirii </w:t>
      </w:r>
      <w:r>
        <w:rPr>
          <w:b/>
          <w:sz w:val="24"/>
          <w:szCs w:val="24"/>
          <w:lang w:val="ro-RO"/>
        </w:rPr>
        <w:t>nu a actualizat valoarea impozabilă a clădirii în ultimii 3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r>
        <w:rPr>
          <w:b/>
          <w:sz w:val="24"/>
          <w:szCs w:val="24"/>
          <w:lang w:val="ro-RO"/>
        </w:rPr>
        <w:t>.</w:t>
      </w:r>
    </w:p>
    <w:p w:rsidR="00EA39F7" w:rsidRDefault="00EA39F7" w:rsidP="00EA39F7">
      <w:pPr>
        <w:ind w:firstLine="720"/>
        <w:jc w:val="both"/>
        <w:rPr>
          <w:b/>
          <w:sz w:val="24"/>
          <w:szCs w:val="24"/>
        </w:rPr>
      </w:pPr>
      <w:r>
        <w:rPr>
          <w:sz w:val="24"/>
          <w:szCs w:val="24"/>
          <w:lang w:val="ro-RO"/>
        </w:rPr>
        <w:t xml:space="preserve">In cazul ONG-urilor, fundatiilor si asociatiilor non profit, </w:t>
      </w:r>
      <w:r>
        <w:rPr>
          <w:sz w:val="24"/>
          <w:szCs w:val="24"/>
        </w:rPr>
        <w:t xml:space="preserve">care desfăşoară activităţi sociale, culturale, de educaţie şi învăţământ, care </w:t>
      </w:r>
      <w:r>
        <w:rPr>
          <w:b/>
          <w:sz w:val="24"/>
          <w:szCs w:val="24"/>
          <w:lang w:val="ro-RO"/>
        </w:rPr>
        <w:t>nu au actualizat valoarea impozabilă a clădirii în ultimii 3 ani anteriori anului</w:t>
      </w:r>
      <w:r>
        <w:rPr>
          <w:sz w:val="24"/>
          <w:szCs w:val="24"/>
          <w:lang w:val="ro-RO"/>
        </w:rPr>
        <w:t xml:space="preserve"> de referinţă,</w:t>
      </w:r>
      <w:r>
        <w:rPr>
          <w:sz w:val="24"/>
          <w:szCs w:val="24"/>
        </w:rPr>
        <w:t xml:space="preserve"> se va aplica cota de </w:t>
      </w:r>
      <w:r>
        <w:rPr>
          <w:b/>
          <w:sz w:val="24"/>
          <w:szCs w:val="24"/>
        </w:rPr>
        <w:t>5%.</w:t>
      </w:r>
    </w:p>
    <w:p w:rsidR="00EA39F7" w:rsidRDefault="00EA39F7" w:rsidP="00EA39F7">
      <w:pPr>
        <w:ind w:firstLine="720"/>
        <w:jc w:val="both"/>
        <w:rPr>
          <w:sz w:val="24"/>
          <w:szCs w:val="24"/>
          <w:lang w:val="ro-RO"/>
        </w:rPr>
      </w:pPr>
      <w:r>
        <w:rPr>
          <w:sz w:val="24"/>
          <w:szCs w:val="24"/>
          <w:lang w:val="ro-RO"/>
        </w:rPr>
        <w:t>Persoanele juridice au obligaţia să depună declaraţii privind clădirile pe care le deţin în proprietate şi la data de 31 decembrie 2016, destinaţia şi valoarea impozabilă a acestora, până la data de 29 februarie 2017</w:t>
      </w:r>
    </w:p>
    <w:p w:rsidR="00EA39F7" w:rsidRDefault="00EA39F7" w:rsidP="00EA39F7">
      <w:pPr>
        <w:autoSpaceDE w:val="0"/>
        <w:autoSpaceDN w:val="0"/>
        <w:adjustRightInd w:val="0"/>
        <w:jc w:val="both"/>
        <w:rPr>
          <w:sz w:val="24"/>
          <w:szCs w:val="24"/>
        </w:rPr>
      </w:pPr>
      <w:r>
        <w:rPr>
          <w:iCs/>
          <w:sz w:val="24"/>
          <w:szCs w:val="24"/>
        </w:rPr>
        <w:t xml:space="preserve">          6. 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rsidR="00EA39F7" w:rsidRDefault="00EA39F7" w:rsidP="00EA39F7">
      <w:pPr>
        <w:autoSpaceDE w:val="0"/>
        <w:autoSpaceDN w:val="0"/>
        <w:adjustRightInd w:val="0"/>
        <w:jc w:val="both"/>
        <w:rPr>
          <w:sz w:val="24"/>
          <w:szCs w:val="24"/>
        </w:rPr>
      </w:pPr>
      <w:r>
        <w:rPr>
          <w:sz w:val="24"/>
          <w:szCs w:val="24"/>
        </w:rPr>
        <w:t xml:space="preserve">           </w:t>
      </w:r>
      <w:proofErr w:type="gramStart"/>
      <w:r>
        <w:rPr>
          <w:sz w:val="24"/>
          <w:szCs w:val="24"/>
        </w:rPr>
        <w:t>7.Impozitul</w:t>
      </w:r>
      <w:proofErr w:type="gramEnd"/>
      <w:r>
        <w:rPr>
          <w:sz w:val="24"/>
          <w:szCs w:val="24"/>
        </w:rPr>
        <w:t xml:space="preserve"> prevăzut la alin. (1), denumit în continuare impozit pe clădiri, precum şi taxa pe clădiri prevăzută la alin. (6) </w:t>
      </w:r>
      <w:proofErr w:type="gramStart"/>
      <w:r>
        <w:rPr>
          <w:sz w:val="24"/>
          <w:szCs w:val="24"/>
        </w:rPr>
        <w:t>se</w:t>
      </w:r>
      <w:proofErr w:type="gramEnd"/>
      <w:r>
        <w:rPr>
          <w:sz w:val="24"/>
          <w:szCs w:val="24"/>
        </w:rPr>
        <w:t xml:space="preserve"> datorează către bugetul local al comunei, al oraşului sau al municipiului în care este amplasată clădirea. În cazul municipiului Bucureşti, impozitul şi taxa pe clădiri se datorează către bugetul local al sectorului în care </w:t>
      </w:r>
      <w:proofErr w:type="gramStart"/>
      <w:r>
        <w:rPr>
          <w:sz w:val="24"/>
          <w:szCs w:val="24"/>
        </w:rPr>
        <w:t>este</w:t>
      </w:r>
      <w:proofErr w:type="gramEnd"/>
      <w:r>
        <w:rPr>
          <w:sz w:val="24"/>
          <w:szCs w:val="24"/>
        </w:rPr>
        <w:t xml:space="preserve"> amplasată clădirea.</w:t>
      </w:r>
    </w:p>
    <w:p w:rsidR="00EA39F7" w:rsidRDefault="00EA39F7" w:rsidP="00EA39F7">
      <w:pPr>
        <w:autoSpaceDE w:val="0"/>
        <w:autoSpaceDN w:val="0"/>
        <w:adjustRightInd w:val="0"/>
        <w:jc w:val="both"/>
        <w:rPr>
          <w:iCs/>
          <w:sz w:val="24"/>
          <w:szCs w:val="24"/>
        </w:rPr>
      </w:pPr>
      <w:r>
        <w:rPr>
          <w:iCs/>
          <w:sz w:val="24"/>
          <w:szCs w:val="24"/>
        </w:rPr>
        <w:t xml:space="preserve">             8.În cazul clădirilor care fac obiectul unor contracte de concesiune, închiriere, administrare sau folosinţă </w:t>
      </w:r>
      <w:proofErr w:type="gramStart"/>
      <w:r>
        <w:rPr>
          <w:iCs/>
          <w:sz w:val="24"/>
          <w:szCs w:val="24"/>
        </w:rPr>
        <w:t>ce</w:t>
      </w:r>
      <w:proofErr w:type="gramEnd"/>
      <w:r>
        <w:rPr>
          <w:iCs/>
          <w:sz w:val="24"/>
          <w:szCs w:val="24"/>
        </w:rPr>
        <w:t xml:space="preserve"> se referă la perioade mai mari de o lună, taxa pe clădiri se stabileşte proporţional cu numărul de luni pentru care este constituit dreptul de concesiune, închiriere, administrare ori folosinţă. Pentru fracţiunile mai mici de o </w:t>
      </w:r>
      <w:proofErr w:type="gramStart"/>
      <w:r>
        <w:rPr>
          <w:iCs/>
          <w:sz w:val="24"/>
          <w:szCs w:val="24"/>
        </w:rPr>
        <w:t>lună</w:t>
      </w:r>
      <w:proofErr w:type="gramEnd"/>
      <w:r>
        <w:rPr>
          <w:iCs/>
          <w:sz w:val="24"/>
          <w:szCs w:val="24"/>
        </w:rPr>
        <w:t>, taxa se calculează proporţional cu numărul de zile din luna respectivă.</w:t>
      </w:r>
    </w:p>
    <w:p w:rsidR="00EA39F7" w:rsidRDefault="00EA39F7" w:rsidP="00EA39F7">
      <w:pPr>
        <w:autoSpaceDE w:val="0"/>
        <w:autoSpaceDN w:val="0"/>
        <w:adjustRightInd w:val="0"/>
        <w:jc w:val="both"/>
        <w:rPr>
          <w:sz w:val="24"/>
          <w:szCs w:val="24"/>
        </w:rPr>
      </w:pPr>
      <w:r>
        <w:rPr>
          <w:iCs/>
          <w:sz w:val="24"/>
          <w:szCs w:val="24"/>
        </w:rPr>
        <w:t xml:space="preserve">           </w:t>
      </w:r>
      <w:proofErr w:type="gramStart"/>
      <w:r>
        <w:rPr>
          <w:iCs/>
          <w:sz w:val="24"/>
          <w:szCs w:val="24"/>
        </w:rPr>
        <w:t>8^1.</w:t>
      </w:r>
      <w:proofErr w:type="gramEnd"/>
      <w:r>
        <w:rPr>
          <w:iCs/>
          <w:sz w:val="24"/>
          <w:szCs w:val="24"/>
        </w:rPr>
        <w:t xml:space="preserve"> În cazul clădirilor care fac obiectul unor contracte de concesiune, închiriere, administrare sau folosinţă </w:t>
      </w:r>
      <w:proofErr w:type="gramStart"/>
      <w:r>
        <w:rPr>
          <w:iCs/>
          <w:sz w:val="24"/>
          <w:szCs w:val="24"/>
        </w:rPr>
        <w:t>ce</w:t>
      </w:r>
      <w:proofErr w:type="gramEnd"/>
      <w:r>
        <w:rPr>
          <w:iCs/>
          <w:sz w:val="24"/>
          <w:szCs w:val="24"/>
        </w:rPr>
        <w:t xml:space="preserve"> se referă la perioade mai mici de o lună, taxa pe clădiri se datorează proporţional cu numărul de zile sau de ore prevăzute în contract.</w:t>
      </w:r>
    </w:p>
    <w:p w:rsidR="00EA39F7" w:rsidRDefault="00EA39F7" w:rsidP="00EA39F7">
      <w:pPr>
        <w:autoSpaceDE w:val="0"/>
        <w:autoSpaceDN w:val="0"/>
        <w:adjustRightInd w:val="0"/>
        <w:jc w:val="both"/>
        <w:rPr>
          <w:sz w:val="24"/>
          <w:szCs w:val="24"/>
          <w:lang w:val="ro-RO"/>
        </w:rPr>
      </w:pPr>
      <w:r>
        <w:rPr>
          <w:sz w:val="24"/>
          <w:szCs w:val="24"/>
        </w:rPr>
        <w:t xml:space="preserve">             9. Pe perioada în care pentru o clădire se plăteşte taxa pe clădiri, nu se datorează impozitul pe clădiri.</w:t>
      </w:r>
    </w:p>
    <w:p w:rsidR="00EA39F7" w:rsidRDefault="00EA39F7" w:rsidP="00EA39F7">
      <w:pPr>
        <w:ind w:firstLine="720"/>
        <w:jc w:val="both"/>
        <w:rPr>
          <w:sz w:val="24"/>
          <w:szCs w:val="24"/>
          <w:lang w:val="ro-RO"/>
        </w:rPr>
      </w:pPr>
      <w:r>
        <w:rPr>
          <w:iCs/>
          <w:sz w:val="24"/>
          <w:szCs w:val="24"/>
        </w:rPr>
        <w:t xml:space="preserve">   10. 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rsidR="00EA39F7" w:rsidRDefault="00EA39F7" w:rsidP="00EA39F7">
      <w:pPr>
        <w:autoSpaceDE w:val="0"/>
        <w:autoSpaceDN w:val="0"/>
        <w:adjustRightInd w:val="0"/>
        <w:ind w:firstLine="720"/>
        <w:jc w:val="both"/>
        <w:rPr>
          <w:sz w:val="24"/>
          <w:szCs w:val="24"/>
          <w:lang w:val="ro-RO"/>
        </w:rPr>
      </w:pPr>
      <w:r>
        <w:rPr>
          <w:sz w:val="24"/>
          <w:szCs w:val="24"/>
          <w:lang w:val="ro-RO"/>
        </w:rPr>
        <w:lastRenderedPageBreak/>
        <w:t xml:space="preserve">  11. Pentru anul 2017, impozitul pe clădiri se va majora </w:t>
      </w:r>
      <w:r>
        <w:rPr>
          <w:b/>
          <w:sz w:val="24"/>
          <w:szCs w:val="24"/>
          <w:lang w:val="ro-RO"/>
        </w:rPr>
        <w:t>cu 500%</w:t>
      </w:r>
      <w:r>
        <w:rPr>
          <w:sz w:val="24"/>
          <w:szCs w:val="24"/>
          <w:lang w:val="ro-RO"/>
        </w:rPr>
        <w:t xml:space="preserve"> pentru clădirile neîngrijite, situate în intravilan.</w:t>
      </w:r>
    </w:p>
    <w:p w:rsidR="00EA39F7" w:rsidRDefault="00EA39F7" w:rsidP="00EA39F7">
      <w:pPr>
        <w:autoSpaceDE w:val="0"/>
        <w:autoSpaceDN w:val="0"/>
        <w:adjustRightInd w:val="0"/>
        <w:ind w:firstLine="720"/>
        <w:jc w:val="both"/>
        <w:rPr>
          <w:sz w:val="24"/>
          <w:szCs w:val="24"/>
          <w:lang w:val="ro-RO"/>
        </w:rPr>
      </w:pPr>
      <w:r>
        <w:rPr>
          <w:sz w:val="24"/>
          <w:szCs w:val="24"/>
          <w:lang w:val="ro-RO"/>
        </w:rPr>
        <w:t>Procedura si criteriile de încadrare în categoria clădirilor de mai sus, se vor adopta ulterior printr-o hotărâre a consiliului local.</w:t>
      </w:r>
    </w:p>
    <w:p w:rsidR="00EA39F7" w:rsidRDefault="00EA39F7" w:rsidP="00EA39F7">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rsidR="00EA39F7" w:rsidRDefault="00EA39F7" w:rsidP="00EA39F7">
      <w:pPr>
        <w:ind w:firstLine="720"/>
        <w:jc w:val="both"/>
        <w:rPr>
          <w:sz w:val="24"/>
          <w:szCs w:val="24"/>
        </w:rPr>
      </w:pPr>
      <w:r>
        <w:rPr>
          <w:sz w:val="24"/>
          <w:szCs w:val="24"/>
        </w:rPr>
        <w:t xml:space="preserve">In cazul ONG-urilor, care desfăşoară activităţi sociale, culturale, de educaţie şi învăţământ, se vor depune, in copie, statutul si declaratia pe proprie raspundere privind activitatea desfasurata, cu indicarea adresei cladirii, in vederea aplicarii cotei corespunzatoare de impozitare. </w:t>
      </w:r>
    </w:p>
    <w:p w:rsidR="00EA39F7" w:rsidRDefault="00EA39F7" w:rsidP="00EA39F7">
      <w:pPr>
        <w:ind w:firstLine="720"/>
        <w:jc w:val="both"/>
        <w:rPr>
          <w:sz w:val="24"/>
          <w:szCs w:val="24"/>
          <w:lang w:val="ro-RO" w:eastAsia="en-US"/>
        </w:rPr>
      </w:pPr>
      <w:r>
        <w:rPr>
          <w:sz w:val="24"/>
          <w:szCs w:val="24"/>
          <w:lang w:val="ro-RO"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EA39F7" w:rsidRDefault="00EA39F7" w:rsidP="00EA39F7">
      <w:pPr>
        <w:autoSpaceDE w:val="0"/>
        <w:autoSpaceDN w:val="0"/>
        <w:adjustRightInd w:val="0"/>
        <w:ind w:firstLine="720"/>
        <w:jc w:val="both"/>
        <w:rPr>
          <w:iCs/>
          <w:sz w:val="24"/>
          <w:szCs w:val="24"/>
          <w:lang w:val="ro-RO" w:eastAsia="en-US"/>
        </w:rPr>
      </w:pPr>
      <w:r>
        <w:rPr>
          <w:iCs/>
          <w:sz w:val="24"/>
          <w:szCs w:val="24"/>
          <w:lang w:val="ro-RO" w:eastAsia="en-US"/>
        </w:rPr>
        <w:t>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EA39F7" w:rsidRDefault="00EA39F7" w:rsidP="00EA39F7">
      <w:pPr>
        <w:autoSpaceDE w:val="0"/>
        <w:autoSpaceDN w:val="0"/>
        <w:adjustRightInd w:val="0"/>
        <w:ind w:firstLine="720"/>
        <w:jc w:val="both"/>
        <w:rPr>
          <w:sz w:val="24"/>
          <w:szCs w:val="24"/>
          <w:lang w:val="ro-RO" w:eastAsia="en-US"/>
        </w:rPr>
      </w:pPr>
      <w:r>
        <w:rPr>
          <w:iCs/>
          <w:sz w:val="24"/>
          <w:szCs w:val="24"/>
          <w:lang w:val="ro-RO" w:eastAsia="en-US"/>
        </w:rPr>
        <w:t>In toate cazurile mai sus precizate (dobandire, modificare, desfiintare/demolare, etc), contribuabilii vor depune ca anexa la declaratiile fiscale, acte contabile justificative, si anume: registrul jurnal cuprinzand inregistrarea corespunzatoare in evidenta contabila insotit de balanta contabila de verificare corespunzatoare lunii in cauza.</w:t>
      </w:r>
    </w:p>
    <w:p w:rsidR="00EA39F7" w:rsidRDefault="00EA39F7" w:rsidP="00EA39F7">
      <w:pPr>
        <w:ind w:firstLine="720"/>
        <w:jc w:val="both"/>
        <w:rPr>
          <w:sz w:val="24"/>
          <w:szCs w:val="24"/>
          <w:lang w:val="ro-RO"/>
        </w:rPr>
      </w:pPr>
      <w:r>
        <w:rPr>
          <w:sz w:val="24"/>
          <w:szCs w:val="24"/>
          <w:lang w:val="ro-RO"/>
        </w:rPr>
        <w:t>In cazul instrainarii cladirii (transferului dreptului de proprietate), persoana juridica are obligatia de a depune o declaratie fiscala cuprinzand valoarea impozabila aferenta cladirii vandute, adresa si destinatia cladirii vandute, in termen de 30 de zile de la data vanzarii, completand formularul ITL 002, la care anexeaza documentul justificativ, registru jurnal privind descarcarea valorii din evidenta contabila si balanta lunara corespunzatoare.</w:t>
      </w:r>
    </w:p>
    <w:p w:rsidR="00EA39F7" w:rsidRDefault="00EA39F7" w:rsidP="00EA39F7">
      <w:pPr>
        <w:tabs>
          <w:tab w:val="left" w:pos="0"/>
        </w:tabs>
        <w:ind w:firstLine="720"/>
        <w:jc w:val="both"/>
        <w:rPr>
          <w:sz w:val="24"/>
          <w:szCs w:val="24"/>
        </w:rPr>
      </w:pPr>
      <w:r>
        <w:rPr>
          <w:sz w:val="24"/>
          <w:szCs w:val="24"/>
        </w:rPr>
        <w:t xml:space="preserve">La impozitul pe cladirile persoanelor juridice  se aplica cota aditionala in cuantum de </w:t>
      </w:r>
      <w:r>
        <w:rPr>
          <w:b/>
          <w:sz w:val="24"/>
          <w:szCs w:val="24"/>
        </w:rPr>
        <w:t xml:space="preserve"> 5% față  de anul 2016 </w:t>
      </w:r>
      <w:r>
        <w:rPr>
          <w:sz w:val="24"/>
          <w:szCs w:val="24"/>
        </w:rPr>
        <w:t>in baza legii 227/2015, privind codul fiscal la art.489 alin.2.</w:t>
      </w:r>
    </w:p>
    <w:p w:rsidR="00EA39F7" w:rsidRDefault="00EA39F7" w:rsidP="00EA39F7">
      <w:pPr>
        <w:autoSpaceDE w:val="0"/>
        <w:autoSpaceDN w:val="0"/>
        <w:adjustRightInd w:val="0"/>
        <w:ind w:firstLine="720"/>
        <w:jc w:val="both"/>
        <w:rPr>
          <w:b/>
          <w:sz w:val="24"/>
          <w:szCs w:val="24"/>
          <w:lang w:val="ro-RO"/>
        </w:rPr>
      </w:pPr>
      <w:r>
        <w:rPr>
          <w:sz w:val="24"/>
          <w:szCs w:val="24"/>
          <w:lang w:val="ro-RO"/>
        </w:rPr>
        <w:t xml:space="preserve">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rsidR="00EA39F7" w:rsidRDefault="00EA39F7" w:rsidP="00EA39F7">
      <w:pPr>
        <w:autoSpaceDE w:val="0"/>
        <w:autoSpaceDN w:val="0"/>
        <w:adjustRightInd w:val="0"/>
        <w:ind w:firstLine="720"/>
        <w:jc w:val="both"/>
        <w:rPr>
          <w:sz w:val="24"/>
          <w:szCs w:val="24"/>
          <w:lang w:val="ro-RO"/>
        </w:rPr>
      </w:pPr>
      <w:r>
        <w:rPr>
          <w:sz w:val="24"/>
          <w:szCs w:val="24"/>
          <w:lang w:val="ro-RO"/>
        </w:rPr>
        <w:t>Impozitul pe clădiri, datorat aceluiaşi buget local de către contribuabili, de până la 50 lei inclusiv, se plăteşte integral până la primul termen de plată.</w:t>
      </w:r>
    </w:p>
    <w:p w:rsidR="00EA39F7" w:rsidRDefault="00EA39F7" w:rsidP="00EA39F7">
      <w:pPr>
        <w:autoSpaceDE w:val="0"/>
        <w:autoSpaceDN w:val="0"/>
        <w:adjustRightInd w:val="0"/>
        <w:ind w:firstLine="720"/>
        <w:jc w:val="both"/>
        <w:rPr>
          <w:sz w:val="24"/>
          <w:szCs w:val="24"/>
          <w:lang w:val="ro-RO"/>
        </w:rPr>
      </w:pPr>
      <w:r>
        <w:rPr>
          <w:sz w:val="24"/>
          <w:szCs w:val="24"/>
          <w:lang w:val="ro-RO"/>
        </w:rPr>
        <w:t>În cazul în care contribuabilul deţine în proprietate mai multe clădiri amplasate pe raza aceleiaşi unităţi administrativ-teritoriale, prevederile de mai sus se referă la impozitul pe clădiri cumulat.</w:t>
      </w:r>
    </w:p>
    <w:p w:rsidR="00EA39F7" w:rsidRDefault="00EA39F7" w:rsidP="00EA39F7">
      <w:pPr>
        <w:autoSpaceDE w:val="0"/>
        <w:autoSpaceDN w:val="0"/>
        <w:adjustRightInd w:val="0"/>
        <w:ind w:firstLine="720"/>
        <w:jc w:val="both"/>
        <w:rPr>
          <w:sz w:val="24"/>
          <w:szCs w:val="24"/>
          <w:lang w:val="ro-RO"/>
        </w:rPr>
      </w:pPr>
      <w:r>
        <w:rPr>
          <w:sz w:val="24"/>
          <w:szCs w:val="24"/>
          <w:lang w:val="ro-RO"/>
        </w:rPr>
        <w:t>Taxa pe clădiri se plăteşte lunar, până la data de 25 a lunii următoare fiecărei luni din perioada de valabilitate a contractului prin care se transmite dreptul de concesiune, închiriere, administrare ori folosinţă.</w:t>
      </w:r>
    </w:p>
    <w:p w:rsidR="00EA39F7" w:rsidRDefault="00EA39F7" w:rsidP="00EA39F7">
      <w:pPr>
        <w:autoSpaceDE w:val="0"/>
        <w:autoSpaceDN w:val="0"/>
        <w:adjustRightInd w:val="0"/>
        <w:jc w:val="both"/>
        <w:rPr>
          <w:sz w:val="24"/>
          <w:szCs w:val="24"/>
        </w:rPr>
      </w:pPr>
      <w:r>
        <w:rPr>
          <w:sz w:val="24"/>
          <w:szCs w:val="24"/>
          <w:lang w:val="ro-RO"/>
        </w:rPr>
        <w:t xml:space="preserve"> </w:t>
      </w:r>
    </w:p>
    <w:p w:rsidR="00EA39F7" w:rsidRDefault="00EA39F7" w:rsidP="00EA39F7">
      <w:pPr>
        <w:jc w:val="center"/>
        <w:rPr>
          <w:b/>
          <w:sz w:val="24"/>
          <w:szCs w:val="24"/>
        </w:rPr>
      </w:pPr>
      <w:r>
        <w:rPr>
          <w:b/>
          <w:sz w:val="24"/>
          <w:szCs w:val="24"/>
        </w:rPr>
        <w:t>CAPITOLUL II</w:t>
      </w:r>
    </w:p>
    <w:p w:rsidR="00EA39F7" w:rsidRDefault="00EA39F7" w:rsidP="00EA39F7">
      <w:pPr>
        <w:jc w:val="center"/>
        <w:rPr>
          <w:b/>
          <w:sz w:val="24"/>
          <w:szCs w:val="24"/>
        </w:rPr>
      </w:pPr>
      <w:r>
        <w:rPr>
          <w:b/>
          <w:sz w:val="24"/>
          <w:szCs w:val="24"/>
        </w:rPr>
        <w:t>IMPOZITUL SI TAXA PE TEREN</w:t>
      </w:r>
    </w:p>
    <w:p w:rsidR="00EA39F7" w:rsidRDefault="00EA39F7" w:rsidP="00EA39F7">
      <w:pPr>
        <w:jc w:val="both"/>
        <w:rPr>
          <w:sz w:val="24"/>
          <w:szCs w:val="24"/>
        </w:rPr>
      </w:pPr>
    </w:p>
    <w:p w:rsidR="00EA39F7" w:rsidRDefault="00EA39F7" w:rsidP="00EA39F7">
      <w:pPr>
        <w:ind w:firstLine="720"/>
        <w:jc w:val="both"/>
        <w:rPr>
          <w:sz w:val="24"/>
          <w:szCs w:val="24"/>
          <w:lang w:val="ro-RO"/>
        </w:rPr>
      </w:pPr>
      <w:r>
        <w:rPr>
          <w:b/>
          <w:sz w:val="24"/>
          <w:szCs w:val="24"/>
          <w:lang w:val="ro-RO"/>
        </w:rPr>
        <w:t>Art. 4</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EA39F7" w:rsidRDefault="00EA39F7" w:rsidP="00EA39F7">
      <w:pPr>
        <w:ind w:firstLine="720"/>
        <w:jc w:val="both"/>
        <w:rPr>
          <w:sz w:val="24"/>
          <w:szCs w:val="24"/>
          <w:lang w:val="ro-RO"/>
        </w:rPr>
      </w:pPr>
      <w:r>
        <w:rPr>
          <w:b/>
          <w:sz w:val="24"/>
          <w:szCs w:val="24"/>
          <w:lang w:val="ro-RO"/>
        </w:rPr>
        <w:t>1.Pentru anul 2017</w:t>
      </w:r>
      <w:r>
        <w:rPr>
          <w:sz w:val="24"/>
          <w:szCs w:val="24"/>
          <w:lang w:val="ro-RO"/>
        </w:rPr>
        <w:t xml:space="preserve">, </w:t>
      </w:r>
      <w:r>
        <w:rPr>
          <w:b/>
          <w:sz w:val="24"/>
          <w:szCs w:val="24"/>
          <w:lang w:val="ro-RO"/>
        </w:rPr>
        <w:t>nivelul impozitului/taxei in cazul unui teren amplasat în intravilan, înregistrat în registrul agricol la categoria de folosinţă terenuri cu construcţii, precum şi terenul înregistrat în registrul agricol la altă categorie de folosinţă decât cea de terenuri cu construcţii în suprafaţă de până la 400 m</w:t>
      </w:r>
      <w:r>
        <w:rPr>
          <w:b/>
          <w:sz w:val="24"/>
          <w:szCs w:val="24"/>
          <w:vertAlign w:val="superscript"/>
          <w:lang w:val="ro-RO"/>
        </w:rPr>
        <w:t>2</w:t>
      </w:r>
      <w:r>
        <w:rPr>
          <w:b/>
          <w:sz w:val="24"/>
          <w:szCs w:val="24"/>
          <w:lang w:val="ro-RO"/>
        </w:rPr>
        <w:t>, inclusiv</w:t>
      </w:r>
      <w:r>
        <w:rPr>
          <w:sz w:val="24"/>
          <w:szCs w:val="24"/>
          <w:lang w:val="ro-RO"/>
        </w:rPr>
        <w:t xml:space="preserve">, datorat de catre persoane fizice si juridice, va fi stabilit, conform </w:t>
      </w:r>
      <w:r>
        <w:rPr>
          <w:b/>
          <w:sz w:val="24"/>
          <w:szCs w:val="24"/>
          <w:lang w:val="ro-RO"/>
        </w:rPr>
        <w:t>Anexei nr. 3</w:t>
      </w:r>
      <w:r>
        <w:rPr>
          <w:sz w:val="24"/>
          <w:szCs w:val="24"/>
          <w:lang w:val="ro-RO"/>
        </w:rPr>
        <w:t>, astfel:</w:t>
      </w:r>
    </w:p>
    <w:p w:rsidR="00EA39F7" w:rsidRDefault="00EA39F7" w:rsidP="00EA39F7">
      <w:pPr>
        <w:ind w:firstLine="720"/>
        <w:jc w:val="both"/>
        <w:rPr>
          <w:sz w:val="24"/>
          <w:szCs w:val="24"/>
          <w:lang w:val="ro-RO"/>
        </w:rPr>
      </w:pPr>
    </w:p>
    <w:p w:rsidR="00EA39F7" w:rsidRDefault="00EA39F7" w:rsidP="00EA39F7">
      <w:pPr>
        <w:numPr>
          <w:ilvl w:val="0"/>
          <w:numId w:val="1"/>
        </w:numPr>
        <w:jc w:val="both"/>
        <w:rPr>
          <w:sz w:val="24"/>
          <w:szCs w:val="24"/>
          <w:lang w:val="ro-RO"/>
        </w:rPr>
      </w:pPr>
      <w:r>
        <w:rPr>
          <w:sz w:val="24"/>
          <w:szCs w:val="24"/>
          <w:lang w:val="ro-RO"/>
        </w:rPr>
        <w:t>Zona A -  900 lei/ha</w:t>
      </w:r>
    </w:p>
    <w:p w:rsidR="00EA39F7" w:rsidRDefault="00EA39F7" w:rsidP="00EA39F7">
      <w:pPr>
        <w:numPr>
          <w:ilvl w:val="0"/>
          <w:numId w:val="1"/>
        </w:numPr>
        <w:jc w:val="both"/>
        <w:rPr>
          <w:sz w:val="24"/>
          <w:szCs w:val="24"/>
          <w:lang w:val="ro-RO"/>
        </w:rPr>
      </w:pPr>
      <w:r>
        <w:rPr>
          <w:sz w:val="24"/>
          <w:szCs w:val="24"/>
          <w:lang w:val="ro-RO"/>
        </w:rPr>
        <w:t>Zona B – 720 lei/ha</w:t>
      </w:r>
    </w:p>
    <w:p w:rsidR="00EA39F7" w:rsidRDefault="00EA39F7" w:rsidP="00EA39F7">
      <w:pPr>
        <w:numPr>
          <w:ilvl w:val="0"/>
          <w:numId w:val="1"/>
        </w:numPr>
        <w:jc w:val="both"/>
        <w:rPr>
          <w:sz w:val="24"/>
          <w:szCs w:val="24"/>
          <w:lang w:val="ro-RO"/>
        </w:rPr>
      </w:pPr>
      <w:r>
        <w:rPr>
          <w:sz w:val="24"/>
          <w:szCs w:val="24"/>
          <w:lang w:val="ro-RO"/>
        </w:rPr>
        <w:lastRenderedPageBreak/>
        <w:t>Zona C –  540 lei/ha</w:t>
      </w:r>
    </w:p>
    <w:p w:rsidR="00EA39F7" w:rsidRDefault="00EA39F7" w:rsidP="00EA39F7">
      <w:pPr>
        <w:numPr>
          <w:ilvl w:val="0"/>
          <w:numId w:val="1"/>
        </w:numPr>
        <w:jc w:val="both"/>
        <w:rPr>
          <w:sz w:val="24"/>
          <w:szCs w:val="24"/>
          <w:lang w:val="ro-RO"/>
        </w:rPr>
      </w:pPr>
      <w:r>
        <w:rPr>
          <w:sz w:val="24"/>
          <w:szCs w:val="24"/>
          <w:lang w:val="ro-RO"/>
        </w:rPr>
        <w:t>Zona D –  350 lei/ha</w:t>
      </w:r>
    </w:p>
    <w:p w:rsidR="00EA39F7" w:rsidRDefault="00EA39F7" w:rsidP="00785416">
      <w:pPr>
        <w:ind w:left="1080"/>
        <w:jc w:val="both"/>
        <w:rPr>
          <w:sz w:val="24"/>
          <w:szCs w:val="24"/>
          <w:lang w:val="ro-RO"/>
        </w:rPr>
      </w:pPr>
    </w:p>
    <w:p w:rsidR="00EA39F7" w:rsidRDefault="00EA39F7" w:rsidP="00EA39F7">
      <w:pPr>
        <w:ind w:firstLine="720"/>
        <w:jc w:val="both"/>
        <w:rPr>
          <w:sz w:val="24"/>
          <w:szCs w:val="24"/>
          <w:lang w:val="ro-RO"/>
        </w:rPr>
      </w:pPr>
      <w:r>
        <w:rPr>
          <w:iCs/>
          <w:sz w:val="24"/>
          <w:szCs w:val="24"/>
        </w:rPr>
        <w:t xml:space="preserve"> În cazul unui contribuabil care deţine mai multe terenuri situate în intravilanul aceleiaşi unităţi/subdiviziuni administrativ-teritoriale, suprafaţa de 400 m</w:t>
      </w:r>
      <w:r>
        <w:rPr>
          <w:iCs/>
          <w:sz w:val="24"/>
          <w:szCs w:val="24"/>
          <w:vertAlign w:val="superscript"/>
        </w:rPr>
        <w:t>2</w:t>
      </w:r>
      <w:r>
        <w:rPr>
          <w:iCs/>
          <w:sz w:val="24"/>
          <w:szCs w:val="24"/>
        </w:rPr>
        <w:t xml:space="preserve"> prevăzută la alin. (1) </w:t>
      </w:r>
      <w:proofErr w:type="gramStart"/>
      <w:r>
        <w:rPr>
          <w:iCs/>
          <w:sz w:val="24"/>
          <w:szCs w:val="24"/>
        </w:rPr>
        <w:t>se</w:t>
      </w:r>
      <w:proofErr w:type="gramEnd"/>
      <w:r>
        <w:rPr>
          <w:iCs/>
          <w:sz w:val="24"/>
          <w:szCs w:val="24"/>
        </w:rPr>
        <w:t xml:space="preserve"> calculează o singură dată, prin însumarea suprafeţelor terenurilor, în ordine descrescătoare</w:t>
      </w:r>
    </w:p>
    <w:p w:rsidR="00EA39F7" w:rsidRDefault="00EA39F7" w:rsidP="00EA39F7">
      <w:pPr>
        <w:ind w:firstLine="720"/>
        <w:jc w:val="both"/>
        <w:rPr>
          <w:sz w:val="24"/>
          <w:szCs w:val="24"/>
          <w:lang w:val="ro-RO"/>
        </w:rPr>
      </w:pPr>
      <w:r>
        <w:rPr>
          <w:sz w:val="24"/>
          <w:szCs w:val="24"/>
          <w:lang w:val="ro-RO"/>
        </w:rPr>
        <w:t>2.</w:t>
      </w:r>
      <w:r>
        <w:rPr>
          <w:b/>
          <w:sz w:val="24"/>
          <w:szCs w:val="24"/>
          <w:lang w:val="ro-RO"/>
        </w:rPr>
        <w:t>Pentru anul 2017</w:t>
      </w:r>
      <w:r>
        <w:rPr>
          <w:sz w:val="24"/>
          <w:szCs w:val="24"/>
          <w:lang w:val="ro-RO"/>
        </w:rPr>
        <w:t xml:space="preserve">, </w:t>
      </w:r>
      <w:r>
        <w:rPr>
          <w:b/>
          <w:sz w:val="24"/>
          <w:szCs w:val="24"/>
          <w:lang w:val="ro-RO"/>
        </w:rPr>
        <w:t>nivelul impozitului/taxei in cazul unui teren amplasat în intravilan, înregistrat în registrul agricol la altă categorie de folosinţă decât cea de terenuri cu construcţii, pentru suprafaţa care depăşeşte 400 m</w:t>
      </w:r>
      <w:r>
        <w:rPr>
          <w:b/>
          <w:sz w:val="24"/>
          <w:szCs w:val="24"/>
          <w:vertAlign w:val="superscript"/>
          <w:lang w:val="ro-RO"/>
        </w:rPr>
        <w:t>2</w:t>
      </w:r>
      <w:r>
        <w:rPr>
          <w:sz w:val="24"/>
          <w:szCs w:val="24"/>
          <w:lang w:val="ro-RO"/>
        </w:rPr>
        <w:t xml:space="preserve">, datorat de catre persoane fizice si juridice , sa fie nivelul stabilit de Codul fiscal, conform </w:t>
      </w:r>
      <w:r>
        <w:rPr>
          <w:b/>
          <w:sz w:val="24"/>
          <w:szCs w:val="24"/>
          <w:lang w:val="ro-RO"/>
        </w:rPr>
        <w:t>Anexei nr. 4</w:t>
      </w:r>
      <w:r>
        <w:rPr>
          <w:sz w:val="24"/>
          <w:szCs w:val="24"/>
          <w:lang w:val="ro-RO"/>
        </w:rPr>
        <w:t xml:space="preserve">, la care se adauga coeficientul de corectie  în funcție de rangul localității </w:t>
      </w:r>
    </w:p>
    <w:p w:rsidR="00EA39F7" w:rsidRDefault="00EA39F7" w:rsidP="00EA39F7">
      <w:pPr>
        <w:autoSpaceDE w:val="0"/>
        <w:autoSpaceDN w:val="0"/>
        <w:adjustRightInd w:val="0"/>
        <w:ind w:firstLine="720"/>
        <w:jc w:val="both"/>
        <w:rPr>
          <w:sz w:val="24"/>
          <w:szCs w:val="24"/>
          <w:lang w:val="ro-RO"/>
        </w:rPr>
      </w:pPr>
      <w:r>
        <w:rPr>
          <w:sz w:val="24"/>
          <w:szCs w:val="24"/>
          <w:lang w:val="ro-RO"/>
        </w:rPr>
        <w:t>Ca excepţie de la prevederile pct. 1 si 2, în cazul contribuabililor persoane juridice, pentru terenul amplasat în intravilan, înregistrat în registrul agricol la altă categorie de folosinţă decât cea de terenuri cu construcţii, impozitul/taxa pe teren se calculează cu tarifele aferente terenurilor situate in extravilan, numai dacă îndeplinesc, cumulativ, următoarele condiţii:</w:t>
      </w:r>
    </w:p>
    <w:p w:rsidR="00EA39F7" w:rsidRDefault="00EA39F7" w:rsidP="00EA39F7">
      <w:pPr>
        <w:autoSpaceDE w:val="0"/>
        <w:autoSpaceDN w:val="0"/>
        <w:adjustRightInd w:val="0"/>
        <w:jc w:val="both"/>
        <w:rPr>
          <w:sz w:val="24"/>
          <w:szCs w:val="24"/>
          <w:lang w:val="ro-RO"/>
        </w:rPr>
      </w:pPr>
      <w:r>
        <w:rPr>
          <w:sz w:val="24"/>
          <w:szCs w:val="24"/>
          <w:lang w:val="ro-RO"/>
        </w:rPr>
        <w:t xml:space="preserve">                 a) au prevăzut în statut, ca obiect de activitate, agricultură;</w:t>
      </w:r>
    </w:p>
    <w:p w:rsidR="00EA39F7" w:rsidRDefault="00EA39F7" w:rsidP="00EA39F7">
      <w:pPr>
        <w:ind w:firstLine="720"/>
        <w:jc w:val="both"/>
        <w:rPr>
          <w:sz w:val="24"/>
          <w:szCs w:val="24"/>
          <w:lang w:val="ro-RO"/>
        </w:rPr>
      </w:pPr>
      <w:r>
        <w:rPr>
          <w:sz w:val="24"/>
          <w:szCs w:val="24"/>
          <w:lang w:val="ro-RO"/>
        </w:rPr>
        <w:t xml:space="preserve">    b) au înregistrate în evidenţa contabilă, pentru anul fiscal respectiv, venituri şi cheltuieli din desfăşurarea obiectului de activitate prevăzut la lit. a)</w:t>
      </w:r>
    </w:p>
    <w:p w:rsidR="00EA39F7" w:rsidRDefault="00EA39F7" w:rsidP="00EA39F7">
      <w:pPr>
        <w:jc w:val="both"/>
        <w:rPr>
          <w:b/>
          <w:sz w:val="24"/>
          <w:szCs w:val="24"/>
        </w:rPr>
      </w:pPr>
      <w:r>
        <w:rPr>
          <w:b/>
          <w:sz w:val="24"/>
          <w:szCs w:val="24"/>
        </w:rPr>
        <w:tab/>
      </w:r>
      <w:proofErr w:type="gramStart"/>
      <w:r>
        <w:rPr>
          <w:b/>
          <w:sz w:val="24"/>
          <w:szCs w:val="24"/>
        </w:rPr>
        <w:t>3.Pentru</w:t>
      </w:r>
      <w:proofErr w:type="gramEnd"/>
      <w:r>
        <w:rPr>
          <w:b/>
          <w:sz w:val="24"/>
          <w:szCs w:val="24"/>
        </w:rPr>
        <w:t xml:space="preserve"> anul 2017 </w:t>
      </w:r>
      <w:r>
        <w:rPr>
          <w:sz w:val="24"/>
          <w:szCs w:val="24"/>
          <w:lang w:val="ro-RO"/>
        </w:rPr>
        <w:t xml:space="preserve">nivelul </w:t>
      </w:r>
      <w:r>
        <w:rPr>
          <w:b/>
          <w:sz w:val="24"/>
          <w:szCs w:val="24"/>
          <w:lang w:val="ro-RO"/>
        </w:rPr>
        <w:t>impozitului/taxei in cazul unui teren amplasat în extravilan</w:t>
      </w:r>
      <w:r>
        <w:rPr>
          <w:sz w:val="24"/>
          <w:szCs w:val="24"/>
          <w:lang w:val="ro-RO"/>
        </w:rPr>
        <w:t xml:space="preserve"> , datorat de catre persoane fizice si juridice, va fi  </w:t>
      </w:r>
      <w:r>
        <w:rPr>
          <w:sz w:val="24"/>
          <w:szCs w:val="24"/>
        </w:rPr>
        <w:t xml:space="preserve">conform </w:t>
      </w:r>
      <w:r>
        <w:rPr>
          <w:b/>
          <w:sz w:val="24"/>
          <w:szCs w:val="24"/>
        </w:rPr>
        <w:t>Anexei nr. 5.</w:t>
      </w:r>
    </w:p>
    <w:p w:rsidR="00EA39F7" w:rsidRDefault="00EA39F7" w:rsidP="00EA39F7">
      <w:pPr>
        <w:autoSpaceDE w:val="0"/>
        <w:autoSpaceDN w:val="0"/>
        <w:adjustRightInd w:val="0"/>
        <w:jc w:val="both"/>
        <w:rPr>
          <w:sz w:val="24"/>
          <w:szCs w:val="24"/>
        </w:rPr>
      </w:pPr>
      <w:r>
        <w:rPr>
          <w:b/>
          <w:sz w:val="24"/>
          <w:szCs w:val="24"/>
        </w:rPr>
        <w:tab/>
        <w:t>4.</w:t>
      </w:r>
      <w:r>
        <w:rPr>
          <w:iCs/>
          <w:sz w:val="24"/>
          <w:szCs w:val="24"/>
        </w:rP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rsidR="00EA39F7" w:rsidRDefault="00EA39F7" w:rsidP="00EA39F7">
      <w:pPr>
        <w:autoSpaceDE w:val="0"/>
        <w:autoSpaceDN w:val="0"/>
        <w:adjustRightInd w:val="0"/>
        <w:jc w:val="both"/>
        <w:rPr>
          <w:sz w:val="24"/>
          <w:szCs w:val="24"/>
        </w:rPr>
      </w:pPr>
      <w:r>
        <w:rPr>
          <w:sz w:val="24"/>
          <w:szCs w:val="24"/>
        </w:rPr>
        <w:t xml:space="preserve">          </w:t>
      </w:r>
      <w:proofErr w:type="gramStart"/>
      <w:r>
        <w:rPr>
          <w:sz w:val="24"/>
          <w:szCs w:val="24"/>
        </w:rPr>
        <w:t>5.Impozitul</w:t>
      </w:r>
      <w:proofErr w:type="gramEnd"/>
      <w:r>
        <w:rPr>
          <w:sz w:val="24"/>
          <w:szCs w:val="24"/>
        </w:rPr>
        <w:t xml:space="preserve"> prevăzut la alin. (1), denumit în continuare impozit pe teren, precum şi taxa pe teren prevăzută la alin. (4) </w:t>
      </w:r>
      <w:proofErr w:type="gramStart"/>
      <w:r>
        <w:rPr>
          <w:sz w:val="24"/>
          <w:szCs w:val="24"/>
        </w:rPr>
        <w:t>se</w:t>
      </w:r>
      <w:proofErr w:type="gramEnd"/>
      <w:r>
        <w:rPr>
          <w:sz w:val="24"/>
          <w:szCs w:val="24"/>
        </w:rPr>
        <w:t xml:space="preserve"> datorează către bugetul local al comunei, al oraşului sau al municipiului în care este amplasat terenul. În cazul municipiului Bucureşti, impozitul şi taxa pe teren se datorează către bugetul local al sectorului în care </w:t>
      </w:r>
      <w:proofErr w:type="gramStart"/>
      <w:r>
        <w:rPr>
          <w:sz w:val="24"/>
          <w:szCs w:val="24"/>
        </w:rPr>
        <w:t>este</w:t>
      </w:r>
      <w:proofErr w:type="gramEnd"/>
      <w:r>
        <w:rPr>
          <w:sz w:val="24"/>
          <w:szCs w:val="24"/>
        </w:rPr>
        <w:t xml:space="preserve"> amplasat terenul.</w:t>
      </w:r>
    </w:p>
    <w:p w:rsidR="00EA39F7" w:rsidRDefault="00EA39F7" w:rsidP="00EA39F7">
      <w:pPr>
        <w:autoSpaceDE w:val="0"/>
        <w:autoSpaceDN w:val="0"/>
        <w:adjustRightInd w:val="0"/>
        <w:jc w:val="both"/>
        <w:rPr>
          <w:iCs/>
          <w:sz w:val="24"/>
          <w:szCs w:val="24"/>
        </w:rPr>
      </w:pPr>
      <w:r>
        <w:rPr>
          <w:iCs/>
          <w:sz w:val="24"/>
          <w:szCs w:val="24"/>
        </w:rPr>
        <w:t xml:space="preserve">           6.În cazul terenurilor care fac obiectul unor contracte de concesiune, închiriere, administrare sau folosinţă </w:t>
      </w:r>
      <w:proofErr w:type="gramStart"/>
      <w:r>
        <w:rPr>
          <w:iCs/>
          <w:sz w:val="24"/>
          <w:szCs w:val="24"/>
        </w:rPr>
        <w:t>ce</w:t>
      </w:r>
      <w:proofErr w:type="gramEnd"/>
      <w:r>
        <w:rPr>
          <w:iCs/>
          <w:sz w:val="24"/>
          <w:szCs w:val="24"/>
        </w:rPr>
        <w:t xml:space="preserve"> se referă la perioade mai mari de o lună, taxa pe teren se stabileşte proporţional cu numărul de luni pentru care este constituit dreptul de concesiune, închiriere, administrare ori folosinţă. Pentru fracţiunile mai mici de o </w:t>
      </w:r>
      <w:proofErr w:type="gramStart"/>
      <w:r>
        <w:rPr>
          <w:iCs/>
          <w:sz w:val="24"/>
          <w:szCs w:val="24"/>
        </w:rPr>
        <w:t>lună</w:t>
      </w:r>
      <w:proofErr w:type="gramEnd"/>
      <w:r>
        <w:rPr>
          <w:iCs/>
          <w:sz w:val="24"/>
          <w:szCs w:val="24"/>
        </w:rPr>
        <w:t>, taxa se calculează proporţional cu numărul de zile din luna respectivă.</w:t>
      </w:r>
    </w:p>
    <w:p w:rsidR="00EA39F7" w:rsidRDefault="00EA39F7" w:rsidP="00EA39F7">
      <w:pPr>
        <w:autoSpaceDE w:val="0"/>
        <w:autoSpaceDN w:val="0"/>
        <w:adjustRightInd w:val="0"/>
        <w:jc w:val="both"/>
        <w:rPr>
          <w:sz w:val="24"/>
          <w:szCs w:val="24"/>
        </w:rPr>
      </w:pPr>
      <w:r>
        <w:rPr>
          <w:iCs/>
          <w:sz w:val="24"/>
          <w:szCs w:val="24"/>
        </w:rPr>
        <w:t xml:space="preserve">          </w:t>
      </w:r>
      <w:proofErr w:type="gramStart"/>
      <w:r>
        <w:rPr>
          <w:iCs/>
          <w:sz w:val="24"/>
          <w:szCs w:val="24"/>
        </w:rPr>
        <w:t>6^1.</w:t>
      </w:r>
      <w:proofErr w:type="gramEnd"/>
      <w:r>
        <w:rPr>
          <w:iCs/>
          <w:sz w:val="24"/>
          <w:szCs w:val="24"/>
        </w:rPr>
        <w:t xml:space="preserve"> În cazul terenurilor care fac obiectul unor contracte de concesiune, închiriere, administrare sau folosinţă </w:t>
      </w:r>
      <w:proofErr w:type="gramStart"/>
      <w:r>
        <w:rPr>
          <w:iCs/>
          <w:sz w:val="24"/>
          <w:szCs w:val="24"/>
        </w:rPr>
        <w:t>ce</w:t>
      </w:r>
      <w:proofErr w:type="gramEnd"/>
      <w:r>
        <w:rPr>
          <w:iCs/>
          <w:sz w:val="24"/>
          <w:szCs w:val="24"/>
        </w:rPr>
        <w:t xml:space="preserve"> se referă la perioade mai mici de o lună, taxa pe teren se datorează proporţional cu numărul de zile sau de ore prevăzute în contract.</w:t>
      </w:r>
    </w:p>
    <w:p w:rsidR="00EA39F7" w:rsidRDefault="00EA39F7" w:rsidP="00EA39F7">
      <w:pPr>
        <w:autoSpaceDE w:val="0"/>
        <w:autoSpaceDN w:val="0"/>
        <w:adjustRightInd w:val="0"/>
        <w:jc w:val="both"/>
        <w:rPr>
          <w:sz w:val="24"/>
          <w:szCs w:val="24"/>
        </w:rPr>
      </w:pPr>
      <w:r>
        <w:rPr>
          <w:sz w:val="24"/>
          <w:szCs w:val="24"/>
        </w:rPr>
        <w:t xml:space="preserve">          7. Pe perioada în care pentru </w:t>
      </w:r>
      <w:proofErr w:type="gramStart"/>
      <w:r>
        <w:rPr>
          <w:sz w:val="24"/>
          <w:szCs w:val="24"/>
        </w:rPr>
        <w:t>un</w:t>
      </w:r>
      <w:proofErr w:type="gramEnd"/>
      <w:r>
        <w:rPr>
          <w:sz w:val="24"/>
          <w:szCs w:val="24"/>
        </w:rPr>
        <w:t xml:space="preserve"> teren se plăteşte taxa pe teren, nu se datorează impozitul pe teren.</w:t>
      </w:r>
    </w:p>
    <w:p w:rsidR="00EA39F7" w:rsidRDefault="00EA39F7" w:rsidP="00EA39F7">
      <w:pPr>
        <w:autoSpaceDE w:val="0"/>
        <w:autoSpaceDN w:val="0"/>
        <w:adjustRightInd w:val="0"/>
        <w:jc w:val="both"/>
        <w:rPr>
          <w:sz w:val="24"/>
          <w:szCs w:val="24"/>
        </w:rPr>
      </w:pPr>
      <w:r>
        <w:rPr>
          <w:iCs/>
          <w:sz w:val="24"/>
          <w:szCs w:val="24"/>
        </w:rPr>
        <w:t xml:space="preserve">          </w:t>
      </w:r>
      <w:proofErr w:type="gramStart"/>
      <w:r>
        <w:rPr>
          <w:iCs/>
          <w:sz w:val="24"/>
          <w:szCs w:val="24"/>
        </w:rPr>
        <w:t>7^1.</w:t>
      </w:r>
      <w:proofErr w:type="gramEnd"/>
      <w:r>
        <w:rPr>
          <w:iCs/>
          <w:sz w:val="24"/>
          <w:szCs w:val="24"/>
        </w:rPr>
        <w:t xml:space="preserve"> În cazul în care pentru o suprafaţă de teren proprietate publică sau privată a statului ori a unităţii administrativ-teritoriale se datorează impozit pe teren, iar în cursul unui an apar situaţii care determină datorarea taxei pe teren, diferenţa de impozit pentru perioada pe care se datorează taxa se compensează sau se restituie contribuabilului în anul fiscal următor.</w:t>
      </w:r>
    </w:p>
    <w:p w:rsidR="00EA39F7" w:rsidRDefault="00EA39F7" w:rsidP="00EA39F7">
      <w:pPr>
        <w:autoSpaceDE w:val="0"/>
        <w:autoSpaceDN w:val="0"/>
        <w:adjustRightInd w:val="0"/>
        <w:jc w:val="both"/>
        <w:rPr>
          <w:sz w:val="24"/>
          <w:szCs w:val="24"/>
        </w:rPr>
      </w:pPr>
      <w:r>
        <w:rPr>
          <w:sz w:val="24"/>
          <w:szCs w:val="24"/>
        </w:rPr>
        <w:t xml:space="preserve">         8. În cazul terenului care </w:t>
      </w:r>
      <w:proofErr w:type="gramStart"/>
      <w:r>
        <w:rPr>
          <w:sz w:val="24"/>
          <w:szCs w:val="24"/>
        </w:rPr>
        <w:t>este</w:t>
      </w:r>
      <w:proofErr w:type="gramEnd"/>
      <w:r>
        <w:rPr>
          <w:sz w:val="24"/>
          <w:szCs w:val="24"/>
        </w:rP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rsidR="00EA39F7" w:rsidRDefault="00EA39F7" w:rsidP="00EA39F7">
      <w:pPr>
        <w:autoSpaceDE w:val="0"/>
        <w:autoSpaceDN w:val="0"/>
        <w:adjustRightInd w:val="0"/>
        <w:ind w:firstLine="720"/>
        <w:jc w:val="both"/>
        <w:rPr>
          <w:sz w:val="24"/>
          <w:szCs w:val="24"/>
          <w:lang w:val="ro-RO"/>
        </w:rPr>
      </w:pPr>
      <w:r>
        <w:rPr>
          <w:sz w:val="24"/>
          <w:szCs w:val="24"/>
          <w:lang w:val="ro-RO"/>
        </w:rPr>
        <w:t xml:space="preserve"> 9. Pentru anul 2017, impozitul pe teren se va majora </w:t>
      </w:r>
      <w:r>
        <w:rPr>
          <w:b/>
          <w:sz w:val="24"/>
          <w:szCs w:val="24"/>
          <w:lang w:val="ro-RO"/>
        </w:rPr>
        <w:t>cu 500%</w:t>
      </w:r>
      <w:r>
        <w:rPr>
          <w:sz w:val="24"/>
          <w:szCs w:val="24"/>
          <w:lang w:val="ro-RO"/>
        </w:rPr>
        <w:t xml:space="preserve"> pentru terenurile neîngrijite, situate în intravilan.</w:t>
      </w:r>
    </w:p>
    <w:p w:rsidR="00EA39F7" w:rsidRDefault="00EA39F7" w:rsidP="00EA39F7">
      <w:pPr>
        <w:autoSpaceDE w:val="0"/>
        <w:autoSpaceDN w:val="0"/>
        <w:adjustRightInd w:val="0"/>
        <w:ind w:firstLine="720"/>
        <w:jc w:val="both"/>
        <w:rPr>
          <w:sz w:val="24"/>
          <w:szCs w:val="24"/>
          <w:lang w:val="ro-RO"/>
        </w:rPr>
      </w:pPr>
      <w:r>
        <w:rPr>
          <w:sz w:val="24"/>
          <w:szCs w:val="24"/>
          <w:lang w:val="ro-RO"/>
        </w:rPr>
        <w:t>Procedura si criteriile de încadrare  în categoria terenurilor de mai sus, se vor adopta ulterior printr-o hotărâre a consiliului local.</w:t>
      </w:r>
    </w:p>
    <w:p w:rsidR="00EA39F7" w:rsidRDefault="00EA39F7" w:rsidP="00EA39F7">
      <w:pPr>
        <w:ind w:firstLine="720"/>
        <w:jc w:val="both"/>
        <w:rPr>
          <w:sz w:val="24"/>
          <w:szCs w:val="24"/>
        </w:rPr>
      </w:pPr>
      <w:r>
        <w:rPr>
          <w:sz w:val="24"/>
          <w:szCs w:val="24"/>
          <w:lang w:val="ro-RO"/>
        </w:rPr>
        <w:t>Terenurile care intră sub incidenţa alin. 9 se stabilesc prin hotărâre a consiliului local conform elementelor de identificare potrivit nomenclaturii stradale.</w:t>
      </w:r>
    </w:p>
    <w:p w:rsidR="00EA39F7" w:rsidRDefault="00EA39F7" w:rsidP="00EA39F7">
      <w:pPr>
        <w:autoSpaceDE w:val="0"/>
        <w:autoSpaceDN w:val="0"/>
        <w:adjustRightInd w:val="0"/>
        <w:ind w:firstLine="720"/>
        <w:jc w:val="both"/>
        <w:rPr>
          <w:sz w:val="24"/>
          <w:szCs w:val="24"/>
          <w:lang w:val="ro-RO"/>
        </w:rPr>
      </w:pPr>
      <w:r>
        <w:rPr>
          <w:sz w:val="24"/>
          <w:szCs w:val="24"/>
          <w:lang w:val="ro-RO"/>
        </w:rPr>
        <w:lastRenderedPageBreak/>
        <w:t xml:space="preserve">10.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rsidR="00EA39F7" w:rsidRDefault="00EA39F7" w:rsidP="00EA39F7">
      <w:pPr>
        <w:autoSpaceDE w:val="0"/>
        <w:autoSpaceDN w:val="0"/>
        <w:adjustRightInd w:val="0"/>
        <w:ind w:firstLine="720"/>
        <w:jc w:val="both"/>
        <w:rPr>
          <w:sz w:val="24"/>
          <w:szCs w:val="24"/>
          <w:lang w:val="ro-RO"/>
        </w:rPr>
      </w:pPr>
      <w:r>
        <w:rPr>
          <w:sz w:val="24"/>
          <w:szCs w:val="24"/>
          <w:lang w:val="ro-RO"/>
        </w:rPr>
        <w:t>Procedura de încadrare în categoria terenurilor de mai sus, se vor adopta ulterior printr-o hotărâre a consiliului local.</w:t>
      </w:r>
    </w:p>
    <w:p w:rsidR="00EA39F7" w:rsidRDefault="00EA39F7" w:rsidP="00EA39F7">
      <w:pPr>
        <w:tabs>
          <w:tab w:val="left" w:pos="0"/>
        </w:tabs>
        <w:ind w:firstLine="720"/>
        <w:jc w:val="both"/>
        <w:rPr>
          <w:sz w:val="24"/>
          <w:szCs w:val="24"/>
        </w:rPr>
      </w:pPr>
      <w:r>
        <w:rPr>
          <w:sz w:val="24"/>
          <w:szCs w:val="24"/>
        </w:rPr>
        <w:t xml:space="preserve">La impozitul pe teren extravilan datorate de către persoane fizice și juridice  se aplica cota aditionala in cuantum de </w:t>
      </w:r>
      <w:r>
        <w:rPr>
          <w:b/>
          <w:sz w:val="24"/>
          <w:szCs w:val="24"/>
        </w:rPr>
        <w:t xml:space="preserve">5% față de anul 2016  </w:t>
      </w:r>
      <w:r>
        <w:rPr>
          <w:sz w:val="24"/>
          <w:szCs w:val="24"/>
        </w:rPr>
        <w:t xml:space="preserve"> </w:t>
      </w:r>
      <w:r>
        <w:rPr>
          <w:b/>
          <w:sz w:val="24"/>
          <w:szCs w:val="24"/>
        </w:rPr>
        <w:t xml:space="preserve"> </w:t>
      </w:r>
      <w:r>
        <w:rPr>
          <w:sz w:val="24"/>
          <w:szCs w:val="24"/>
        </w:rPr>
        <w:t>in baza legii 227/2015, privind codul fiscal la art.489 alin.2.</w:t>
      </w:r>
    </w:p>
    <w:p w:rsidR="00EA39F7" w:rsidRDefault="00EA39F7" w:rsidP="00EA39F7">
      <w:pPr>
        <w:tabs>
          <w:tab w:val="left" w:pos="0"/>
        </w:tabs>
        <w:ind w:firstLine="720"/>
        <w:jc w:val="both"/>
        <w:rPr>
          <w:sz w:val="24"/>
          <w:szCs w:val="24"/>
        </w:rPr>
      </w:pPr>
      <w:r>
        <w:rPr>
          <w:sz w:val="24"/>
          <w:szCs w:val="24"/>
          <w:lang w:val="ro-RO"/>
        </w:rPr>
        <w:t>In cazul transferului dreptului de proprietate asupra terenurilor , persoanele fizice si juridice au obligatia de a depune o declaratie fiscala cuprinzand suprafata de teren si adresa terenului, in termen de 30 de zile de la data vanzarii, completand formularul ITL 003 sau 004, dupa caz, la care anexeaza documentul justificativ</w:t>
      </w:r>
    </w:p>
    <w:p w:rsidR="00EA39F7" w:rsidRDefault="00EA39F7" w:rsidP="00EA39F7">
      <w:pPr>
        <w:autoSpaceDE w:val="0"/>
        <w:autoSpaceDN w:val="0"/>
        <w:adjustRightInd w:val="0"/>
        <w:ind w:firstLine="720"/>
        <w:jc w:val="both"/>
        <w:rPr>
          <w:sz w:val="24"/>
          <w:szCs w:val="24"/>
        </w:rPr>
      </w:pPr>
      <w:r>
        <w:rPr>
          <w:sz w:val="24"/>
          <w:szCs w:val="24"/>
        </w:rPr>
        <w:t>11. Nu se datorează impozit/taxă pe teren pentru:</w:t>
      </w:r>
    </w:p>
    <w:p w:rsidR="00EA39F7" w:rsidRDefault="00EA39F7" w:rsidP="00EA39F7">
      <w:pPr>
        <w:autoSpaceDE w:val="0"/>
        <w:autoSpaceDN w:val="0"/>
        <w:adjustRightInd w:val="0"/>
        <w:jc w:val="both"/>
        <w:rPr>
          <w:rFonts w:eastAsiaTheme="minorHAnsi"/>
          <w:sz w:val="24"/>
          <w:szCs w:val="24"/>
          <w:lang w:eastAsia="en-US"/>
        </w:rPr>
      </w:pPr>
      <w:r>
        <w:rPr>
          <w:sz w:val="24"/>
          <w:szCs w:val="24"/>
        </w:rPr>
        <w:t xml:space="preserve">    </w:t>
      </w:r>
      <w:r>
        <w:rPr>
          <w:rFonts w:eastAsiaTheme="minorHAnsi"/>
          <w:sz w:val="24"/>
          <w:szCs w:val="24"/>
          <w:lang w:eastAsia="en-US"/>
        </w:rPr>
        <w:t xml:space="preserve">  a)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publică sau privată a statului ori a unităţilor administrativ-teritoriale, cu excepţia suprafeţelor folosite pentru activităţi economice sau agrement;</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cultelor religioase recunoscute oficial şi asociaţiilor religioase, precum şi componentelor locale ale acestora, cu excepţia suprafeţelor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cimitirelor şi crematoriilor;</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terenurile</w:t>
      </w:r>
      <w:proofErr w:type="gramEnd"/>
      <w:r>
        <w:rPr>
          <w:rFonts w:eastAsiaTheme="minorHAnsi"/>
          <w:sz w:val="24"/>
          <w:szCs w:val="24"/>
          <w:lang w:eastAsia="en-US"/>
        </w:rPr>
        <w:t xml:space="preserve"> unităţilor sanitare publice, cu excepţia suprafeţelor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w:t>
      </w:r>
      <w:proofErr w:type="gramStart"/>
      <w:r>
        <w:rPr>
          <w:rFonts w:eastAsiaTheme="minorHAnsi"/>
          <w:sz w:val="24"/>
          <w:szCs w:val="24"/>
          <w:lang w:eastAsia="en-US"/>
        </w:rPr>
        <w:t>terenurile</w:t>
      </w:r>
      <w:proofErr w:type="gramEnd"/>
      <w:r>
        <w:rPr>
          <w:rFonts w:eastAsiaTheme="minorHAnsi"/>
          <w:sz w:val="24"/>
          <w:szCs w:val="24"/>
          <w:lang w:eastAsia="en-US"/>
        </w:rPr>
        <w:t xml:space="preserve"> degradate sau poluate, incluse în perimetrul de ameliorare, pentru perioada cât durează ameliorarea acestora;</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terenurile</w:t>
      </w:r>
      <w:proofErr w:type="gramEnd"/>
      <w:r>
        <w:rPr>
          <w:rFonts w:eastAsiaTheme="minorHAnsi"/>
          <w:sz w:val="24"/>
          <w:szCs w:val="24"/>
          <w:lang w:eastAsia="en-US"/>
        </w:rPr>
        <w:t xml:space="preserve"> care prin natura lor şi nu prin destinaţia dată sunt improprii pentru agricultură sau silvicultură;</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m) </w:t>
      </w:r>
      <w:proofErr w:type="gramStart"/>
      <w:r>
        <w:rPr>
          <w:rFonts w:eastAsiaTheme="minorHAnsi"/>
          <w:sz w:val="24"/>
          <w:szCs w:val="24"/>
          <w:lang w:eastAsia="en-US"/>
        </w:rPr>
        <w:t>terenurile</w:t>
      </w:r>
      <w:proofErr w:type="gramEnd"/>
      <w:r>
        <w:rPr>
          <w:rFonts w:eastAsiaTheme="minorHAnsi"/>
          <w:sz w:val="24"/>
          <w:szCs w:val="24"/>
          <w:lang w:eastAsia="en-US"/>
        </w:rPr>
        <w:t xml:space="preserve"> pe care sunt amplasate elementele infrastructurii feroviare publice, precum şi cele ale metroului;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terenurile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o) </w:t>
      </w:r>
      <w:proofErr w:type="gramStart"/>
      <w:r>
        <w:rPr>
          <w:rFonts w:eastAsiaTheme="minorHAnsi"/>
          <w:sz w:val="24"/>
          <w:szCs w:val="24"/>
          <w:lang w:eastAsia="en-US"/>
        </w:rPr>
        <w:t>terenurile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p) </w:t>
      </w:r>
      <w:proofErr w:type="gramStart"/>
      <w:r>
        <w:rPr>
          <w:rFonts w:eastAsiaTheme="minorHAnsi"/>
          <w:sz w:val="24"/>
          <w:szCs w:val="24"/>
          <w:lang w:eastAsia="en-US"/>
        </w:rPr>
        <w:t>terenurile</w:t>
      </w:r>
      <w:proofErr w:type="gramEnd"/>
      <w:r>
        <w:rPr>
          <w:rFonts w:eastAsiaTheme="minorHAnsi"/>
          <w:sz w:val="24"/>
          <w:szCs w:val="24"/>
          <w:lang w:eastAsia="en-US"/>
        </w:rPr>
        <w:t xml:space="preserve"> Academiei Române şi ale fundaţiilor proprii înfiinţate de Academia Română, în calitate de fondator unic, cu excepţia terenurilor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q) </w:t>
      </w:r>
      <w:proofErr w:type="gramStart"/>
      <w:r>
        <w:rPr>
          <w:rFonts w:eastAsiaTheme="minorHAnsi"/>
          <w:sz w:val="24"/>
          <w:szCs w:val="24"/>
          <w:lang w:eastAsia="en-US"/>
        </w:rPr>
        <w:t>terenurile</w:t>
      </w:r>
      <w:proofErr w:type="gramEnd"/>
      <w:r>
        <w:rPr>
          <w:rFonts w:eastAsiaTheme="minorHAnsi"/>
          <w:sz w:val="24"/>
          <w:szCs w:val="24"/>
          <w:lang w:eastAsia="en-US"/>
        </w:rPr>
        <w:t xml:space="preserve"> instituţiilor sau unităţilor care funcţionează sub coordonarea Ministerului Educaţiei şi Cercetării Ştiinţifice sau a Ministerului Tineretului şi Sportului, cu excepţia terenurilor care sunt folosite pentru activităţi economice;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r)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EA39F7" w:rsidRDefault="00EA39F7" w:rsidP="00EA39F7">
      <w:pPr>
        <w:autoSpaceDE w:val="0"/>
        <w:autoSpaceDN w:val="0"/>
        <w:adjustRightInd w:val="0"/>
        <w:jc w:val="both"/>
        <w:rPr>
          <w:rFonts w:eastAsiaTheme="minorHAnsi"/>
          <w:sz w:val="24"/>
          <w:szCs w:val="24"/>
          <w:lang w:eastAsia="en-US"/>
        </w:rPr>
      </w:pPr>
      <w:r>
        <w:rPr>
          <w:rFonts w:eastAsiaTheme="minorHAnsi"/>
          <w:iCs/>
          <w:sz w:val="24"/>
          <w:szCs w:val="24"/>
          <w:lang w:eastAsia="en-US"/>
        </w:rPr>
        <w:t xml:space="preserve">    s) </w:t>
      </w:r>
      <w:proofErr w:type="gramStart"/>
      <w:r>
        <w:rPr>
          <w:rFonts w:eastAsiaTheme="minorHAnsi"/>
          <w:iCs/>
          <w:sz w:val="24"/>
          <w:szCs w:val="24"/>
          <w:lang w:eastAsia="en-US"/>
        </w:rPr>
        <w:t>terenul</w:t>
      </w:r>
      <w:proofErr w:type="gramEnd"/>
      <w:r>
        <w:rPr>
          <w:rFonts w:eastAsiaTheme="minorHAnsi"/>
          <w:iCs/>
          <w:sz w:val="24"/>
          <w:szCs w:val="24"/>
          <w:lang w:eastAsia="en-US"/>
        </w:rPr>
        <w:t xml:space="preserve"> aferent clădirii de domiciliu, aflat în proprietatea sau coproprietatea persoanelor prevăzute la art. </w:t>
      </w:r>
      <w:proofErr w:type="gramStart"/>
      <w:r>
        <w:rPr>
          <w:rFonts w:eastAsiaTheme="minorHAnsi"/>
          <w:iCs/>
          <w:sz w:val="24"/>
          <w:szCs w:val="24"/>
          <w:lang w:eastAsia="en-US"/>
        </w:rPr>
        <w:t>1 al Decretului-lege nr.</w:t>
      </w:r>
      <w:proofErr w:type="gramEnd"/>
      <w:r>
        <w:rPr>
          <w:rFonts w:eastAsiaTheme="minorHAnsi"/>
          <w:iCs/>
          <w:sz w:val="24"/>
          <w:szCs w:val="24"/>
          <w:lang w:eastAsia="en-US"/>
        </w:rPr>
        <w:t xml:space="preserve"> </w:t>
      </w:r>
      <w:proofErr w:type="gramStart"/>
      <w:r>
        <w:rPr>
          <w:rFonts w:eastAsiaTheme="minorHAnsi"/>
          <w:iCs/>
          <w:sz w:val="24"/>
          <w:szCs w:val="24"/>
          <w:lang w:eastAsia="en-US"/>
        </w:rPr>
        <w:t>118/1990, republicat, cu modificările şi completările ulterioare, şi a persoanelor fizice prevăzute la art.</w:t>
      </w:r>
      <w:proofErr w:type="gramEnd"/>
      <w:r>
        <w:rPr>
          <w:rFonts w:eastAsiaTheme="minorHAnsi"/>
          <w:iCs/>
          <w:sz w:val="24"/>
          <w:szCs w:val="24"/>
          <w:lang w:eastAsia="en-US"/>
        </w:rPr>
        <w:t xml:space="preserve"> 1 din Ordonanţa Guvernului nr. </w:t>
      </w:r>
      <w:proofErr w:type="gramStart"/>
      <w:r>
        <w:rPr>
          <w:rFonts w:eastAsiaTheme="minorHAnsi"/>
          <w:iCs/>
          <w:sz w:val="24"/>
          <w:szCs w:val="24"/>
          <w:lang w:eastAsia="en-US"/>
        </w:rPr>
        <w:t>105/1999, aprobată cu modificări şi completări prin Legea nr.</w:t>
      </w:r>
      <w:proofErr w:type="gramEnd"/>
      <w:r>
        <w:rPr>
          <w:rFonts w:eastAsiaTheme="minorHAnsi"/>
          <w:iCs/>
          <w:sz w:val="24"/>
          <w:szCs w:val="24"/>
          <w:lang w:eastAsia="en-US"/>
        </w:rPr>
        <w:t xml:space="preserve"> 189/2000, cu modificările şi completările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t) </w:t>
      </w:r>
      <w:proofErr w:type="gramStart"/>
      <w:r>
        <w:rPr>
          <w:rFonts w:eastAsiaTheme="minorHAnsi"/>
          <w:sz w:val="24"/>
          <w:szCs w:val="24"/>
          <w:lang w:eastAsia="en-US"/>
        </w:rPr>
        <w:t>terenul</w:t>
      </w:r>
      <w:proofErr w:type="gramEnd"/>
      <w:r>
        <w:rPr>
          <w:rFonts w:eastAsiaTheme="minorHAnsi"/>
          <w:sz w:val="24"/>
          <w:szCs w:val="24"/>
          <w:lang w:eastAsia="en-US"/>
        </w:rPr>
        <w:t xml:space="preserve"> aferent clădirii de domiciliu, aflat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u)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persoanelor prevăzute la art. 2 lit. </w:t>
      </w:r>
      <w:proofErr w:type="gramStart"/>
      <w:r>
        <w:rPr>
          <w:rFonts w:eastAsiaTheme="minorHAnsi"/>
          <w:sz w:val="24"/>
          <w:szCs w:val="24"/>
          <w:lang w:eastAsia="en-US"/>
        </w:rPr>
        <w:t>a</w:t>
      </w:r>
      <w:proofErr w:type="gramEnd"/>
      <w:r>
        <w:rPr>
          <w:rFonts w:eastAsiaTheme="minorHAnsi"/>
          <w:sz w:val="24"/>
          <w:szCs w:val="24"/>
          <w:lang w:eastAsia="en-US"/>
        </w:rPr>
        <w:t>), c) - e) din Ordonanţa de urgenţă a Guvernului nr. 82/2006, cu modificările şi completările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v) </w:t>
      </w:r>
      <w:proofErr w:type="gramStart"/>
      <w:r>
        <w:rPr>
          <w:rFonts w:eastAsiaTheme="minorHAnsi"/>
          <w:sz w:val="24"/>
          <w:szCs w:val="24"/>
          <w:lang w:eastAsia="en-US"/>
        </w:rPr>
        <w:t>terenurile</w:t>
      </w:r>
      <w:proofErr w:type="gramEnd"/>
      <w:r>
        <w:rPr>
          <w:rFonts w:eastAsiaTheme="minorHAnsi"/>
          <w:sz w:val="24"/>
          <w:szCs w:val="24"/>
          <w:lang w:eastAsia="en-US"/>
        </w:rPr>
        <w:t xml:space="preserve"> destinate serviciului de apostilă şi supralegalizare, cele destinate depozitării şi administrării arhivei, precum şi terenurile afectate funcţionării Centrului Naţional de Administrare a Registrelor Naţionale Notariale;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 suprafeţele de fond forestier, altele decât cele proprietate publică, pentru care nu se reglementează procesul de producţie lemnoasă, cele certificate, precum şi cele cu arborete cu vârsta de până la 20 de ani;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x) </w:t>
      </w:r>
      <w:proofErr w:type="gramStart"/>
      <w:r>
        <w:rPr>
          <w:rFonts w:eastAsiaTheme="minorHAnsi"/>
          <w:sz w:val="24"/>
          <w:szCs w:val="24"/>
          <w:lang w:eastAsia="en-US"/>
        </w:rPr>
        <w:t>terenurile</w:t>
      </w:r>
      <w:proofErr w:type="gramEnd"/>
      <w:r>
        <w:rPr>
          <w:rFonts w:eastAsiaTheme="minorHAnsi"/>
          <w:sz w:val="24"/>
          <w:szCs w:val="24"/>
          <w:lang w:eastAsia="en-US"/>
        </w:rPr>
        <w:t xml:space="preserve"> deţinute sau utilizate de către întreprinderile sociale de inserţie;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EA39F7" w:rsidRDefault="00EA39F7" w:rsidP="00EA39F7">
      <w:pPr>
        <w:autoSpaceDE w:val="0"/>
        <w:autoSpaceDN w:val="0"/>
        <w:adjustRightInd w:val="0"/>
        <w:jc w:val="both"/>
        <w:rPr>
          <w:sz w:val="24"/>
          <w:szCs w:val="24"/>
        </w:rPr>
      </w:pPr>
    </w:p>
    <w:p w:rsidR="00EA39F7" w:rsidRDefault="00EA39F7" w:rsidP="00EA39F7">
      <w:pPr>
        <w:autoSpaceDE w:val="0"/>
        <w:autoSpaceDN w:val="0"/>
        <w:adjustRightInd w:val="0"/>
        <w:ind w:firstLine="720"/>
        <w:jc w:val="both"/>
        <w:rPr>
          <w:sz w:val="24"/>
          <w:szCs w:val="24"/>
          <w:lang w:val="ro-RO"/>
        </w:rPr>
      </w:pPr>
      <w:r>
        <w:rPr>
          <w:sz w:val="24"/>
          <w:szCs w:val="24"/>
          <w:lang w:val="ro-RO"/>
        </w:rPr>
        <w:t>12.Impozitul pe teren se plăteşte anual, în două rate egale, până la datele de 31 martie şi 30 septembrie inclusiv.</w:t>
      </w:r>
    </w:p>
    <w:p w:rsidR="00EA39F7" w:rsidRDefault="00EA39F7" w:rsidP="00EA39F7">
      <w:pPr>
        <w:autoSpaceDE w:val="0"/>
        <w:autoSpaceDN w:val="0"/>
        <w:adjustRightInd w:val="0"/>
        <w:ind w:firstLine="720"/>
        <w:jc w:val="both"/>
        <w:rPr>
          <w:sz w:val="24"/>
          <w:szCs w:val="24"/>
          <w:lang w:val="ro-RO"/>
        </w:rPr>
      </w:pPr>
      <w:r>
        <w:rPr>
          <w:sz w:val="24"/>
          <w:szCs w:val="24"/>
          <w:lang w:val="ro-RO"/>
        </w:rPr>
        <w:t xml:space="preserve">Pentru plata cu anticipaţie a impozitului pe teren, datorat pentru întregul an de către contribuabili persoane fizice si juridice , până la data de 31 martie inclusiv, a anului respectiv, propunem acordarea </w:t>
      </w:r>
      <w:r>
        <w:rPr>
          <w:b/>
          <w:sz w:val="24"/>
          <w:szCs w:val="24"/>
          <w:lang w:val="ro-RO"/>
        </w:rPr>
        <w:t>bonificaţiei de 10%</w:t>
      </w:r>
      <w:r>
        <w:rPr>
          <w:sz w:val="24"/>
          <w:szCs w:val="24"/>
          <w:lang w:val="ro-RO"/>
        </w:rPr>
        <w:t>.</w:t>
      </w:r>
    </w:p>
    <w:p w:rsidR="00EA39F7" w:rsidRDefault="00EA39F7" w:rsidP="00EA39F7">
      <w:pPr>
        <w:autoSpaceDE w:val="0"/>
        <w:autoSpaceDN w:val="0"/>
        <w:adjustRightInd w:val="0"/>
        <w:ind w:firstLine="720"/>
        <w:jc w:val="both"/>
        <w:rPr>
          <w:sz w:val="24"/>
          <w:szCs w:val="24"/>
          <w:lang w:val="ro-RO"/>
        </w:rPr>
      </w:pPr>
      <w:r>
        <w:rPr>
          <w:sz w:val="24"/>
          <w:szCs w:val="24"/>
          <w:lang w:val="ro-RO"/>
        </w:rPr>
        <w:t>Impozitul pe teren, datorat aceluiaşi buget local de către contribuabili, persoane fizice şi juridice, de până la 50 lei inclusiv, se plăteşte integral până la primul termen de plată.</w:t>
      </w:r>
    </w:p>
    <w:p w:rsidR="00EA39F7" w:rsidRDefault="00EA39F7" w:rsidP="00EA39F7">
      <w:pPr>
        <w:autoSpaceDE w:val="0"/>
        <w:autoSpaceDN w:val="0"/>
        <w:adjustRightInd w:val="0"/>
        <w:ind w:firstLine="708"/>
        <w:jc w:val="both"/>
        <w:rPr>
          <w:sz w:val="24"/>
          <w:szCs w:val="24"/>
          <w:lang w:val="ro-RO"/>
        </w:rPr>
      </w:pPr>
      <w:r>
        <w:rPr>
          <w:sz w:val="24"/>
          <w:szCs w:val="24"/>
          <w:lang w:val="ro-RO"/>
        </w:rPr>
        <w:t>În cazul în care contribuabilul deţine în proprietate mai multe terenuri amplasate pe raza aceleiaşi unităţi administrativ-teritoriale, prevederile de mai sus, se referă la impozitul pe teren cumulat.</w:t>
      </w:r>
    </w:p>
    <w:p w:rsidR="00EA39F7" w:rsidRDefault="00EA39F7" w:rsidP="00EA39F7">
      <w:pPr>
        <w:ind w:firstLine="708"/>
        <w:jc w:val="both"/>
        <w:rPr>
          <w:sz w:val="24"/>
          <w:szCs w:val="24"/>
          <w:lang w:val="ro-RO"/>
        </w:rPr>
      </w:pPr>
      <w:r>
        <w:rPr>
          <w:sz w:val="24"/>
          <w:szCs w:val="24"/>
          <w:lang w:val="ro-RO"/>
        </w:rPr>
        <w:t>Taxa pe teren se plăteşte lunar, până la data de 25 a lunii următoare fiecărei luni din perioada de valabilitate a contractului prin care se transmite dreptul de concesiune, închiriere, administrare ori folosinţă.</w:t>
      </w:r>
    </w:p>
    <w:p w:rsidR="00EA39F7" w:rsidRDefault="00EA39F7" w:rsidP="00EA39F7">
      <w:pPr>
        <w:ind w:firstLine="708"/>
        <w:jc w:val="both"/>
        <w:rPr>
          <w:b/>
          <w:sz w:val="24"/>
          <w:szCs w:val="24"/>
        </w:rPr>
      </w:pPr>
    </w:p>
    <w:p w:rsidR="00EA39F7" w:rsidRDefault="00EA39F7" w:rsidP="00EA39F7">
      <w:pPr>
        <w:ind w:firstLine="708"/>
        <w:jc w:val="center"/>
        <w:rPr>
          <w:b/>
          <w:sz w:val="24"/>
          <w:szCs w:val="24"/>
        </w:rPr>
      </w:pPr>
      <w:r>
        <w:rPr>
          <w:b/>
          <w:sz w:val="24"/>
          <w:szCs w:val="24"/>
        </w:rPr>
        <w:t>CAPITOLUL III</w:t>
      </w:r>
    </w:p>
    <w:p w:rsidR="00EA39F7" w:rsidRDefault="00EA39F7" w:rsidP="00EA39F7">
      <w:pPr>
        <w:ind w:firstLine="708"/>
        <w:jc w:val="center"/>
        <w:rPr>
          <w:b/>
          <w:sz w:val="24"/>
          <w:szCs w:val="24"/>
        </w:rPr>
      </w:pPr>
      <w:r>
        <w:rPr>
          <w:b/>
          <w:sz w:val="24"/>
          <w:szCs w:val="24"/>
        </w:rPr>
        <w:t>IMPOZITUL PE MIJLOACELE DE TRANSPORT</w:t>
      </w:r>
    </w:p>
    <w:p w:rsidR="00EA39F7" w:rsidRDefault="00EA39F7" w:rsidP="00EA39F7">
      <w:pPr>
        <w:ind w:firstLine="708"/>
        <w:jc w:val="both"/>
        <w:rPr>
          <w:b/>
          <w:sz w:val="24"/>
          <w:szCs w:val="24"/>
        </w:rPr>
      </w:pPr>
    </w:p>
    <w:p w:rsidR="00EA39F7" w:rsidRDefault="00EA39F7" w:rsidP="00EA39F7">
      <w:pPr>
        <w:ind w:firstLine="708"/>
        <w:jc w:val="both"/>
        <w:rPr>
          <w:sz w:val="24"/>
          <w:szCs w:val="24"/>
        </w:rPr>
      </w:pPr>
      <w:r>
        <w:rPr>
          <w:b/>
          <w:sz w:val="24"/>
          <w:szCs w:val="24"/>
        </w:rPr>
        <w:t>Art. 5</w:t>
      </w:r>
      <w:r>
        <w:rPr>
          <w:sz w:val="24"/>
          <w:szCs w:val="24"/>
        </w:rPr>
        <w:t xml:space="preserve"> Contribuabilii persoane fizice si juridice care au in proprietate un mijloc de transport care trebuie inmatriculat/inregistrat in Romania datoreaza un impozit </w:t>
      </w:r>
      <w:proofErr w:type="gramStart"/>
      <w:r>
        <w:rPr>
          <w:sz w:val="24"/>
          <w:szCs w:val="24"/>
        </w:rPr>
        <w:t>anual .</w:t>
      </w:r>
      <w:proofErr w:type="gramEnd"/>
    </w:p>
    <w:p w:rsidR="00EA39F7" w:rsidRDefault="00EA39F7" w:rsidP="00EA39F7">
      <w:pPr>
        <w:ind w:firstLine="708"/>
        <w:jc w:val="both"/>
        <w:rPr>
          <w:sz w:val="24"/>
          <w:szCs w:val="24"/>
          <w:lang w:val="ro-RO"/>
        </w:rPr>
      </w:pPr>
      <w:r>
        <w:rPr>
          <w:sz w:val="24"/>
          <w:szCs w:val="24"/>
        </w:rPr>
        <w:t xml:space="preserve">1.Pentru mjloacele de transport cu tracţiune mecanică </w:t>
      </w:r>
      <w:r>
        <w:rPr>
          <w:b/>
          <w:sz w:val="24"/>
          <w:szCs w:val="24"/>
        </w:rPr>
        <w:t>inmatriculate se</w:t>
      </w:r>
      <w:r>
        <w:rPr>
          <w:sz w:val="24"/>
          <w:szCs w:val="24"/>
        </w:rPr>
        <w:t xml:space="preserve"> datoreaza un impozit anual stabilit în funcţie de tipul mijlocului de transport si de capacitatea cilindrică a acestora, prin inmultirea fiecarei grupe de 200 cmc sau fractiune din aceastia cu tarifele stabilite de Codul fiscal, conform </w:t>
      </w:r>
      <w:r>
        <w:rPr>
          <w:b/>
          <w:sz w:val="24"/>
          <w:szCs w:val="24"/>
        </w:rPr>
        <w:t>Anexei nr. 6.</w:t>
      </w:r>
      <w:r>
        <w:rPr>
          <w:sz w:val="24"/>
          <w:szCs w:val="24"/>
          <w:lang w:val="ro-RO"/>
        </w:rPr>
        <w:t xml:space="preserve"> </w:t>
      </w:r>
    </w:p>
    <w:p w:rsidR="00EA39F7" w:rsidRDefault="00EA39F7" w:rsidP="00EA39F7">
      <w:pPr>
        <w:ind w:firstLine="708"/>
        <w:jc w:val="both"/>
        <w:rPr>
          <w:sz w:val="24"/>
          <w:szCs w:val="24"/>
          <w:lang w:val="ro-RO"/>
        </w:rPr>
      </w:pPr>
      <w:r>
        <w:rPr>
          <w:sz w:val="24"/>
          <w:szCs w:val="24"/>
          <w:lang w:val="ro-RO"/>
        </w:rPr>
        <w:t xml:space="preserve">Asupra impozitului pe mijloacele de transport inmatriculate, se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 6.</w:t>
      </w:r>
      <w:r>
        <w:rPr>
          <w:sz w:val="24"/>
          <w:szCs w:val="24"/>
          <w:lang w:val="ro-RO"/>
        </w:rPr>
        <w:t xml:space="preserve"> </w:t>
      </w:r>
    </w:p>
    <w:p w:rsidR="00EA39F7" w:rsidRDefault="00EA39F7" w:rsidP="00EA39F7">
      <w:pPr>
        <w:ind w:firstLine="708"/>
        <w:jc w:val="both"/>
        <w:rPr>
          <w:b/>
          <w:sz w:val="24"/>
          <w:szCs w:val="24"/>
        </w:rPr>
      </w:pPr>
      <w:r>
        <w:rPr>
          <w:sz w:val="24"/>
          <w:szCs w:val="24"/>
        </w:rPr>
        <w:t xml:space="preserve">2.Contribuabilii care deţin vehicule </w:t>
      </w:r>
      <w:r>
        <w:rPr>
          <w:b/>
          <w:sz w:val="24"/>
          <w:szCs w:val="24"/>
        </w:rPr>
        <w:t>inregistrate</w:t>
      </w:r>
      <w:r>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Pr>
          <w:b/>
          <w:sz w:val="24"/>
          <w:szCs w:val="24"/>
        </w:rPr>
        <w:t>Anexei nr. 7.</w:t>
      </w:r>
    </w:p>
    <w:p w:rsidR="00EA39F7" w:rsidRDefault="00EA39F7" w:rsidP="00EA39F7">
      <w:pPr>
        <w:ind w:firstLine="708"/>
        <w:jc w:val="both"/>
        <w:rPr>
          <w:sz w:val="24"/>
          <w:szCs w:val="24"/>
          <w:lang w:val="ro-RO"/>
        </w:rPr>
      </w:pPr>
      <w:r>
        <w:rPr>
          <w:sz w:val="24"/>
          <w:szCs w:val="24"/>
          <w:lang w:val="ro-RO"/>
        </w:rPr>
        <w:lastRenderedPageBreak/>
        <w:t xml:space="preserve">Asupra impozitului pe mijloacele de transport inregistrate, se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 7.</w:t>
      </w:r>
      <w:r>
        <w:rPr>
          <w:sz w:val="24"/>
          <w:szCs w:val="24"/>
          <w:lang w:val="ro-RO"/>
        </w:rPr>
        <w:t xml:space="preserve"> </w:t>
      </w:r>
    </w:p>
    <w:p w:rsidR="00EA39F7" w:rsidRDefault="00EA39F7" w:rsidP="00EA39F7">
      <w:pPr>
        <w:ind w:firstLine="708"/>
        <w:jc w:val="both"/>
        <w:rPr>
          <w:sz w:val="24"/>
          <w:szCs w:val="24"/>
          <w:lang w:val="ro-RO"/>
        </w:rPr>
      </w:pPr>
      <w:r>
        <w:rPr>
          <w:b/>
          <w:sz w:val="24"/>
          <w:szCs w:val="24"/>
          <w:lang w:val="ro-RO"/>
        </w:rPr>
        <w:t>Pentru anul 2017</w:t>
      </w:r>
      <w:r>
        <w:rPr>
          <w:sz w:val="24"/>
          <w:szCs w:val="24"/>
          <w:lang w:val="ro-RO"/>
        </w:rPr>
        <w:t xml:space="preserve">, se aplica tarifele maxime </w:t>
      </w:r>
      <w:r>
        <w:rPr>
          <w:sz w:val="24"/>
          <w:szCs w:val="24"/>
        </w:rPr>
        <w:t>stabilite prin Codul fiscal,</w:t>
      </w:r>
      <w:r>
        <w:rPr>
          <w:sz w:val="24"/>
          <w:szCs w:val="24"/>
          <w:lang w:val="ro-RO"/>
        </w:rPr>
        <w:t xml:space="preserve"> asupra impozitului pe mijloacele de transport inregistrate. </w:t>
      </w:r>
    </w:p>
    <w:p w:rsidR="00EA39F7" w:rsidRDefault="00EA39F7" w:rsidP="00EA39F7">
      <w:pPr>
        <w:ind w:firstLine="708"/>
        <w:jc w:val="both"/>
        <w:rPr>
          <w:b/>
          <w:sz w:val="24"/>
          <w:szCs w:val="24"/>
        </w:rPr>
      </w:pPr>
      <w:r>
        <w:rPr>
          <w:sz w:val="24"/>
          <w:szCs w:val="24"/>
        </w:rPr>
        <w:t>3.Pentru autov</w:t>
      </w:r>
      <w:r>
        <w:rPr>
          <w:b/>
          <w:sz w:val="24"/>
          <w:szCs w:val="24"/>
        </w:rPr>
        <w:t>ehiculele de transport marfă cu masa totală autorizată egala sau mai mare de 12 tone,</w:t>
      </w:r>
      <w:r>
        <w:rPr>
          <w:sz w:val="24"/>
          <w:szCs w:val="24"/>
        </w:rPr>
        <w:t xml:space="preserve"> impozitul se stabileste prin aplicarea tarifelor stabilite de Codul fiscal, conform </w:t>
      </w:r>
      <w:r>
        <w:rPr>
          <w:b/>
          <w:sz w:val="24"/>
          <w:szCs w:val="24"/>
        </w:rPr>
        <w:t xml:space="preserve">Anexei nr. </w:t>
      </w:r>
      <w:proofErr w:type="gramStart"/>
      <w:r>
        <w:rPr>
          <w:b/>
          <w:sz w:val="24"/>
          <w:szCs w:val="24"/>
        </w:rPr>
        <w:t>8 .</w:t>
      </w:r>
      <w:proofErr w:type="gramEnd"/>
    </w:p>
    <w:p w:rsidR="00EA39F7" w:rsidRDefault="00EA39F7" w:rsidP="00EA39F7">
      <w:pPr>
        <w:ind w:firstLine="708"/>
        <w:jc w:val="both"/>
        <w:rPr>
          <w:b/>
          <w:sz w:val="24"/>
          <w:szCs w:val="24"/>
        </w:rPr>
      </w:pPr>
      <w:r>
        <w:rPr>
          <w:sz w:val="24"/>
          <w:szCs w:val="24"/>
          <w:lang w:val="ro-RO"/>
        </w:rPr>
        <w:t xml:space="preserve">Asupra impozitului pe mijloacele de transport peste 12 tone, se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 8.</w:t>
      </w:r>
    </w:p>
    <w:p w:rsidR="00EA39F7" w:rsidRDefault="00EA39F7" w:rsidP="00EA39F7">
      <w:pPr>
        <w:ind w:firstLine="708"/>
        <w:jc w:val="both"/>
        <w:rPr>
          <w:b/>
          <w:sz w:val="24"/>
          <w:szCs w:val="24"/>
        </w:rPr>
      </w:pPr>
      <w:r>
        <w:rPr>
          <w:sz w:val="24"/>
          <w:szCs w:val="24"/>
        </w:rPr>
        <w:t xml:space="preserve">4.Pentru </w:t>
      </w:r>
      <w:r>
        <w:rPr>
          <w:b/>
          <w:sz w:val="24"/>
          <w:szCs w:val="24"/>
        </w:rPr>
        <w:t>combinaţii de autovehicule</w:t>
      </w:r>
      <w:r>
        <w:rPr>
          <w:sz w:val="24"/>
          <w:szCs w:val="24"/>
        </w:rPr>
        <w:t xml:space="preserve"> (autovehicule articulate sau trenuri rutiere) </w:t>
      </w:r>
      <w:r>
        <w:rPr>
          <w:b/>
          <w:sz w:val="24"/>
          <w:szCs w:val="24"/>
        </w:rPr>
        <w:t>de transport marfa cu masa totala maxima autorizata egala sau mai mare de 12 tone</w:t>
      </w:r>
      <w:r>
        <w:rPr>
          <w:sz w:val="24"/>
          <w:szCs w:val="24"/>
        </w:rPr>
        <w:t xml:space="preserve"> impozitul se stabileşte prin aplicarea tarifelor stabilite de Codul fiscal, conform </w:t>
      </w:r>
      <w:r>
        <w:rPr>
          <w:b/>
          <w:sz w:val="24"/>
          <w:szCs w:val="24"/>
        </w:rPr>
        <w:t>Anexei nr. 9.</w:t>
      </w:r>
    </w:p>
    <w:p w:rsidR="00EA39F7" w:rsidRDefault="00EA39F7" w:rsidP="00EA39F7">
      <w:pPr>
        <w:ind w:firstLine="708"/>
        <w:jc w:val="both"/>
        <w:rPr>
          <w:b/>
          <w:sz w:val="24"/>
          <w:szCs w:val="24"/>
        </w:rPr>
      </w:pPr>
      <w:r>
        <w:rPr>
          <w:sz w:val="24"/>
          <w:szCs w:val="24"/>
          <w:lang w:val="ro-RO"/>
        </w:rPr>
        <w:t xml:space="preserve">Asupra impozitului asupra combinatiilor de autovehicule, se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 9</w:t>
      </w:r>
    </w:p>
    <w:p w:rsidR="00EA39F7" w:rsidRDefault="00EA39F7" w:rsidP="00EA39F7">
      <w:pPr>
        <w:ind w:firstLine="708"/>
        <w:jc w:val="both"/>
        <w:rPr>
          <w:b/>
          <w:sz w:val="24"/>
          <w:szCs w:val="24"/>
        </w:rPr>
      </w:pPr>
      <w:r>
        <w:rPr>
          <w:sz w:val="24"/>
          <w:szCs w:val="24"/>
        </w:rPr>
        <w:t>5</w:t>
      </w:r>
      <w:r>
        <w:rPr>
          <w:b/>
          <w:sz w:val="24"/>
          <w:szCs w:val="24"/>
        </w:rPr>
        <w:t xml:space="preserve">. </w:t>
      </w:r>
      <w:r>
        <w:rPr>
          <w:sz w:val="24"/>
          <w:szCs w:val="24"/>
        </w:rPr>
        <w:t xml:space="preserve">Pentru remorci, semiremorci si rulote*), impozitul se stabileste aplicarea tarifelor stabilite de Codul fiscal, conform </w:t>
      </w:r>
      <w:r>
        <w:rPr>
          <w:b/>
          <w:sz w:val="24"/>
          <w:szCs w:val="24"/>
        </w:rPr>
        <w:t>Anexei nr. 10.</w:t>
      </w:r>
    </w:p>
    <w:p w:rsidR="00EA39F7" w:rsidRDefault="00EA39F7" w:rsidP="00EA39F7">
      <w:pPr>
        <w:ind w:firstLine="708"/>
        <w:jc w:val="both"/>
        <w:rPr>
          <w:b/>
          <w:sz w:val="24"/>
          <w:szCs w:val="24"/>
        </w:rPr>
      </w:pPr>
      <w:r>
        <w:rPr>
          <w:sz w:val="24"/>
          <w:szCs w:val="24"/>
          <w:lang w:val="ro-RO"/>
        </w:rPr>
        <w:t xml:space="preserve">Asupra impozitului pe remorci, semiremorci si rulote, se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nr.10.</w:t>
      </w:r>
    </w:p>
    <w:p w:rsidR="00EA39F7" w:rsidRDefault="00EA39F7" w:rsidP="00EA39F7">
      <w:pPr>
        <w:ind w:firstLine="708"/>
        <w:jc w:val="both"/>
        <w:rPr>
          <w:sz w:val="24"/>
          <w:szCs w:val="24"/>
        </w:rPr>
      </w:pPr>
      <w:r>
        <w:rPr>
          <w:sz w:val="24"/>
          <w:szCs w:val="24"/>
        </w:rPr>
        <w:t>*</w:t>
      </w:r>
      <w:proofErr w:type="gramStart"/>
      <w:r>
        <w:rPr>
          <w:sz w:val="24"/>
          <w:szCs w:val="24"/>
        </w:rPr>
        <w:t>( Cu</w:t>
      </w:r>
      <w:proofErr w:type="gramEnd"/>
      <w:r>
        <w:rPr>
          <w:sz w:val="24"/>
          <w:szCs w:val="24"/>
        </w:rPr>
        <w:t xml:space="preserve"> excepţia celor care fac parte din combinaţiile de autovehicule autovehicule articulate sau trenuri rutiere.)</w:t>
      </w:r>
    </w:p>
    <w:p w:rsidR="00EA39F7" w:rsidRDefault="00EA39F7" w:rsidP="00EA39F7">
      <w:pPr>
        <w:ind w:firstLine="708"/>
        <w:jc w:val="both"/>
        <w:rPr>
          <w:sz w:val="24"/>
          <w:szCs w:val="24"/>
        </w:rPr>
      </w:pPr>
      <w:r>
        <w:rPr>
          <w:sz w:val="24"/>
          <w:szCs w:val="24"/>
        </w:rPr>
        <w:t xml:space="preserve">6. </w:t>
      </w:r>
      <w:r>
        <w:rPr>
          <w:b/>
          <w:sz w:val="24"/>
          <w:szCs w:val="24"/>
        </w:rPr>
        <w:t>Pentru anul 2017</w:t>
      </w:r>
      <w:r>
        <w:rPr>
          <w:sz w:val="24"/>
          <w:szCs w:val="24"/>
        </w:rPr>
        <w:t xml:space="preserve">, se acorda reducerea cu 50% </w:t>
      </w:r>
      <w:proofErr w:type="gramStart"/>
      <w:r>
        <w:rPr>
          <w:sz w:val="24"/>
          <w:szCs w:val="24"/>
        </w:rPr>
        <w:t>a</w:t>
      </w:r>
      <w:proofErr w:type="gramEnd"/>
      <w:r>
        <w:rPr>
          <w:sz w:val="24"/>
          <w:szCs w:val="24"/>
        </w:rPr>
        <w:t xml:space="preserve"> impozitului asupra mijloacelor de transport hibride.</w:t>
      </w:r>
    </w:p>
    <w:p w:rsidR="00EA39F7" w:rsidRDefault="00EA39F7" w:rsidP="00EA39F7">
      <w:pPr>
        <w:ind w:firstLine="708"/>
        <w:jc w:val="both"/>
        <w:rPr>
          <w:b/>
          <w:sz w:val="24"/>
          <w:szCs w:val="24"/>
        </w:rPr>
      </w:pPr>
      <w:r>
        <w:rPr>
          <w:sz w:val="24"/>
          <w:szCs w:val="24"/>
        </w:rPr>
        <w:t>7. Impozitul pe mijloacele de transport se plăteşte anual, în doua rate egale, astfel: până la 31 martie, şi până la 30 septembrie inclusiv.</w:t>
      </w:r>
    </w:p>
    <w:p w:rsidR="00EA39F7" w:rsidRDefault="00EA39F7" w:rsidP="00EA39F7">
      <w:pPr>
        <w:ind w:firstLine="708"/>
        <w:jc w:val="both"/>
        <w:rPr>
          <w:sz w:val="24"/>
          <w:szCs w:val="24"/>
        </w:rPr>
      </w:pPr>
      <w:r>
        <w:rPr>
          <w:sz w:val="24"/>
          <w:szCs w:val="24"/>
        </w:rPr>
        <w:t>In cazul in care contribuabilul detine in proprietate mai multe mijloace de transport, suma de 50 de lei se refera la impozitul pe mijloacele de transport cumulat al acestora.</w:t>
      </w:r>
    </w:p>
    <w:p w:rsidR="00EA39F7" w:rsidRDefault="00EA39F7" w:rsidP="00EA39F7">
      <w:pPr>
        <w:ind w:firstLine="708"/>
        <w:jc w:val="both"/>
        <w:rPr>
          <w:sz w:val="24"/>
          <w:szCs w:val="24"/>
          <w:lang w:val="ro-RO"/>
        </w:rPr>
      </w:pPr>
      <w:r>
        <w:rPr>
          <w:color w:val="000000" w:themeColor="text1"/>
          <w:sz w:val="24"/>
          <w:szCs w:val="24"/>
        </w:rPr>
        <w:t xml:space="preserve">8. </w:t>
      </w:r>
      <w:r>
        <w:rPr>
          <w:sz w:val="24"/>
          <w:szCs w:val="24"/>
          <w:lang w:val="ro-RO"/>
        </w:rPr>
        <w:t>In cazul instrainarii/casarii/dezmembrarii, persoanele fizice si juridice au obligatia de a depune o declaratie de scoatere din evidenta, in termen de 30 de zile de la data producerii evenimentului, completand formularul ITL – 016, la care anexeaza documentul justificativ.</w:t>
      </w:r>
    </w:p>
    <w:p w:rsidR="00EA39F7" w:rsidRDefault="00EA39F7" w:rsidP="00EA39F7">
      <w:pPr>
        <w:ind w:firstLine="708"/>
        <w:jc w:val="both"/>
        <w:rPr>
          <w:b/>
          <w:sz w:val="24"/>
          <w:szCs w:val="24"/>
        </w:rPr>
      </w:pPr>
      <w:r>
        <w:rPr>
          <w:sz w:val="24"/>
          <w:szCs w:val="24"/>
        </w:rPr>
        <w:t xml:space="preserve">Pentru plata cu anticipatie a impozitului asupra mijloacelor de transport, datorat pentru intregul an de catre persoanele fizice si juridice, pana la data de 31 martie a anului respectiv, se acorda </w:t>
      </w:r>
      <w:r>
        <w:rPr>
          <w:b/>
          <w:sz w:val="24"/>
          <w:szCs w:val="24"/>
        </w:rPr>
        <w:t>bonificatie de</w:t>
      </w:r>
      <w:r>
        <w:rPr>
          <w:sz w:val="24"/>
          <w:szCs w:val="24"/>
        </w:rPr>
        <w:t xml:space="preserve"> </w:t>
      </w:r>
      <w:r>
        <w:rPr>
          <w:b/>
          <w:sz w:val="24"/>
          <w:szCs w:val="24"/>
        </w:rPr>
        <w:t>10%.</w:t>
      </w:r>
    </w:p>
    <w:p w:rsidR="00EA39F7" w:rsidRDefault="00EA39F7" w:rsidP="00EA39F7">
      <w:pPr>
        <w:autoSpaceDE w:val="0"/>
        <w:autoSpaceDN w:val="0"/>
        <w:adjustRightInd w:val="0"/>
        <w:ind w:firstLine="708"/>
        <w:jc w:val="both"/>
        <w:rPr>
          <w:sz w:val="24"/>
          <w:szCs w:val="24"/>
        </w:rPr>
      </w:pPr>
      <w:r>
        <w:rPr>
          <w:sz w:val="24"/>
          <w:szCs w:val="24"/>
        </w:rPr>
        <w:t>8.  Nu se datorează impozitul pe mijloacele de transport pentru:</w:t>
      </w:r>
    </w:p>
    <w:p w:rsidR="00EA39F7" w:rsidRDefault="00EA39F7" w:rsidP="00EA39F7">
      <w:pPr>
        <w:autoSpaceDE w:val="0"/>
        <w:autoSpaceDN w:val="0"/>
        <w:adjustRightInd w:val="0"/>
        <w:jc w:val="both"/>
        <w:rPr>
          <w:rFonts w:eastAsiaTheme="minorHAnsi"/>
          <w:sz w:val="24"/>
          <w:szCs w:val="24"/>
          <w:lang w:eastAsia="en-US"/>
        </w:rPr>
      </w:pPr>
      <w:r>
        <w:rPr>
          <w:sz w:val="24"/>
          <w:szCs w:val="24"/>
        </w:rPr>
        <w:t xml:space="preserve">    </w:t>
      </w:r>
      <w:r>
        <w:rPr>
          <w:rFonts w:eastAsiaTheme="minorHAnsi"/>
          <w:sz w:val="24"/>
          <w:szCs w:val="24"/>
          <w:lang w:eastAsia="en-US"/>
        </w:rPr>
        <w:t xml:space="preserve">a)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veteranilor de război, văduvelor de război sau văduvelor nerecăsătorite ale veteranilor de război, pentru un singur mijloc de transport, la alegerea contribuabilului;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b) 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iCs/>
          <w:sz w:val="24"/>
          <w:szCs w:val="24"/>
          <w:lang w:eastAsia="en-US"/>
        </w:rPr>
        <w:t xml:space="preserve">    c) </w:t>
      </w:r>
      <w:proofErr w:type="gramStart"/>
      <w:r>
        <w:rPr>
          <w:rFonts w:eastAsiaTheme="minorHAnsi"/>
          <w:iCs/>
          <w:sz w:val="24"/>
          <w:szCs w:val="24"/>
          <w:lang w:eastAsia="en-US"/>
        </w:rPr>
        <w:t>mijloacele</w:t>
      </w:r>
      <w:proofErr w:type="gramEnd"/>
      <w:r>
        <w:rPr>
          <w:rFonts w:eastAsiaTheme="minorHAnsi"/>
          <w:iCs/>
          <w:sz w:val="24"/>
          <w:szCs w:val="24"/>
          <w:lang w:eastAsia="en-US"/>
        </w:rPr>
        <w:t xml:space="preserve"> de transport aflate în proprietatea sau coproprietatea persoanelor prevăzute la art. </w:t>
      </w:r>
      <w:proofErr w:type="gramStart"/>
      <w:r>
        <w:rPr>
          <w:rFonts w:eastAsiaTheme="minorHAnsi"/>
          <w:iCs/>
          <w:sz w:val="24"/>
          <w:szCs w:val="24"/>
          <w:lang w:eastAsia="en-US"/>
        </w:rPr>
        <w:t>1 al Decretului-lege nr.</w:t>
      </w:r>
      <w:proofErr w:type="gramEnd"/>
      <w:r>
        <w:rPr>
          <w:rFonts w:eastAsiaTheme="minorHAnsi"/>
          <w:iCs/>
          <w:sz w:val="24"/>
          <w:szCs w:val="24"/>
          <w:lang w:eastAsia="en-US"/>
        </w:rPr>
        <w:t xml:space="preserve"> </w:t>
      </w:r>
      <w:proofErr w:type="gramStart"/>
      <w:r>
        <w:rPr>
          <w:rFonts w:eastAsiaTheme="minorHAnsi"/>
          <w:iCs/>
          <w:sz w:val="24"/>
          <w:szCs w:val="24"/>
          <w:lang w:eastAsia="en-US"/>
        </w:rPr>
        <w:t>118/1990, republicat, cu modificările şi completările ulterioare, şi a persoanelor fizice prevăzute la art.</w:t>
      </w:r>
      <w:proofErr w:type="gramEnd"/>
      <w:r>
        <w:rPr>
          <w:rFonts w:eastAsiaTheme="minorHAnsi"/>
          <w:iCs/>
          <w:sz w:val="24"/>
          <w:szCs w:val="24"/>
          <w:lang w:eastAsia="en-US"/>
        </w:rPr>
        <w:t xml:space="preserve"> 1 din Ordonanţa Guvernului nr. </w:t>
      </w:r>
      <w:proofErr w:type="gramStart"/>
      <w:r>
        <w:rPr>
          <w:rFonts w:eastAsiaTheme="minorHAnsi"/>
          <w:iCs/>
          <w:sz w:val="24"/>
          <w:szCs w:val="24"/>
          <w:lang w:eastAsia="en-US"/>
        </w:rPr>
        <w:t>105/1999, aprobată cu modificări şi completări prin Legea nr.</w:t>
      </w:r>
      <w:proofErr w:type="gramEnd"/>
      <w:r>
        <w:rPr>
          <w:rFonts w:eastAsiaTheme="minorHAnsi"/>
          <w:iCs/>
          <w:sz w:val="24"/>
          <w:szCs w:val="24"/>
          <w:lang w:eastAsia="en-US"/>
        </w:rPr>
        <w:t xml:space="preserve"> 189/2000, cu modificările şi completările ulterioare, pentru </w:t>
      </w:r>
      <w:proofErr w:type="gramStart"/>
      <w:r>
        <w:rPr>
          <w:rFonts w:eastAsiaTheme="minorHAnsi"/>
          <w:iCs/>
          <w:sz w:val="24"/>
          <w:szCs w:val="24"/>
          <w:lang w:eastAsia="en-US"/>
        </w:rPr>
        <w:t>un</w:t>
      </w:r>
      <w:proofErr w:type="gramEnd"/>
      <w:r>
        <w:rPr>
          <w:rFonts w:eastAsiaTheme="minorHAnsi"/>
          <w:iCs/>
          <w:sz w:val="24"/>
          <w:szCs w:val="24"/>
          <w:lang w:eastAsia="en-US"/>
        </w:rPr>
        <w:t xml:space="preserve"> singur mijloc de transport, la alegerea contribuabilului;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persoanelor prevăzute la art. </w:t>
      </w:r>
      <w:proofErr w:type="gramStart"/>
      <w:r>
        <w:rPr>
          <w:rFonts w:eastAsiaTheme="minorHAnsi"/>
          <w:sz w:val="24"/>
          <w:szCs w:val="24"/>
          <w:lang w:eastAsia="en-US"/>
        </w:rPr>
        <w:t>3 alin.</w:t>
      </w:r>
      <w:proofErr w:type="gramEnd"/>
      <w:r>
        <w:rPr>
          <w:rFonts w:eastAsiaTheme="minorHAnsi"/>
          <w:sz w:val="24"/>
          <w:szCs w:val="24"/>
          <w:lang w:eastAsia="en-US"/>
        </w:rPr>
        <w:t xml:space="preserve"> (1) </w:t>
      </w:r>
      <w:proofErr w:type="gramStart"/>
      <w:r>
        <w:rPr>
          <w:rFonts w:eastAsiaTheme="minorHAnsi"/>
          <w:sz w:val="24"/>
          <w:szCs w:val="24"/>
          <w:lang w:eastAsia="en-US"/>
        </w:rPr>
        <w:t>lit</w:t>
      </w:r>
      <w:proofErr w:type="gramEnd"/>
      <w:r>
        <w:rPr>
          <w:rFonts w:eastAsiaTheme="minorHAnsi"/>
          <w:sz w:val="24"/>
          <w:szCs w:val="24"/>
          <w:lang w:eastAsia="en-US"/>
        </w:rPr>
        <w:t xml:space="preserve">. b) </w:t>
      </w:r>
      <w:proofErr w:type="gramStart"/>
      <w:r>
        <w:rPr>
          <w:rFonts w:eastAsiaTheme="minorHAnsi"/>
          <w:sz w:val="24"/>
          <w:szCs w:val="24"/>
          <w:lang w:eastAsia="en-US"/>
        </w:rPr>
        <w:t>şi</w:t>
      </w:r>
      <w:proofErr w:type="gramEnd"/>
      <w:r>
        <w:rPr>
          <w:rFonts w:eastAsiaTheme="minorHAnsi"/>
          <w:sz w:val="24"/>
          <w:szCs w:val="24"/>
          <w:lang w:eastAsia="en-US"/>
        </w:rPr>
        <w:t xml:space="preserve"> art. </w:t>
      </w:r>
      <w:proofErr w:type="gramStart"/>
      <w:r>
        <w:rPr>
          <w:rFonts w:eastAsiaTheme="minorHAnsi"/>
          <w:sz w:val="24"/>
          <w:szCs w:val="24"/>
          <w:lang w:eastAsia="en-US"/>
        </w:rPr>
        <w:t>4 alin.</w:t>
      </w:r>
      <w:proofErr w:type="gramEnd"/>
      <w:r>
        <w:rPr>
          <w:rFonts w:eastAsiaTheme="minorHAnsi"/>
          <w:sz w:val="24"/>
          <w:szCs w:val="24"/>
          <w:lang w:eastAsia="en-US"/>
        </w:rPr>
        <w:t xml:space="preserve"> (1) </w:t>
      </w:r>
      <w:proofErr w:type="gramStart"/>
      <w:r>
        <w:rPr>
          <w:rFonts w:eastAsiaTheme="minorHAnsi"/>
          <w:sz w:val="24"/>
          <w:szCs w:val="24"/>
          <w:lang w:eastAsia="en-US"/>
        </w:rPr>
        <w:t>din</w:t>
      </w:r>
      <w:proofErr w:type="gramEnd"/>
      <w:r>
        <w:rPr>
          <w:rFonts w:eastAsiaTheme="minorHAnsi"/>
          <w:sz w:val="24"/>
          <w:szCs w:val="24"/>
          <w:lang w:eastAsia="en-US"/>
        </w:rPr>
        <w:t xml:space="preserve"> Legea nr. 341/2004, cu modificările şi completările ulterioare, pentru </w:t>
      </w:r>
      <w:proofErr w:type="gramStart"/>
      <w:r>
        <w:rPr>
          <w:rFonts w:eastAsiaTheme="minorHAnsi"/>
          <w:sz w:val="24"/>
          <w:szCs w:val="24"/>
          <w:lang w:eastAsia="en-US"/>
        </w:rPr>
        <w:t>un</w:t>
      </w:r>
      <w:proofErr w:type="gramEnd"/>
      <w:r>
        <w:rPr>
          <w:rFonts w:eastAsiaTheme="minorHAnsi"/>
          <w:sz w:val="24"/>
          <w:szCs w:val="24"/>
          <w:lang w:eastAsia="en-US"/>
        </w:rPr>
        <w:t xml:space="preserve"> singur mijloc de transport, la alegerea contribuabilului;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navele</w:t>
      </w:r>
      <w:proofErr w:type="gramEnd"/>
      <w:r>
        <w:rPr>
          <w:rFonts w:eastAsiaTheme="minorHAnsi"/>
          <w:sz w:val="24"/>
          <w:szCs w:val="24"/>
          <w:lang w:eastAsia="en-US"/>
        </w:rPr>
        <w:t xml:space="preserve"> fluviale de pasageri, bărcile şi luntrele folosite pentru transportul persoanelor fizice cu domiciliul în Delta Dunării, Insula Mare a Brăilei şi Insula Balta Ialomiţei;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ale instituţiilor publice;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w:t>
      </w:r>
      <w:proofErr w:type="gramStart"/>
      <w:r>
        <w:rPr>
          <w:rFonts w:eastAsiaTheme="minorHAnsi"/>
          <w:sz w:val="24"/>
          <w:szCs w:val="24"/>
          <w:lang w:eastAsia="en-US"/>
        </w:rPr>
        <w:t>vehiculele</w:t>
      </w:r>
      <w:proofErr w:type="gramEnd"/>
      <w:r>
        <w:rPr>
          <w:rFonts w:eastAsiaTheme="minorHAnsi"/>
          <w:sz w:val="24"/>
          <w:szCs w:val="24"/>
          <w:lang w:eastAsia="en-US"/>
        </w:rPr>
        <w:t xml:space="preserve"> istorice definite conform prevederilor legale în vigoare;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folosite exclusiv pentru transportul stupilor în pastoral;</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j)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folosite exclusiv pentru intervenţii în situaţii de urgenţă;</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ale instituţiilor sau unităţilor care funcţionează sub coordonarea Ministerului Educaţiei şi Cercetării Ştiinţifice sau a Ministerului Tineretului şi Sportului;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autovehiculele</w:t>
      </w:r>
      <w:proofErr w:type="gramEnd"/>
      <w:r>
        <w:rPr>
          <w:rFonts w:eastAsiaTheme="minorHAnsi"/>
          <w:sz w:val="24"/>
          <w:szCs w:val="24"/>
          <w:lang w:eastAsia="en-US"/>
        </w:rPr>
        <w:t xml:space="preserve"> acţionate electric;</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o) </w:t>
      </w:r>
      <w:proofErr w:type="gramStart"/>
      <w:r>
        <w:rPr>
          <w:rFonts w:eastAsiaTheme="minorHAnsi"/>
          <w:sz w:val="24"/>
          <w:szCs w:val="24"/>
          <w:lang w:eastAsia="en-US"/>
        </w:rPr>
        <w:t>autovehiculele</w:t>
      </w:r>
      <w:proofErr w:type="gramEnd"/>
      <w:r>
        <w:rPr>
          <w:rFonts w:eastAsiaTheme="minorHAnsi"/>
          <w:sz w:val="24"/>
          <w:szCs w:val="24"/>
          <w:lang w:eastAsia="en-US"/>
        </w:rPr>
        <w:t xml:space="preserve"> second-hand înregistrate ca stoc de marfă şi care nu sunt utilizate în folosul propriu al operatorului economic, comerciant auto sau societate de leasing;</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p)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deţinute de către organizaţiile cetăţenilor aparţinând minorităţilor naţionale.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9.Impozitul</w:t>
      </w:r>
      <w:proofErr w:type="gramEnd"/>
      <w:r>
        <w:rPr>
          <w:rFonts w:eastAsiaTheme="minorHAnsi"/>
          <w:sz w:val="24"/>
          <w:szCs w:val="24"/>
          <w:lang w:eastAsia="en-US"/>
        </w:rPr>
        <w:t xml:space="preserve"> pe mijloacele de transport se reduce cu 50% pentru persoanele fizice care domiciliază în localităţile precizate în:</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a) Hotărârea Guvernului nr.</w:t>
      </w:r>
      <w:proofErr w:type="gramEnd"/>
      <w:r>
        <w:rPr>
          <w:rFonts w:eastAsiaTheme="minorHAnsi"/>
          <w:sz w:val="24"/>
          <w:szCs w:val="24"/>
          <w:lang w:eastAsia="en-US"/>
        </w:rPr>
        <w:t xml:space="preserve"> 323/1996 privind aprobarea Programului special pentru sprijinirea dezvoltării economico-sociale a unor localităţi din Munţii Apuseni, cu modificările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b) Hotărârea Guvernului nr.</w:t>
      </w:r>
      <w:proofErr w:type="gramEnd"/>
      <w:r>
        <w:rPr>
          <w:rFonts w:eastAsiaTheme="minorHAnsi"/>
          <w:sz w:val="24"/>
          <w:szCs w:val="24"/>
          <w:lang w:eastAsia="en-US"/>
        </w:rPr>
        <w:t xml:space="preserve"> 395/1996 pentru aprobarea Programului special privind unele măsuri şi acţiuni pentru sprijinirea dezvoltării economico-sociale a judeţului Tulcea şi a Rezervaţiei Biosferei "Delta Dunării", cu modificările ulterioare.</w:t>
      </w:r>
    </w:p>
    <w:p w:rsidR="00EA39F7" w:rsidRDefault="00EA39F7" w:rsidP="00EA39F7">
      <w:pPr>
        <w:autoSpaceDE w:val="0"/>
        <w:autoSpaceDN w:val="0"/>
        <w:adjustRightInd w:val="0"/>
        <w:jc w:val="both"/>
        <w:rPr>
          <w:rFonts w:eastAsiaTheme="minorHAnsi"/>
          <w:iCs/>
          <w:sz w:val="24"/>
          <w:szCs w:val="24"/>
          <w:lang w:eastAsia="en-US"/>
        </w:rPr>
      </w:pPr>
      <w:r>
        <w:rPr>
          <w:rFonts w:eastAsiaTheme="minorHAnsi"/>
          <w:iCs/>
          <w:sz w:val="24"/>
          <w:szCs w:val="24"/>
          <w:lang w:eastAsia="en-US"/>
        </w:rPr>
        <w:t xml:space="preserve">         </w:t>
      </w:r>
      <w:proofErr w:type="gramStart"/>
      <w:r>
        <w:rPr>
          <w:rFonts w:eastAsiaTheme="minorHAnsi"/>
          <w:iCs/>
          <w:sz w:val="24"/>
          <w:szCs w:val="24"/>
          <w:lang w:eastAsia="en-US"/>
        </w:rPr>
        <w:t>Scutirile prevăzute la alin.</w:t>
      </w:r>
      <w:proofErr w:type="gramEnd"/>
      <w:r>
        <w:rPr>
          <w:rFonts w:eastAsiaTheme="minorHAnsi"/>
          <w:iCs/>
          <w:sz w:val="24"/>
          <w:szCs w:val="24"/>
          <w:lang w:eastAsia="en-US"/>
        </w:rPr>
        <w:t xml:space="preserve"> (8) </w:t>
      </w:r>
      <w:proofErr w:type="gramStart"/>
      <w:r>
        <w:rPr>
          <w:rFonts w:eastAsiaTheme="minorHAnsi"/>
          <w:iCs/>
          <w:sz w:val="24"/>
          <w:szCs w:val="24"/>
          <w:lang w:eastAsia="en-US"/>
        </w:rPr>
        <w:t>lit</w:t>
      </w:r>
      <w:proofErr w:type="gramEnd"/>
      <w:r>
        <w:rPr>
          <w:rFonts w:eastAsiaTheme="minorHAnsi"/>
          <w:iCs/>
          <w:sz w:val="24"/>
          <w:szCs w:val="24"/>
          <w:lang w:eastAsia="en-US"/>
        </w:rPr>
        <w:t xml:space="preserve">. a) </w:t>
      </w:r>
      <w:proofErr w:type="gramStart"/>
      <w:r>
        <w:rPr>
          <w:rFonts w:eastAsiaTheme="minorHAnsi"/>
          <w:iCs/>
          <w:sz w:val="24"/>
          <w:szCs w:val="24"/>
          <w:lang w:eastAsia="en-US"/>
        </w:rPr>
        <w:t>şi</w:t>
      </w:r>
      <w:proofErr w:type="gramEnd"/>
      <w:r>
        <w:rPr>
          <w:rFonts w:eastAsiaTheme="minorHAnsi"/>
          <w:iCs/>
          <w:sz w:val="24"/>
          <w:szCs w:val="24"/>
          <w:lang w:eastAsia="en-US"/>
        </w:rPr>
        <w:t xml:space="preserve"> 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EA39F7" w:rsidRDefault="00EA39F7" w:rsidP="00EA39F7">
      <w:pPr>
        <w:autoSpaceDE w:val="0"/>
        <w:autoSpaceDN w:val="0"/>
        <w:adjustRightInd w:val="0"/>
        <w:jc w:val="both"/>
        <w:rPr>
          <w:iCs/>
          <w:sz w:val="24"/>
          <w:szCs w:val="24"/>
        </w:rPr>
      </w:pPr>
      <w:r>
        <w:rPr>
          <w:rFonts w:eastAsiaTheme="minorHAnsi"/>
          <w:iCs/>
          <w:sz w:val="24"/>
          <w:szCs w:val="24"/>
          <w:lang w:eastAsia="en-US"/>
        </w:rPr>
        <w:tab/>
        <w:t>10.</w:t>
      </w:r>
      <w:r>
        <w:rPr>
          <w:iCs/>
          <w:sz w:val="24"/>
          <w:szCs w:val="24"/>
        </w:rPr>
        <w:t xml:space="preserve"> 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EA39F7" w:rsidRDefault="00EA39F7" w:rsidP="00EA39F7">
      <w:pPr>
        <w:autoSpaceDE w:val="0"/>
        <w:autoSpaceDN w:val="0"/>
        <w:adjustRightInd w:val="0"/>
        <w:jc w:val="both"/>
        <w:rPr>
          <w:sz w:val="24"/>
          <w:szCs w:val="24"/>
        </w:rPr>
      </w:pPr>
      <w:r>
        <w:rPr>
          <w:iCs/>
          <w:sz w:val="24"/>
          <w:szCs w:val="24"/>
        </w:rPr>
        <w:t xml:space="preserve">       11. În cazul în care mijlocul de transport este dobândit în alt stat decât România, proprietarul acestuia are obligaţia să depună o declaraţie la organul fiscal local în a cărui rază teritorială de competenţă are domiciliul, sediul sau punctul de lucru, după caz, şi datorează impozit pe mijloacele de transport începând cu data de 1 ianuarie a anului următor înmatriculării sau înregistrării acestuia în România.</w:t>
      </w:r>
    </w:p>
    <w:p w:rsidR="00EA39F7" w:rsidRDefault="00EA39F7" w:rsidP="00EA39F7">
      <w:pPr>
        <w:autoSpaceDE w:val="0"/>
        <w:autoSpaceDN w:val="0"/>
        <w:adjustRightInd w:val="0"/>
        <w:jc w:val="both"/>
        <w:rPr>
          <w:rFonts w:eastAsiaTheme="minorHAnsi"/>
          <w:sz w:val="24"/>
          <w:szCs w:val="24"/>
          <w:lang w:eastAsia="en-US"/>
        </w:rPr>
      </w:pPr>
    </w:p>
    <w:p w:rsidR="00EA39F7" w:rsidRDefault="00EA39F7" w:rsidP="00EA39F7">
      <w:pPr>
        <w:pStyle w:val="Heading4"/>
        <w:rPr>
          <w:sz w:val="24"/>
          <w:szCs w:val="24"/>
        </w:rPr>
      </w:pPr>
      <w:r>
        <w:rPr>
          <w:sz w:val="24"/>
          <w:szCs w:val="24"/>
        </w:rPr>
        <w:t>CAPITOLUL IV</w:t>
      </w:r>
    </w:p>
    <w:p w:rsidR="00EA39F7" w:rsidRDefault="00EA39F7" w:rsidP="00EA39F7">
      <w:pPr>
        <w:pStyle w:val="Heading4"/>
        <w:rPr>
          <w:sz w:val="24"/>
          <w:szCs w:val="24"/>
        </w:rPr>
      </w:pPr>
      <w:r>
        <w:rPr>
          <w:sz w:val="24"/>
          <w:szCs w:val="24"/>
        </w:rPr>
        <w:t>TAXA ANUALA PENTRU VEHICULE LENTE</w:t>
      </w:r>
    </w:p>
    <w:p w:rsidR="00EA39F7" w:rsidRDefault="00EA39F7" w:rsidP="00EA39F7">
      <w:pPr>
        <w:ind w:firstLine="708"/>
        <w:jc w:val="both"/>
        <w:rPr>
          <w:sz w:val="24"/>
          <w:szCs w:val="24"/>
        </w:rPr>
      </w:pPr>
    </w:p>
    <w:p w:rsidR="00EA39F7" w:rsidRDefault="00EA39F7" w:rsidP="00EA39F7">
      <w:pPr>
        <w:ind w:firstLine="708"/>
        <w:jc w:val="both"/>
        <w:rPr>
          <w:b/>
          <w:sz w:val="24"/>
          <w:szCs w:val="24"/>
        </w:rPr>
      </w:pPr>
      <w:r>
        <w:rPr>
          <w:b/>
          <w:sz w:val="24"/>
          <w:szCs w:val="24"/>
        </w:rPr>
        <w:t>Art. 6</w:t>
      </w:r>
      <w:r>
        <w:rPr>
          <w:sz w:val="24"/>
          <w:szCs w:val="24"/>
        </w:rPr>
        <w:t xml:space="preserve"> Pentru anul </w:t>
      </w:r>
      <w:r>
        <w:rPr>
          <w:b/>
          <w:sz w:val="24"/>
          <w:szCs w:val="24"/>
        </w:rPr>
        <w:t>2017</w:t>
      </w:r>
      <w:r>
        <w:rPr>
          <w:sz w:val="24"/>
          <w:szCs w:val="24"/>
        </w:rPr>
        <w:t xml:space="preserve">, tariful anual pentru vehicule lente </w:t>
      </w:r>
      <w:proofErr w:type="gramStart"/>
      <w:r>
        <w:rPr>
          <w:sz w:val="24"/>
          <w:szCs w:val="24"/>
        </w:rPr>
        <w:t>va</w:t>
      </w:r>
      <w:proofErr w:type="gramEnd"/>
      <w:r>
        <w:rPr>
          <w:sz w:val="24"/>
          <w:szCs w:val="24"/>
        </w:rPr>
        <w:t xml:space="preserve"> fi de </w:t>
      </w:r>
      <w:r>
        <w:rPr>
          <w:b/>
          <w:sz w:val="24"/>
          <w:szCs w:val="24"/>
        </w:rPr>
        <w:t>36 lei/an/vehicul</w:t>
      </w:r>
      <w:r>
        <w:rPr>
          <w:sz w:val="24"/>
          <w:szCs w:val="24"/>
        </w:rPr>
        <w:t xml:space="preserve">, pentru alte vehicule decat cele inmatriculate sau inregistrate, conform </w:t>
      </w:r>
      <w:r>
        <w:rPr>
          <w:b/>
          <w:sz w:val="24"/>
          <w:szCs w:val="24"/>
        </w:rPr>
        <w:t xml:space="preserve">Anexei nr. 12. </w:t>
      </w:r>
    </w:p>
    <w:p w:rsidR="00EA39F7" w:rsidRDefault="00EA39F7" w:rsidP="00EA39F7">
      <w:pPr>
        <w:ind w:firstLine="708"/>
        <w:jc w:val="both"/>
        <w:rPr>
          <w:sz w:val="24"/>
          <w:szCs w:val="24"/>
        </w:rPr>
      </w:pPr>
      <w:r>
        <w:rPr>
          <w:sz w:val="24"/>
          <w:szCs w:val="24"/>
        </w:rPr>
        <w:t>Taxa pentru vehicule lente se plăteşte anual, în doua rate egale, astfel: până la 31 martie, şi până la 30 septembrie inclusiv.</w:t>
      </w:r>
    </w:p>
    <w:p w:rsidR="00EA39F7" w:rsidRDefault="00EA39F7" w:rsidP="00EA39F7">
      <w:pPr>
        <w:ind w:firstLine="708"/>
        <w:jc w:val="both"/>
        <w:rPr>
          <w:sz w:val="24"/>
          <w:szCs w:val="24"/>
        </w:rPr>
      </w:pPr>
      <w:r>
        <w:rPr>
          <w:sz w:val="24"/>
          <w:szCs w:val="24"/>
          <w:lang w:val="ro-RO"/>
        </w:rPr>
        <w:t>În cazul vehiculelor lente dobândite în cursul unui an, taxa se datorează de la data de întâi a anului următor celui în care a fost dobândit.</w:t>
      </w:r>
    </w:p>
    <w:p w:rsidR="00EA39F7" w:rsidRDefault="00EA39F7" w:rsidP="00EA39F7">
      <w:pPr>
        <w:ind w:firstLine="708"/>
        <w:jc w:val="both"/>
        <w:rPr>
          <w:sz w:val="24"/>
          <w:szCs w:val="24"/>
        </w:rPr>
      </w:pPr>
      <w:r>
        <w:rPr>
          <w:sz w:val="24"/>
          <w:szCs w:val="24"/>
        </w:rPr>
        <w:t xml:space="preserve">Contribuabilii sunt obligati </w:t>
      </w:r>
      <w:proofErr w:type="gramStart"/>
      <w:r>
        <w:rPr>
          <w:sz w:val="24"/>
          <w:szCs w:val="24"/>
        </w:rPr>
        <w:t>sa</w:t>
      </w:r>
      <w:proofErr w:type="gramEnd"/>
      <w:r>
        <w:rPr>
          <w:sz w:val="24"/>
          <w:szCs w:val="24"/>
        </w:rPr>
        <w:t xml:space="preserve"> depuna declaratii fiscale in termen de 30 de zile de la data dobandirii, instrainarii ori a oricaror modificari intervenite asupra vehiculelor lente, dupa caz, la care se anexeaza documente justificative.</w:t>
      </w:r>
    </w:p>
    <w:tbl>
      <w:tblPr>
        <w:tblW w:w="0" w:type="auto"/>
        <w:tblLayout w:type="fixed"/>
        <w:tblLook w:val="04A0"/>
      </w:tblPr>
      <w:tblGrid>
        <w:gridCol w:w="9738"/>
      </w:tblGrid>
      <w:tr w:rsidR="00EA39F7" w:rsidTr="00EA39F7">
        <w:trPr>
          <w:trHeight w:val="288"/>
        </w:trPr>
        <w:tc>
          <w:tcPr>
            <w:tcW w:w="9738" w:type="dxa"/>
          </w:tcPr>
          <w:p w:rsidR="00EA39F7" w:rsidRDefault="00EA39F7">
            <w:pPr>
              <w:pStyle w:val="Default"/>
              <w:spacing w:line="256" w:lineRule="auto"/>
              <w:jc w:val="both"/>
              <w:rPr>
                <w:color w:val="auto"/>
              </w:rPr>
            </w:pPr>
            <w:r>
              <w:rPr>
                <w:color w:val="auto"/>
              </w:rPr>
              <w:t xml:space="preserve">            Nedepunerea sau depunerea cu întârziere a declaraţiei de stabilire a taxei se sancţionează potrivit Codul fiscal, in conditii similare impozitului asupra mijloacelor de transport.</w:t>
            </w:r>
          </w:p>
          <w:p w:rsidR="00EA39F7" w:rsidRDefault="00EA39F7">
            <w:pPr>
              <w:pStyle w:val="Default"/>
              <w:spacing w:line="256" w:lineRule="auto"/>
              <w:jc w:val="both"/>
              <w:rPr>
                <w:color w:val="auto"/>
              </w:rPr>
            </w:pPr>
          </w:p>
        </w:tc>
      </w:tr>
      <w:tr w:rsidR="00EA39F7" w:rsidTr="00EA39F7">
        <w:trPr>
          <w:trHeight w:val="288"/>
        </w:trPr>
        <w:tc>
          <w:tcPr>
            <w:tcW w:w="9738" w:type="dxa"/>
            <w:hideMark/>
          </w:tcPr>
          <w:p w:rsidR="00EA39F7" w:rsidRDefault="00EA39F7">
            <w:pPr>
              <w:pStyle w:val="Default"/>
              <w:spacing w:line="256" w:lineRule="auto"/>
              <w:jc w:val="both"/>
              <w:rPr>
                <w:color w:val="auto"/>
              </w:rPr>
            </w:pPr>
            <w:r>
              <w:rPr>
                <w:color w:val="auto"/>
              </w:rPr>
              <w:t xml:space="preserve">            Lista cuprinzand mijloacele de transport lente se regaseste in </w:t>
            </w:r>
            <w:r>
              <w:rPr>
                <w:b/>
                <w:color w:val="auto"/>
              </w:rPr>
              <w:t>Anexa nr. 12A</w:t>
            </w:r>
            <w:r>
              <w:rPr>
                <w:color w:val="auto"/>
              </w:rPr>
              <w:t xml:space="preserve">, iar modelul declaratiei de impunere este prevazut in </w:t>
            </w:r>
            <w:r>
              <w:rPr>
                <w:b/>
                <w:color w:val="auto"/>
              </w:rPr>
              <w:t>Anexa nr. 12B.</w:t>
            </w:r>
            <w:r>
              <w:rPr>
                <w:color w:val="auto"/>
              </w:rPr>
              <w:t xml:space="preserve"> </w:t>
            </w:r>
          </w:p>
        </w:tc>
      </w:tr>
      <w:tr w:rsidR="00EA39F7" w:rsidTr="00EA39F7">
        <w:trPr>
          <w:trHeight w:val="288"/>
        </w:trPr>
        <w:tc>
          <w:tcPr>
            <w:tcW w:w="9738" w:type="dxa"/>
          </w:tcPr>
          <w:p w:rsidR="00EA39F7" w:rsidRDefault="00EA39F7">
            <w:pPr>
              <w:pStyle w:val="Default"/>
              <w:spacing w:line="256" w:lineRule="auto"/>
              <w:jc w:val="both"/>
              <w:rPr>
                <w:color w:val="auto"/>
              </w:rPr>
            </w:pPr>
          </w:p>
        </w:tc>
      </w:tr>
    </w:tbl>
    <w:p w:rsidR="00EA39F7" w:rsidRDefault="00EA39F7" w:rsidP="00EA39F7">
      <w:pPr>
        <w:pStyle w:val="Heading4"/>
        <w:rPr>
          <w:sz w:val="24"/>
          <w:szCs w:val="24"/>
        </w:rPr>
      </w:pPr>
    </w:p>
    <w:p w:rsidR="00EA39F7" w:rsidRDefault="00EA39F7" w:rsidP="00EA39F7">
      <w:pPr>
        <w:pStyle w:val="Heading4"/>
        <w:rPr>
          <w:sz w:val="24"/>
          <w:szCs w:val="24"/>
        </w:rPr>
      </w:pPr>
      <w:r>
        <w:rPr>
          <w:sz w:val="24"/>
          <w:szCs w:val="24"/>
        </w:rPr>
        <w:t>CAPITOLUL V</w:t>
      </w:r>
    </w:p>
    <w:p w:rsidR="00EA39F7" w:rsidRDefault="00EA39F7" w:rsidP="00EA39F7">
      <w:pPr>
        <w:pStyle w:val="Heading4"/>
        <w:rPr>
          <w:sz w:val="24"/>
          <w:szCs w:val="24"/>
        </w:rPr>
      </w:pPr>
      <w:r>
        <w:rPr>
          <w:sz w:val="24"/>
          <w:szCs w:val="24"/>
        </w:rPr>
        <w:t>TAXA PENTRU FOLOSIREA MIJLOACE DE RECLAMĂ ŞI PUBLICITATE</w:t>
      </w:r>
    </w:p>
    <w:p w:rsidR="00EA39F7" w:rsidRDefault="00EA39F7" w:rsidP="00EA39F7">
      <w:pPr>
        <w:jc w:val="both"/>
        <w:rPr>
          <w:sz w:val="24"/>
          <w:szCs w:val="24"/>
        </w:rPr>
      </w:pPr>
    </w:p>
    <w:p w:rsidR="00EA39F7" w:rsidRDefault="00EA39F7" w:rsidP="00EA39F7">
      <w:pPr>
        <w:ind w:firstLine="285"/>
        <w:jc w:val="both"/>
        <w:rPr>
          <w:sz w:val="24"/>
          <w:szCs w:val="24"/>
        </w:rPr>
      </w:pPr>
      <w:r>
        <w:rPr>
          <w:b/>
          <w:sz w:val="24"/>
          <w:szCs w:val="24"/>
        </w:rPr>
        <w:t>Art. 7</w:t>
      </w:r>
      <w:r>
        <w:rPr>
          <w:sz w:val="24"/>
          <w:szCs w:val="24"/>
        </w:rPr>
        <w:t xml:space="preserve"> Contribuabilii care beneficiază de serviciul de reclamă şi publicitate in baza unui contract sau a unei alt fel de intelegere incheiata cu </w:t>
      </w:r>
      <w:proofErr w:type="gramStart"/>
      <w:r>
        <w:rPr>
          <w:sz w:val="24"/>
          <w:szCs w:val="24"/>
        </w:rPr>
        <w:t>alta</w:t>
      </w:r>
      <w:proofErr w:type="gramEnd"/>
      <w:r>
        <w:rPr>
          <w:sz w:val="24"/>
          <w:szCs w:val="24"/>
        </w:rPr>
        <w:t xml:space="preserve"> persoana, datoreaza plata taxei pentru servicii de reclama si publicitate.</w:t>
      </w:r>
    </w:p>
    <w:p w:rsidR="00EA39F7" w:rsidRDefault="00EA39F7" w:rsidP="00EA39F7">
      <w:pPr>
        <w:ind w:firstLine="285"/>
        <w:jc w:val="both"/>
        <w:rPr>
          <w:sz w:val="24"/>
          <w:szCs w:val="24"/>
        </w:rPr>
      </w:pPr>
      <w:proofErr w:type="gramStart"/>
      <w:r>
        <w:rPr>
          <w:sz w:val="24"/>
          <w:szCs w:val="24"/>
        </w:rPr>
        <w:t>Taxa pentru servicii de reclama si publicitates se calculeaza prin aplicarea cotei la valoarea serviciilor de reclama si publicitate.</w:t>
      </w:r>
      <w:proofErr w:type="gramEnd"/>
      <w:r>
        <w:rPr>
          <w:sz w:val="24"/>
          <w:szCs w:val="24"/>
        </w:rPr>
        <w:t xml:space="preserve"> </w:t>
      </w:r>
    </w:p>
    <w:p w:rsidR="00EA39F7" w:rsidRDefault="00EA39F7" w:rsidP="00EA39F7">
      <w:pPr>
        <w:ind w:firstLine="285"/>
        <w:jc w:val="both"/>
        <w:rPr>
          <w:sz w:val="24"/>
          <w:szCs w:val="24"/>
        </w:rPr>
      </w:pPr>
      <w:r>
        <w:rPr>
          <w:sz w:val="24"/>
          <w:szCs w:val="24"/>
        </w:rPr>
        <w:t xml:space="preserve">Cota poate fi cuprinsa intre 1% si 3% din valoarea </w:t>
      </w:r>
      <w:proofErr w:type="gramStart"/>
      <w:r>
        <w:rPr>
          <w:sz w:val="24"/>
          <w:szCs w:val="24"/>
        </w:rPr>
        <w:t>serviciilor ,</w:t>
      </w:r>
      <w:proofErr w:type="gramEnd"/>
      <w:r>
        <w:rPr>
          <w:sz w:val="24"/>
          <w:szCs w:val="24"/>
        </w:rPr>
        <w:t xml:space="preserve"> cu exceptia taxei pe valoarea adăugată. </w:t>
      </w:r>
    </w:p>
    <w:p w:rsidR="00EA39F7" w:rsidRDefault="00EA39F7" w:rsidP="00EA39F7">
      <w:pPr>
        <w:ind w:firstLine="285"/>
        <w:jc w:val="both"/>
        <w:rPr>
          <w:sz w:val="24"/>
          <w:szCs w:val="24"/>
        </w:rPr>
      </w:pPr>
      <w:r>
        <w:rPr>
          <w:sz w:val="24"/>
          <w:szCs w:val="24"/>
        </w:rPr>
        <w:t>Valoarea serviciilor de reclama si publicitate cuprinde orice plata obtinuta sau care urmeaza a fi obtinuta pentru serviciile de reclama si publicitate cu exceptia taxei pe valoarea adăugată.</w:t>
      </w:r>
      <w:r>
        <w:rPr>
          <w:sz w:val="24"/>
          <w:szCs w:val="24"/>
        </w:rPr>
        <w:tab/>
        <w:t xml:space="preserve">Pentru anul </w:t>
      </w:r>
      <w:proofErr w:type="gramStart"/>
      <w:r>
        <w:rPr>
          <w:b/>
          <w:sz w:val="24"/>
          <w:szCs w:val="24"/>
        </w:rPr>
        <w:t xml:space="preserve">2017 </w:t>
      </w:r>
      <w:r>
        <w:rPr>
          <w:sz w:val="24"/>
          <w:szCs w:val="24"/>
        </w:rPr>
        <w:t xml:space="preserve"> se</w:t>
      </w:r>
      <w:proofErr w:type="gramEnd"/>
      <w:r>
        <w:rPr>
          <w:sz w:val="24"/>
          <w:szCs w:val="24"/>
        </w:rPr>
        <w:t xml:space="preserve"> va aplica cota de </w:t>
      </w:r>
      <w:r>
        <w:rPr>
          <w:b/>
          <w:sz w:val="24"/>
          <w:szCs w:val="24"/>
        </w:rPr>
        <w:t>3%</w:t>
      </w:r>
      <w:r>
        <w:rPr>
          <w:sz w:val="24"/>
          <w:szCs w:val="24"/>
        </w:rPr>
        <w:t xml:space="preserve"> din valoarea serviciilor.</w:t>
      </w:r>
    </w:p>
    <w:p w:rsidR="00EA39F7" w:rsidRDefault="00EA39F7" w:rsidP="00EA39F7">
      <w:pPr>
        <w:ind w:firstLine="285"/>
        <w:jc w:val="both"/>
        <w:rPr>
          <w:sz w:val="24"/>
          <w:szCs w:val="24"/>
        </w:rPr>
      </w:pPr>
      <w:r>
        <w:rPr>
          <w:sz w:val="24"/>
          <w:szCs w:val="24"/>
        </w:rPr>
        <w:tab/>
      </w:r>
      <w:r>
        <w:rPr>
          <w:sz w:val="24"/>
          <w:szCs w:val="24"/>
          <w:lang w:val="ro-RO"/>
        </w:rPr>
        <w:t xml:space="preserve">Asupra </w:t>
      </w:r>
      <w:r>
        <w:rPr>
          <w:sz w:val="24"/>
          <w:szCs w:val="24"/>
        </w:rPr>
        <w:t>taxei pentru servicii de reclama si publicitate</w:t>
      </w:r>
      <w:r>
        <w:rPr>
          <w:sz w:val="24"/>
          <w:szCs w:val="24"/>
          <w:lang w:val="ro-RO"/>
        </w:rPr>
        <w:t xml:space="preserve"> , se va aplica cota aditionala de </w:t>
      </w:r>
      <w:r>
        <w:rPr>
          <w:b/>
          <w:sz w:val="24"/>
          <w:szCs w:val="24"/>
        </w:rPr>
        <w:t xml:space="preserve">5% față de anul 2016  </w:t>
      </w:r>
      <w:r>
        <w:rPr>
          <w:b/>
          <w:sz w:val="24"/>
          <w:szCs w:val="24"/>
          <w:lang w:val="ro-RO"/>
        </w:rPr>
        <w:t>,</w:t>
      </w:r>
      <w:r>
        <w:rPr>
          <w:sz w:val="24"/>
          <w:szCs w:val="24"/>
          <w:lang w:val="ro-RO"/>
        </w:rPr>
        <w:t xml:space="preserve"> </w:t>
      </w:r>
      <w:r>
        <w:rPr>
          <w:sz w:val="24"/>
          <w:szCs w:val="24"/>
        </w:rPr>
        <w:t xml:space="preserve">conform </w:t>
      </w:r>
      <w:r>
        <w:rPr>
          <w:b/>
          <w:sz w:val="24"/>
          <w:szCs w:val="24"/>
        </w:rPr>
        <w:t>Anexei nr.13.</w:t>
      </w:r>
    </w:p>
    <w:p w:rsidR="00EA39F7" w:rsidRDefault="00EA39F7" w:rsidP="00EA39F7">
      <w:pPr>
        <w:autoSpaceDE w:val="0"/>
        <w:autoSpaceDN w:val="0"/>
        <w:adjustRightInd w:val="0"/>
        <w:jc w:val="both"/>
        <w:rPr>
          <w:sz w:val="24"/>
          <w:szCs w:val="24"/>
        </w:rPr>
      </w:pPr>
      <w:r>
        <w:rPr>
          <w:iCs/>
          <w:sz w:val="24"/>
          <w:szCs w:val="24"/>
        </w:rPr>
        <w:t xml:space="preserve">      Taxa pentru servicii de reclamă şi publicitate prevăzută la art.7 se declară şi se plăteşte de către prestatorul serviciului de reclamă şi publicitate la bugetul local, lunar, până la data de 10 a lunii următoare celei în care a intrat în vigoare contractul de prestări de servicii de reclamă şi publicitate.</w:t>
      </w:r>
    </w:p>
    <w:p w:rsidR="00EA39F7" w:rsidRDefault="00EA39F7" w:rsidP="00EA39F7">
      <w:pPr>
        <w:ind w:firstLine="285"/>
        <w:jc w:val="both"/>
        <w:rPr>
          <w:sz w:val="24"/>
          <w:szCs w:val="24"/>
        </w:rPr>
      </w:pPr>
      <w:r>
        <w:rPr>
          <w:b/>
          <w:sz w:val="24"/>
          <w:szCs w:val="24"/>
          <w:lang w:val="ro-RO"/>
        </w:rPr>
        <w:t>Art. 8</w:t>
      </w:r>
      <w:r>
        <w:rPr>
          <w:sz w:val="24"/>
          <w:szCs w:val="24"/>
          <w:lang w:val="ro-RO"/>
        </w:rPr>
        <w:t xml:space="preserve"> Orice persoană care utilizează un panou, un afişaj sau o structură de afişaj pentru reclamă şi publicitate, cu excepţia celei care intră sub incidenţa art. 7, datorează plata taxei anuale.</w:t>
      </w:r>
    </w:p>
    <w:p w:rsidR="00EA39F7" w:rsidRDefault="00EA39F7" w:rsidP="00EA39F7">
      <w:pPr>
        <w:ind w:firstLine="285"/>
        <w:jc w:val="both"/>
        <w:rPr>
          <w:b/>
          <w:sz w:val="24"/>
          <w:szCs w:val="24"/>
        </w:rPr>
      </w:pPr>
      <w:r>
        <w:rPr>
          <w:sz w:val="24"/>
          <w:szCs w:val="24"/>
        </w:rPr>
        <w:t xml:space="preserve">Pentru anul </w:t>
      </w:r>
      <w:r>
        <w:rPr>
          <w:b/>
          <w:sz w:val="24"/>
          <w:szCs w:val="24"/>
        </w:rPr>
        <w:t>2017,</w:t>
      </w:r>
      <w:r>
        <w:rPr>
          <w:sz w:val="24"/>
          <w:szCs w:val="24"/>
        </w:rPr>
        <w:t xml:space="preserve"> taxa pentru afisaje situate in locul in care persoana deruleaza o activitate economica, </w:t>
      </w:r>
      <w:proofErr w:type="gramStart"/>
      <w:r>
        <w:rPr>
          <w:sz w:val="24"/>
          <w:szCs w:val="24"/>
        </w:rPr>
        <w:t>va</w:t>
      </w:r>
      <w:proofErr w:type="gramEnd"/>
      <w:r>
        <w:rPr>
          <w:sz w:val="24"/>
          <w:szCs w:val="24"/>
        </w:rPr>
        <w:t xml:space="preserve"> fi de </w:t>
      </w:r>
      <w:r>
        <w:rPr>
          <w:b/>
          <w:sz w:val="24"/>
          <w:szCs w:val="24"/>
        </w:rPr>
        <w:t>32 lei/mp sau fractiune de mp,</w:t>
      </w:r>
      <w:r>
        <w:rPr>
          <w:sz w:val="24"/>
          <w:szCs w:val="24"/>
        </w:rPr>
        <w:t xml:space="preserve"> conform</w:t>
      </w:r>
      <w:r>
        <w:rPr>
          <w:b/>
          <w:sz w:val="24"/>
          <w:szCs w:val="24"/>
        </w:rPr>
        <w:t xml:space="preserve"> Anexei nr. 13. </w:t>
      </w:r>
    </w:p>
    <w:p w:rsidR="00EA39F7" w:rsidRDefault="00EA39F7" w:rsidP="00EA39F7">
      <w:pPr>
        <w:ind w:firstLine="285"/>
        <w:jc w:val="both"/>
        <w:rPr>
          <w:b/>
          <w:sz w:val="24"/>
          <w:szCs w:val="24"/>
        </w:rPr>
      </w:pPr>
      <w:r>
        <w:rPr>
          <w:sz w:val="24"/>
          <w:szCs w:val="24"/>
          <w:lang w:val="ro-RO"/>
        </w:rPr>
        <w:t xml:space="preserve">Asupra </w:t>
      </w:r>
      <w:r>
        <w:rPr>
          <w:sz w:val="24"/>
          <w:szCs w:val="24"/>
        </w:rPr>
        <w:t>taxei pentru afisaje situate in locul in care persoana deruleaza o activitate economica</w:t>
      </w:r>
      <w:r>
        <w:rPr>
          <w:sz w:val="24"/>
          <w:szCs w:val="24"/>
          <w:lang w:val="ro-RO"/>
        </w:rPr>
        <w:t xml:space="preserve">, se va aplica cota aditionala de </w:t>
      </w:r>
      <w:r>
        <w:rPr>
          <w:b/>
          <w:sz w:val="24"/>
          <w:szCs w:val="24"/>
        </w:rPr>
        <w:t xml:space="preserve">5% față de anul 2016  </w:t>
      </w:r>
      <w:r>
        <w:rPr>
          <w:b/>
          <w:sz w:val="24"/>
          <w:szCs w:val="24"/>
          <w:lang w:val="ro-RO"/>
        </w:rPr>
        <w:t>,</w:t>
      </w:r>
      <w:r>
        <w:rPr>
          <w:sz w:val="24"/>
          <w:szCs w:val="24"/>
          <w:lang w:val="ro-RO"/>
        </w:rPr>
        <w:t xml:space="preserve"> </w:t>
      </w:r>
      <w:r>
        <w:rPr>
          <w:sz w:val="24"/>
          <w:szCs w:val="24"/>
        </w:rPr>
        <w:t xml:space="preserve">conform </w:t>
      </w:r>
      <w:r>
        <w:rPr>
          <w:b/>
          <w:sz w:val="24"/>
          <w:szCs w:val="24"/>
        </w:rPr>
        <w:t>Anexei nr.13.</w:t>
      </w:r>
    </w:p>
    <w:p w:rsidR="00EA39F7" w:rsidRDefault="00EA39F7" w:rsidP="00EA39F7">
      <w:pPr>
        <w:ind w:firstLine="285"/>
        <w:jc w:val="both"/>
        <w:rPr>
          <w:sz w:val="24"/>
          <w:szCs w:val="24"/>
        </w:rPr>
      </w:pPr>
      <w:r>
        <w:rPr>
          <w:sz w:val="24"/>
          <w:szCs w:val="24"/>
        </w:rPr>
        <w:t xml:space="preserve">In cazul oricarui alt panou, afisaj sau structura de afisaj pentru reclama si publicitate, taxa </w:t>
      </w:r>
      <w:proofErr w:type="gramStart"/>
      <w:r>
        <w:rPr>
          <w:sz w:val="24"/>
          <w:szCs w:val="24"/>
        </w:rPr>
        <w:t>va</w:t>
      </w:r>
      <w:proofErr w:type="gramEnd"/>
      <w:r>
        <w:rPr>
          <w:sz w:val="24"/>
          <w:szCs w:val="24"/>
        </w:rPr>
        <w:t xml:space="preserve"> fi de </w:t>
      </w:r>
      <w:r>
        <w:rPr>
          <w:b/>
          <w:sz w:val="24"/>
          <w:szCs w:val="24"/>
        </w:rPr>
        <w:t>23 lei/mp sau fractiune de mp</w:t>
      </w:r>
      <w:r>
        <w:rPr>
          <w:sz w:val="24"/>
          <w:szCs w:val="24"/>
        </w:rPr>
        <w:t xml:space="preserve">, conform </w:t>
      </w:r>
      <w:r>
        <w:rPr>
          <w:b/>
          <w:sz w:val="24"/>
          <w:szCs w:val="24"/>
        </w:rPr>
        <w:t>Anexei nr. 13</w:t>
      </w:r>
      <w:r>
        <w:rPr>
          <w:sz w:val="24"/>
          <w:szCs w:val="24"/>
        </w:rPr>
        <w:t xml:space="preserve">. </w:t>
      </w:r>
    </w:p>
    <w:p w:rsidR="00EA39F7" w:rsidRDefault="00EA39F7" w:rsidP="00EA39F7">
      <w:pPr>
        <w:ind w:firstLine="285"/>
        <w:jc w:val="both"/>
        <w:rPr>
          <w:b/>
          <w:sz w:val="24"/>
          <w:szCs w:val="24"/>
        </w:rPr>
      </w:pPr>
      <w:r>
        <w:rPr>
          <w:sz w:val="24"/>
          <w:szCs w:val="24"/>
          <w:lang w:val="ro-RO"/>
        </w:rPr>
        <w:t xml:space="preserve">Asupra </w:t>
      </w:r>
      <w:r>
        <w:rPr>
          <w:sz w:val="24"/>
          <w:szCs w:val="24"/>
        </w:rPr>
        <w:t xml:space="preserve">taxei pentru afisaje situate in alte locuri </w:t>
      </w:r>
      <w:r>
        <w:rPr>
          <w:sz w:val="24"/>
          <w:szCs w:val="24"/>
          <w:lang w:val="ro-RO"/>
        </w:rPr>
        <w:t xml:space="preserve">, se va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nr.13.</w:t>
      </w:r>
    </w:p>
    <w:p w:rsidR="00EA39F7" w:rsidRDefault="00EA39F7" w:rsidP="00EA39F7">
      <w:pPr>
        <w:ind w:firstLine="285"/>
        <w:jc w:val="both"/>
        <w:rPr>
          <w:sz w:val="24"/>
          <w:szCs w:val="24"/>
        </w:rPr>
      </w:pPr>
    </w:p>
    <w:p w:rsidR="00EA39F7" w:rsidRDefault="00EA39F7" w:rsidP="00EA39F7">
      <w:pPr>
        <w:ind w:firstLine="285"/>
        <w:jc w:val="both"/>
        <w:rPr>
          <w:sz w:val="24"/>
          <w:szCs w:val="24"/>
        </w:rPr>
      </w:pPr>
      <w:r>
        <w:rPr>
          <w:sz w:val="24"/>
          <w:szCs w:val="24"/>
        </w:rPr>
        <w:t>Persoanele care datoreaza aceste taxe, trebuie</w:t>
      </w:r>
      <w:r>
        <w:rPr>
          <w:b/>
          <w:sz w:val="24"/>
          <w:szCs w:val="24"/>
        </w:rPr>
        <w:t xml:space="preserve"> </w:t>
      </w:r>
      <w:proofErr w:type="gramStart"/>
      <w:r>
        <w:rPr>
          <w:sz w:val="24"/>
          <w:szCs w:val="24"/>
        </w:rPr>
        <w:t>sa</w:t>
      </w:r>
      <w:proofErr w:type="gramEnd"/>
      <w:r>
        <w:rPr>
          <w:sz w:val="24"/>
          <w:szCs w:val="24"/>
        </w:rPr>
        <w:t xml:space="preserve"> depuna declaratie fiscala la compartimentul de specialitate al autoritatii administratiei publice locale, in termen de 30 de zile de la data amplasarii, modificarii sau a demontarii.</w:t>
      </w:r>
    </w:p>
    <w:p w:rsidR="00EA39F7" w:rsidRDefault="00EA39F7" w:rsidP="00EA39F7">
      <w:pPr>
        <w:ind w:firstLine="285"/>
        <w:jc w:val="both"/>
        <w:rPr>
          <w:sz w:val="24"/>
          <w:szCs w:val="24"/>
        </w:rPr>
      </w:pPr>
      <w:r>
        <w:rPr>
          <w:sz w:val="24"/>
          <w:szCs w:val="24"/>
        </w:rPr>
        <w:t>Taxa pentru afisajul in scop de reclama si publiciatate se plateste anual, in doua rate egale, astfel: până la 31 martie, şi până la 30 septembrie inclusiv.</w:t>
      </w:r>
    </w:p>
    <w:p w:rsidR="00EA39F7" w:rsidRDefault="00EA39F7" w:rsidP="00EA39F7">
      <w:pPr>
        <w:autoSpaceDE w:val="0"/>
        <w:autoSpaceDN w:val="0"/>
        <w:adjustRightInd w:val="0"/>
        <w:ind w:firstLine="285"/>
        <w:jc w:val="both"/>
        <w:rPr>
          <w:sz w:val="24"/>
          <w:szCs w:val="24"/>
          <w:lang w:val="ro-RO"/>
        </w:rPr>
      </w:pP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EA39F7" w:rsidRDefault="00EA39F7" w:rsidP="00EA39F7">
      <w:pPr>
        <w:jc w:val="both"/>
        <w:rPr>
          <w:b/>
          <w:sz w:val="24"/>
          <w:szCs w:val="24"/>
        </w:rPr>
      </w:pPr>
      <w:r>
        <w:rPr>
          <w:b/>
          <w:sz w:val="24"/>
          <w:szCs w:val="24"/>
        </w:rPr>
        <w:br w:type="page"/>
      </w:r>
    </w:p>
    <w:p w:rsidR="00EA39F7" w:rsidRDefault="00EA39F7" w:rsidP="00EA39F7">
      <w:pPr>
        <w:ind w:left="285"/>
        <w:jc w:val="center"/>
        <w:rPr>
          <w:b/>
          <w:sz w:val="24"/>
          <w:szCs w:val="24"/>
        </w:rPr>
      </w:pPr>
      <w:r>
        <w:rPr>
          <w:b/>
          <w:sz w:val="24"/>
          <w:szCs w:val="24"/>
        </w:rPr>
        <w:lastRenderedPageBreak/>
        <w:t>CAPITOLUL VI</w:t>
      </w:r>
    </w:p>
    <w:p w:rsidR="00EA39F7" w:rsidRDefault="00EA39F7" w:rsidP="00EA39F7">
      <w:pPr>
        <w:jc w:val="center"/>
        <w:rPr>
          <w:b/>
          <w:sz w:val="24"/>
          <w:szCs w:val="24"/>
        </w:rPr>
      </w:pPr>
      <w:r>
        <w:rPr>
          <w:b/>
          <w:sz w:val="24"/>
          <w:szCs w:val="24"/>
        </w:rPr>
        <w:t>IMPOZITUL PE SPECTACOLE</w:t>
      </w:r>
    </w:p>
    <w:p w:rsidR="00EA39F7" w:rsidRDefault="00EA39F7" w:rsidP="00EA39F7">
      <w:pPr>
        <w:jc w:val="both"/>
        <w:rPr>
          <w:sz w:val="24"/>
          <w:szCs w:val="24"/>
        </w:rPr>
      </w:pPr>
    </w:p>
    <w:p w:rsidR="00EA39F7" w:rsidRDefault="00EA39F7" w:rsidP="00EA39F7">
      <w:pPr>
        <w:ind w:firstLine="708"/>
        <w:jc w:val="both"/>
        <w:rPr>
          <w:sz w:val="24"/>
          <w:szCs w:val="24"/>
        </w:rPr>
      </w:pPr>
      <w:r>
        <w:rPr>
          <w:b/>
          <w:sz w:val="24"/>
          <w:szCs w:val="24"/>
          <w:lang w:val="ro-RO"/>
        </w:rPr>
        <w:t>Art. 9</w:t>
      </w:r>
      <w:r>
        <w:rPr>
          <w:sz w:val="24"/>
          <w:szCs w:val="24"/>
          <w:lang w:val="ro-RO"/>
        </w:rPr>
        <w:t xml:space="preserve"> Orice persoană care organizează o manifestare artistică, o competiţie sportivă sau altă activitate distractivă în România are obligaţia de a plăti impozitul prevăzut în prezentul capitol, denumit în continuare impozitul pe spectacole</w:t>
      </w:r>
      <w:r>
        <w:rPr>
          <w:sz w:val="24"/>
          <w:szCs w:val="24"/>
        </w:rPr>
        <w:t xml:space="preserve">. </w:t>
      </w:r>
    </w:p>
    <w:p w:rsidR="00EA39F7" w:rsidRDefault="00EA39F7" w:rsidP="00EA39F7">
      <w:pPr>
        <w:ind w:firstLine="708"/>
        <w:jc w:val="both"/>
        <w:rPr>
          <w:sz w:val="24"/>
          <w:szCs w:val="24"/>
        </w:rPr>
      </w:pPr>
      <w:r>
        <w:rPr>
          <w:sz w:val="24"/>
          <w:szCs w:val="24"/>
          <w:lang w:val="ro-RO"/>
        </w:rPr>
        <w:t>Impozitul pe spectacole se plăteşte la bugetul local al unităţii administrativ-teritoriale în raza căreia are loc manifestarea artistică, competiţia sportivă sau altă activitate distractivă.</w:t>
      </w:r>
    </w:p>
    <w:p w:rsidR="00EA39F7" w:rsidRDefault="00EA39F7" w:rsidP="00EA39F7">
      <w:pPr>
        <w:ind w:firstLine="708"/>
        <w:jc w:val="both"/>
        <w:rPr>
          <w:sz w:val="24"/>
          <w:szCs w:val="24"/>
        </w:rPr>
      </w:pPr>
      <w:r>
        <w:rPr>
          <w:sz w:val="24"/>
          <w:szCs w:val="24"/>
        </w:rPr>
        <w:t xml:space="preserve">Pentru anul </w:t>
      </w:r>
      <w:r>
        <w:rPr>
          <w:b/>
          <w:sz w:val="24"/>
          <w:szCs w:val="24"/>
        </w:rPr>
        <w:t>2017</w:t>
      </w:r>
      <w:r>
        <w:rPr>
          <w:sz w:val="24"/>
          <w:szCs w:val="24"/>
        </w:rPr>
        <w:t>, se vor aplica urmatoarele cote procentuale:</w:t>
      </w:r>
    </w:p>
    <w:p w:rsidR="00EA39F7" w:rsidRDefault="00EA39F7" w:rsidP="00EA39F7">
      <w:pPr>
        <w:numPr>
          <w:ilvl w:val="0"/>
          <w:numId w:val="2"/>
        </w:numPr>
        <w:autoSpaceDE w:val="0"/>
        <w:autoSpaceDN w:val="0"/>
        <w:adjustRightInd w:val="0"/>
        <w:jc w:val="both"/>
        <w:rPr>
          <w:sz w:val="24"/>
          <w:szCs w:val="24"/>
          <w:lang w:val="ro-RO"/>
        </w:rPr>
      </w:pPr>
      <w:r>
        <w:rPr>
          <w:b/>
          <w:sz w:val="24"/>
          <w:szCs w:val="24"/>
          <w:lang w:val="ro-RO"/>
        </w:rPr>
        <w:t>2%</w:t>
      </w:r>
      <w:r>
        <w:rPr>
          <w:sz w:val="24"/>
          <w:szCs w:val="24"/>
          <w:lang w:val="ro-RO"/>
        </w:rPr>
        <w:t>, în cazul unui spectacol de teatru, de exemplu o piesă de teatru, balet, operă, operetă, concert filarmonic sau altă manifestare muzicală, prezentarea unui film la cinematograf, un spectacol de circ sau orice competiţie sportivă internă sau internaţională;</w:t>
      </w:r>
    </w:p>
    <w:p w:rsidR="00EA39F7" w:rsidRDefault="00EA39F7" w:rsidP="00EA39F7">
      <w:pPr>
        <w:numPr>
          <w:ilvl w:val="0"/>
          <w:numId w:val="2"/>
        </w:numPr>
        <w:autoSpaceDE w:val="0"/>
        <w:autoSpaceDN w:val="0"/>
        <w:adjustRightInd w:val="0"/>
        <w:jc w:val="both"/>
        <w:rPr>
          <w:sz w:val="24"/>
          <w:szCs w:val="24"/>
          <w:lang w:val="ro-RO"/>
        </w:rPr>
      </w:pPr>
      <w:r>
        <w:rPr>
          <w:b/>
          <w:sz w:val="24"/>
          <w:szCs w:val="24"/>
          <w:lang w:val="ro-RO"/>
        </w:rPr>
        <w:t xml:space="preserve">5% </w:t>
      </w:r>
      <w:r>
        <w:rPr>
          <w:sz w:val="24"/>
          <w:szCs w:val="24"/>
          <w:lang w:val="ro-RO"/>
        </w:rPr>
        <w:t>în cazul oricărei altei manifestări artistice decât cele de la lit.(a)</w:t>
      </w:r>
    </w:p>
    <w:p w:rsidR="00EA39F7" w:rsidRDefault="00EA39F7" w:rsidP="00EA39F7">
      <w:pPr>
        <w:ind w:firstLine="708"/>
        <w:jc w:val="both"/>
        <w:rPr>
          <w:sz w:val="24"/>
          <w:szCs w:val="24"/>
        </w:rPr>
      </w:pPr>
      <w:r>
        <w:rPr>
          <w:sz w:val="24"/>
          <w:szCs w:val="24"/>
        </w:rPr>
        <w:t xml:space="preserve">Impozitul pe spectacol se plateste lunar, pana la data de 10 inclusiv, a lunii urmatoare celei in care </w:t>
      </w:r>
      <w:proofErr w:type="gramStart"/>
      <w:r>
        <w:rPr>
          <w:sz w:val="24"/>
          <w:szCs w:val="24"/>
        </w:rPr>
        <w:t>a</w:t>
      </w:r>
      <w:proofErr w:type="gramEnd"/>
      <w:r>
        <w:rPr>
          <w:sz w:val="24"/>
          <w:szCs w:val="24"/>
        </w:rPr>
        <w:t xml:space="preserve"> avut loc spectacolul.</w:t>
      </w:r>
    </w:p>
    <w:p w:rsidR="00EA39F7" w:rsidRDefault="00EA39F7" w:rsidP="00EA39F7">
      <w:pPr>
        <w:ind w:firstLine="285"/>
        <w:jc w:val="both"/>
        <w:rPr>
          <w:b/>
          <w:sz w:val="24"/>
          <w:szCs w:val="24"/>
        </w:rPr>
      </w:pPr>
      <w:r>
        <w:rPr>
          <w:sz w:val="24"/>
          <w:szCs w:val="24"/>
          <w:lang w:val="ro-RO"/>
        </w:rPr>
        <w:t xml:space="preserve">Asupra </w:t>
      </w:r>
      <w:r>
        <w:rPr>
          <w:sz w:val="24"/>
          <w:szCs w:val="24"/>
        </w:rPr>
        <w:t xml:space="preserve">impozitului pe spectacole </w:t>
      </w:r>
      <w:r>
        <w:rPr>
          <w:sz w:val="24"/>
          <w:szCs w:val="24"/>
          <w:lang w:val="ro-RO"/>
        </w:rPr>
        <w:t xml:space="preserve">, se va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nr.14.</w:t>
      </w:r>
    </w:p>
    <w:p w:rsidR="00EA39F7" w:rsidRDefault="00EA39F7" w:rsidP="00EA39F7">
      <w:pPr>
        <w:ind w:firstLine="708"/>
        <w:jc w:val="both"/>
        <w:rPr>
          <w:sz w:val="24"/>
          <w:szCs w:val="24"/>
        </w:rPr>
      </w:pPr>
    </w:p>
    <w:p w:rsidR="00EA39F7" w:rsidRDefault="00EA39F7" w:rsidP="00EA39F7">
      <w:pPr>
        <w:ind w:firstLine="708"/>
        <w:jc w:val="both"/>
        <w:rPr>
          <w:sz w:val="24"/>
          <w:szCs w:val="24"/>
        </w:rPr>
      </w:pPr>
    </w:p>
    <w:p w:rsidR="00EA39F7" w:rsidRDefault="00EA39F7" w:rsidP="00EA39F7">
      <w:pPr>
        <w:ind w:firstLine="708"/>
        <w:jc w:val="center"/>
        <w:rPr>
          <w:b/>
          <w:sz w:val="24"/>
          <w:szCs w:val="24"/>
        </w:rPr>
      </w:pPr>
      <w:r>
        <w:rPr>
          <w:sz w:val="24"/>
          <w:szCs w:val="24"/>
        </w:rPr>
        <w:tab/>
      </w:r>
      <w:r>
        <w:rPr>
          <w:b/>
          <w:sz w:val="24"/>
          <w:szCs w:val="24"/>
        </w:rPr>
        <w:t>CAPITOLUL VII</w:t>
      </w:r>
    </w:p>
    <w:p w:rsidR="00EA39F7" w:rsidRDefault="00EA39F7" w:rsidP="00EA39F7">
      <w:pPr>
        <w:ind w:firstLine="708"/>
        <w:jc w:val="center"/>
        <w:rPr>
          <w:b/>
          <w:sz w:val="24"/>
          <w:szCs w:val="24"/>
        </w:rPr>
      </w:pPr>
      <w:r>
        <w:rPr>
          <w:b/>
          <w:sz w:val="24"/>
          <w:szCs w:val="24"/>
        </w:rPr>
        <w:t>TAXA PENTRU ELIBERAREA CERTIFICATELOR</w:t>
      </w:r>
      <w:proofErr w:type="gramStart"/>
      <w:r>
        <w:rPr>
          <w:b/>
          <w:sz w:val="24"/>
          <w:szCs w:val="24"/>
        </w:rPr>
        <w:t>,AVIZELOR</w:t>
      </w:r>
      <w:proofErr w:type="gramEnd"/>
      <w:r>
        <w:rPr>
          <w:b/>
          <w:sz w:val="24"/>
          <w:szCs w:val="24"/>
        </w:rPr>
        <w:t xml:space="preserve"> AUTORIZAȚIILOR</w:t>
      </w:r>
    </w:p>
    <w:p w:rsidR="00EA39F7" w:rsidRDefault="00EA39F7" w:rsidP="00EA39F7">
      <w:pPr>
        <w:autoSpaceDE w:val="0"/>
        <w:autoSpaceDN w:val="0"/>
        <w:adjustRightInd w:val="0"/>
        <w:jc w:val="both"/>
        <w:rPr>
          <w:sz w:val="24"/>
          <w:szCs w:val="24"/>
        </w:rPr>
      </w:pPr>
      <w:r>
        <w:rPr>
          <w:sz w:val="24"/>
          <w:szCs w:val="24"/>
        </w:rPr>
        <w:t xml:space="preserve">             </w:t>
      </w:r>
      <w:r>
        <w:rPr>
          <w:b/>
          <w:sz w:val="24"/>
          <w:szCs w:val="24"/>
        </w:rPr>
        <w:t>Art.10</w:t>
      </w:r>
      <w:proofErr w:type="gramStart"/>
      <w:r>
        <w:rPr>
          <w:b/>
          <w:sz w:val="24"/>
          <w:szCs w:val="24"/>
        </w:rPr>
        <w:t>.</w:t>
      </w:r>
      <w:r>
        <w:rPr>
          <w:sz w:val="24"/>
          <w:szCs w:val="24"/>
        </w:rPr>
        <w:t xml:space="preserve">  Orice</w:t>
      </w:r>
      <w:proofErr w:type="gramEnd"/>
      <w:r>
        <w:rPr>
          <w:sz w:val="24"/>
          <w:szCs w:val="24"/>
        </w:rPr>
        <w:t xml:space="preserve"> persoană care trebuie să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p>
    <w:p w:rsidR="00EA39F7" w:rsidRDefault="00EA39F7" w:rsidP="00EA39F7">
      <w:pPr>
        <w:autoSpaceDE w:val="0"/>
        <w:autoSpaceDN w:val="0"/>
        <w:adjustRightInd w:val="0"/>
        <w:jc w:val="both"/>
        <w:rPr>
          <w:b/>
          <w:bCs/>
          <w:sz w:val="24"/>
          <w:szCs w:val="24"/>
        </w:rPr>
      </w:pPr>
      <w:r>
        <w:rPr>
          <w:sz w:val="24"/>
          <w:szCs w:val="24"/>
        </w:rPr>
        <w:t xml:space="preserve">             </w:t>
      </w:r>
      <w:r>
        <w:rPr>
          <w:b/>
          <w:sz w:val="24"/>
          <w:szCs w:val="24"/>
        </w:rPr>
        <w:t>Art.11</w:t>
      </w:r>
      <w:r>
        <w:rPr>
          <w:sz w:val="24"/>
          <w:szCs w:val="24"/>
        </w:rPr>
        <w:t>.Taxa pentru eliberarea certificatelor</w:t>
      </w:r>
      <w:proofErr w:type="gramStart"/>
      <w:r>
        <w:rPr>
          <w:sz w:val="24"/>
          <w:szCs w:val="24"/>
        </w:rPr>
        <w:t>,avizelor</w:t>
      </w:r>
      <w:proofErr w:type="gramEnd"/>
      <w:r>
        <w:rPr>
          <w:sz w:val="24"/>
          <w:szCs w:val="24"/>
        </w:rPr>
        <w:t xml:space="preserve"> şi autorizaţiilor aferente urbanismului se stabileşte  conform </w:t>
      </w:r>
      <w:r>
        <w:rPr>
          <w:b/>
          <w:bCs/>
          <w:sz w:val="24"/>
          <w:szCs w:val="24"/>
        </w:rPr>
        <w:t>Anexei nr.15</w:t>
      </w:r>
    </w:p>
    <w:p w:rsidR="00EA39F7" w:rsidRDefault="00EA39F7" w:rsidP="00EA39F7">
      <w:pPr>
        <w:ind w:firstLine="285"/>
        <w:jc w:val="both"/>
        <w:rPr>
          <w:b/>
          <w:sz w:val="24"/>
          <w:szCs w:val="24"/>
        </w:rPr>
      </w:pPr>
      <w:r>
        <w:rPr>
          <w:b/>
          <w:bCs/>
          <w:sz w:val="24"/>
          <w:szCs w:val="24"/>
        </w:rPr>
        <w:tab/>
      </w:r>
      <w:r>
        <w:rPr>
          <w:sz w:val="24"/>
          <w:szCs w:val="24"/>
          <w:lang w:val="ro-RO"/>
        </w:rPr>
        <w:t xml:space="preserve">Asupra </w:t>
      </w:r>
      <w:r>
        <w:rPr>
          <w:sz w:val="24"/>
          <w:szCs w:val="24"/>
        </w:rPr>
        <w:t xml:space="preserve">taxei pentru eliberarea certificatelor,autorizațiilor </w:t>
      </w:r>
      <w:r>
        <w:rPr>
          <w:sz w:val="24"/>
          <w:szCs w:val="24"/>
          <w:lang w:val="ro-RO"/>
        </w:rPr>
        <w:t xml:space="preserve">se va aplica cota aditionala de </w:t>
      </w:r>
      <w:r>
        <w:rPr>
          <w:b/>
          <w:sz w:val="24"/>
          <w:szCs w:val="24"/>
          <w:lang w:val="ro-RO"/>
        </w:rPr>
        <w:t>5% față de anul 2016,</w:t>
      </w:r>
      <w:r>
        <w:rPr>
          <w:sz w:val="24"/>
          <w:szCs w:val="24"/>
          <w:lang w:val="ro-RO"/>
        </w:rPr>
        <w:t xml:space="preserve"> </w:t>
      </w:r>
      <w:r>
        <w:rPr>
          <w:sz w:val="24"/>
          <w:szCs w:val="24"/>
        </w:rPr>
        <w:t xml:space="preserve">conform </w:t>
      </w:r>
      <w:r>
        <w:rPr>
          <w:b/>
          <w:sz w:val="24"/>
          <w:szCs w:val="24"/>
        </w:rPr>
        <w:t>Anexei nr.15</w:t>
      </w:r>
    </w:p>
    <w:p w:rsidR="00EA39F7" w:rsidRDefault="00EA39F7" w:rsidP="00EA39F7">
      <w:pPr>
        <w:autoSpaceDE w:val="0"/>
        <w:autoSpaceDN w:val="0"/>
        <w:adjustRightInd w:val="0"/>
        <w:jc w:val="both"/>
        <w:rPr>
          <w:sz w:val="24"/>
          <w:szCs w:val="24"/>
        </w:rPr>
      </w:pPr>
      <w:r>
        <w:rPr>
          <w:sz w:val="24"/>
          <w:szCs w:val="24"/>
        </w:rPr>
        <w:t xml:space="preserve">    (2) Taxa pentru eliberarea certificatului de urbanism pentru o zonă rurală </w:t>
      </w:r>
      <w:proofErr w:type="gramStart"/>
      <w:r>
        <w:rPr>
          <w:sz w:val="24"/>
          <w:szCs w:val="24"/>
        </w:rPr>
        <w:t>este</w:t>
      </w:r>
      <w:proofErr w:type="gramEnd"/>
      <w:r>
        <w:rPr>
          <w:sz w:val="24"/>
          <w:szCs w:val="24"/>
        </w:rPr>
        <w:t xml:space="preserve"> egală cu 50% din taxa stabilită conform alin. (1).</w:t>
      </w:r>
    </w:p>
    <w:p w:rsidR="00EA39F7" w:rsidRDefault="00EA39F7" w:rsidP="00EA39F7">
      <w:pPr>
        <w:autoSpaceDE w:val="0"/>
        <w:autoSpaceDN w:val="0"/>
        <w:adjustRightInd w:val="0"/>
        <w:jc w:val="both"/>
        <w:rPr>
          <w:sz w:val="24"/>
          <w:szCs w:val="24"/>
        </w:rPr>
      </w:pPr>
      <w:r>
        <w:rPr>
          <w:sz w:val="24"/>
          <w:szCs w:val="24"/>
        </w:rPr>
        <w:t xml:space="preserve">    (3) Taxa pentru prelungirea unui certificat de urbanism </w:t>
      </w:r>
      <w:proofErr w:type="gramStart"/>
      <w:r>
        <w:rPr>
          <w:sz w:val="24"/>
          <w:szCs w:val="24"/>
        </w:rPr>
        <w:t>este</w:t>
      </w:r>
      <w:proofErr w:type="gramEnd"/>
      <w:r>
        <w:rPr>
          <w:sz w:val="24"/>
          <w:szCs w:val="24"/>
        </w:rPr>
        <w:t xml:space="preserve"> egală cu 30% din cuantumul taxei pentru eliberarea certificatului sau a autorizaţiei iniţiale.</w:t>
      </w:r>
    </w:p>
    <w:p w:rsidR="00EA39F7" w:rsidRDefault="00EA39F7" w:rsidP="00EA39F7">
      <w:pPr>
        <w:autoSpaceDE w:val="0"/>
        <w:autoSpaceDN w:val="0"/>
        <w:adjustRightInd w:val="0"/>
        <w:jc w:val="both"/>
        <w:rPr>
          <w:sz w:val="24"/>
          <w:szCs w:val="24"/>
        </w:rPr>
      </w:pPr>
      <w:r>
        <w:rPr>
          <w:sz w:val="24"/>
          <w:szCs w:val="24"/>
        </w:rPr>
        <w:t xml:space="preserve">    (4) 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EA39F7" w:rsidRDefault="00EA39F7" w:rsidP="00EA39F7">
      <w:pPr>
        <w:autoSpaceDE w:val="0"/>
        <w:autoSpaceDN w:val="0"/>
        <w:adjustRightInd w:val="0"/>
        <w:jc w:val="both"/>
        <w:rPr>
          <w:sz w:val="24"/>
          <w:szCs w:val="24"/>
        </w:rPr>
      </w:pPr>
      <w:r>
        <w:rPr>
          <w:sz w:val="24"/>
          <w:szCs w:val="24"/>
        </w:rPr>
        <w:t xml:space="preserve">    (5) Taxa pentru eliberarea unei autorizaţii de construire pentru o clădire rezidenţială sau clădire-anexă este egală cu 0</w:t>
      </w:r>
      <w:proofErr w:type="gramStart"/>
      <w:r>
        <w:rPr>
          <w:sz w:val="24"/>
          <w:szCs w:val="24"/>
        </w:rPr>
        <w:t>,5</w:t>
      </w:r>
      <w:proofErr w:type="gramEnd"/>
      <w:r>
        <w:rPr>
          <w:sz w:val="24"/>
          <w:szCs w:val="24"/>
        </w:rPr>
        <w:t>% din valoarea autorizată a lucrărilor de construcţii.</w:t>
      </w:r>
    </w:p>
    <w:p w:rsidR="00EA39F7" w:rsidRDefault="00EA39F7" w:rsidP="00EA39F7">
      <w:pPr>
        <w:autoSpaceDE w:val="0"/>
        <w:autoSpaceDN w:val="0"/>
        <w:adjustRightInd w:val="0"/>
        <w:jc w:val="both"/>
        <w:rPr>
          <w:sz w:val="24"/>
          <w:szCs w:val="24"/>
        </w:rPr>
      </w:pPr>
      <w:r>
        <w:rPr>
          <w:sz w:val="24"/>
          <w:szCs w:val="24"/>
        </w:rPr>
        <w:t xml:space="preserve">    (6) Taxa pentru eliberarea autorizaţiei de construire pentru alte construcţii decât cele menţionate la alin. (5) </w:t>
      </w:r>
      <w:proofErr w:type="gramStart"/>
      <w:r>
        <w:rPr>
          <w:sz w:val="24"/>
          <w:szCs w:val="24"/>
        </w:rPr>
        <w:t>este</w:t>
      </w:r>
      <w:proofErr w:type="gramEnd"/>
      <w:r>
        <w:rPr>
          <w:sz w:val="24"/>
          <w:szCs w:val="24"/>
        </w:rPr>
        <w:t xml:space="preserve"> egală cu 1% din valoarea autorizată a lucrărilor de construcţie, inclusiv valoarea instalaţiilor aferente.</w:t>
      </w:r>
    </w:p>
    <w:p w:rsidR="00EA39F7" w:rsidRDefault="00EA39F7" w:rsidP="00EA39F7">
      <w:pPr>
        <w:autoSpaceDE w:val="0"/>
        <w:autoSpaceDN w:val="0"/>
        <w:adjustRightInd w:val="0"/>
        <w:jc w:val="both"/>
        <w:rPr>
          <w:sz w:val="24"/>
          <w:szCs w:val="24"/>
        </w:rPr>
      </w:pPr>
      <w:r>
        <w:rPr>
          <w:sz w:val="24"/>
          <w:szCs w:val="24"/>
        </w:rPr>
        <w:t xml:space="preserve">    (7) Pentru taxele prevăzute la alin. (5) </w:t>
      </w:r>
      <w:proofErr w:type="gramStart"/>
      <w:r>
        <w:rPr>
          <w:sz w:val="24"/>
          <w:szCs w:val="24"/>
        </w:rPr>
        <w:t>şi</w:t>
      </w:r>
      <w:proofErr w:type="gramEnd"/>
      <w:r>
        <w:rPr>
          <w:sz w:val="24"/>
          <w:szCs w:val="24"/>
        </w:rPr>
        <w:t xml:space="preserve"> (6) stabilite pe baza valorii autorizate a lucrărilor de construcţie se aplică următoarele reguli:</w:t>
      </w:r>
    </w:p>
    <w:p w:rsidR="00EA39F7" w:rsidRDefault="00EA39F7" w:rsidP="00EA39F7">
      <w:pPr>
        <w:autoSpaceDE w:val="0"/>
        <w:autoSpaceDN w:val="0"/>
        <w:adjustRightInd w:val="0"/>
        <w:jc w:val="both"/>
        <w:rPr>
          <w:sz w:val="24"/>
          <w:szCs w:val="24"/>
        </w:rPr>
      </w:pPr>
      <w:r>
        <w:rPr>
          <w:sz w:val="24"/>
          <w:szCs w:val="24"/>
        </w:rPr>
        <w:t xml:space="preserve">    a) </w:t>
      </w:r>
      <w:proofErr w:type="gramStart"/>
      <w:r>
        <w:rPr>
          <w:sz w:val="24"/>
          <w:szCs w:val="24"/>
        </w:rPr>
        <w:t>taxa</w:t>
      </w:r>
      <w:proofErr w:type="gramEnd"/>
      <w:r>
        <w:rPr>
          <w:sz w:val="24"/>
          <w:szCs w:val="24"/>
        </w:rPr>
        <w:t xml:space="preserve"> datorată se stabileşte pe baza valorii lucrărilor de construcţie declarate de persoana care solicită autoriza</w:t>
      </w:r>
      <w:r>
        <w:rPr>
          <w:sz w:val="24"/>
          <w:szCs w:val="24"/>
          <w:lang w:val="ro-RO"/>
        </w:rPr>
        <w:t xml:space="preserve">ția </w:t>
      </w:r>
      <w:r>
        <w:rPr>
          <w:sz w:val="24"/>
          <w:szCs w:val="24"/>
        </w:rPr>
        <w:t xml:space="preserve"> şi se plăteşte înainte de emiterea avizului;</w:t>
      </w:r>
    </w:p>
    <w:p w:rsidR="00EA39F7" w:rsidRDefault="00EA39F7" w:rsidP="00EA39F7">
      <w:pPr>
        <w:autoSpaceDE w:val="0"/>
        <w:autoSpaceDN w:val="0"/>
        <w:adjustRightInd w:val="0"/>
        <w:jc w:val="both"/>
        <w:rPr>
          <w:sz w:val="24"/>
          <w:szCs w:val="24"/>
        </w:rPr>
      </w:pPr>
      <w:r>
        <w:rPr>
          <w:sz w:val="24"/>
          <w:szCs w:val="24"/>
        </w:rPr>
        <w:t xml:space="preserve">    b) </w:t>
      </w:r>
      <w:proofErr w:type="gramStart"/>
      <w:r>
        <w:rPr>
          <w:sz w:val="24"/>
          <w:szCs w:val="24"/>
        </w:rPr>
        <w:t>pentru</w:t>
      </w:r>
      <w:proofErr w:type="gramEnd"/>
      <w:r>
        <w:rPr>
          <w:sz w:val="24"/>
          <w:szCs w:val="24"/>
        </w:rPr>
        <w:t xml:space="preserve"> taxa prevăzută la alin. (5), valoarea reală a lucrărilor de construcţie nu poate fi mai mică decât valoarea impozabilă a clădirii stabilită conform art. 457;</w:t>
      </w:r>
    </w:p>
    <w:p w:rsidR="00EA39F7" w:rsidRDefault="00EA39F7" w:rsidP="00EA39F7">
      <w:pPr>
        <w:autoSpaceDE w:val="0"/>
        <w:autoSpaceDN w:val="0"/>
        <w:adjustRightInd w:val="0"/>
        <w:jc w:val="both"/>
        <w:rPr>
          <w:sz w:val="24"/>
          <w:szCs w:val="24"/>
        </w:rPr>
      </w:pPr>
      <w:r>
        <w:rPr>
          <w:sz w:val="24"/>
          <w:szCs w:val="24"/>
        </w:rPr>
        <w:t xml:space="preserve">    c) 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EA39F7" w:rsidRDefault="00EA39F7" w:rsidP="00EA39F7">
      <w:pPr>
        <w:autoSpaceDE w:val="0"/>
        <w:autoSpaceDN w:val="0"/>
        <w:adjustRightInd w:val="0"/>
        <w:jc w:val="both"/>
        <w:rPr>
          <w:sz w:val="24"/>
          <w:szCs w:val="24"/>
        </w:rPr>
      </w:pPr>
      <w:r>
        <w:rPr>
          <w:sz w:val="24"/>
          <w:szCs w:val="24"/>
        </w:rPr>
        <w:t xml:space="preserve">    d)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EA39F7" w:rsidRDefault="00EA39F7" w:rsidP="00EA39F7">
      <w:pPr>
        <w:autoSpaceDE w:val="0"/>
        <w:autoSpaceDN w:val="0"/>
        <w:adjustRightInd w:val="0"/>
        <w:jc w:val="both"/>
        <w:rPr>
          <w:sz w:val="24"/>
          <w:szCs w:val="24"/>
        </w:rPr>
      </w:pPr>
      <w:r>
        <w:rPr>
          <w:sz w:val="24"/>
          <w:szCs w:val="24"/>
        </w:rPr>
        <w:lastRenderedPageBreak/>
        <w:t xml:space="preserve">    e) 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EA39F7" w:rsidRDefault="00EA39F7" w:rsidP="00EA39F7">
      <w:pPr>
        <w:autoSpaceDE w:val="0"/>
        <w:autoSpaceDN w:val="0"/>
        <w:adjustRightInd w:val="0"/>
        <w:jc w:val="both"/>
        <w:rPr>
          <w:sz w:val="24"/>
          <w:szCs w:val="24"/>
        </w:rPr>
      </w:pPr>
      <w:r>
        <w:rPr>
          <w:sz w:val="24"/>
          <w:szCs w:val="24"/>
        </w:rPr>
        <w:t xml:space="preserve">    (8) Taxa pentru prelungirea unei autorizaţii de construire </w:t>
      </w:r>
      <w:proofErr w:type="gramStart"/>
      <w:r>
        <w:rPr>
          <w:sz w:val="24"/>
          <w:szCs w:val="24"/>
        </w:rPr>
        <w:t>este</w:t>
      </w:r>
      <w:proofErr w:type="gramEnd"/>
      <w:r>
        <w:rPr>
          <w:sz w:val="24"/>
          <w:szCs w:val="24"/>
        </w:rPr>
        <w:t xml:space="preserve"> egală cu 30% din cuantumul taxei pentru eliberarea certificatului sau a autorizaţiei iniţiale.</w:t>
      </w:r>
    </w:p>
    <w:p w:rsidR="00EA39F7" w:rsidRDefault="00EA39F7" w:rsidP="00EA39F7">
      <w:pPr>
        <w:autoSpaceDE w:val="0"/>
        <w:autoSpaceDN w:val="0"/>
        <w:adjustRightInd w:val="0"/>
        <w:jc w:val="both"/>
        <w:rPr>
          <w:sz w:val="24"/>
          <w:szCs w:val="24"/>
        </w:rPr>
      </w:pPr>
      <w:r>
        <w:rPr>
          <w:sz w:val="24"/>
          <w:szCs w:val="24"/>
        </w:rPr>
        <w:t xml:space="preserve">    (9) Taxa pentru eliberarea autorizaţiei de desfiinţare, totală sau parţială, a unei construcţii este egală cu 0</w:t>
      </w:r>
      <w:proofErr w:type="gramStart"/>
      <w:r>
        <w:rPr>
          <w:sz w:val="24"/>
          <w:szCs w:val="24"/>
        </w:rPr>
        <w:t>,1</w:t>
      </w:r>
      <w:proofErr w:type="gramEnd"/>
      <w:r>
        <w:rPr>
          <w:sz w:val="24"/>
          <w:szCs w:val="24"/>
        </w:rPr>
        <w:t>% din valoarea impozabilă stabilită pentru determinarea impozitului pe clădiri, aferentă părţii desfiinţate.</w:t>
      </w:r>
    </w:p>
    <w:p w:rsidR="00EA39F7" w:rsidRDefault="00EA39F7" w:rsidP="00EA39F7">
      <w:pPr>
        <w:autoSpaceDE w:val="0"/>
        <w:autoSpaceDN w:val="0"/>
        <w:adjustRightInd w:val="0"/>
        <w:jc w:val="both"/>
        <w:rPr>
          <w:sz w:val="24"/>
          <w:szCs w:val="24"/>
        </w:rPr>
      </w:pPr>
      <w:r>
        <w:rPr>
          <w:sz w:val="24"/>
          <w:szCs w:val="24"/>
        </w:rPr>
        <w:t xml:space="preserve">    (10) 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de 15 lei.</w:t>
      </w:r>
    </w:p>
    <w:p w:rsidR="00EA39F7" w:rsidRDefault="00EA39F7" w:rsidP="00EA39F7">
      <w:pPr>
        <w:autoSpaceDE w:val="0"/>
        <w:autoSpaceDN w:val="0"/>
        <w:adjustRightInd w:val="0"/>
        <w:jc w:val="both"/>
        <w:rPr>
          <w:sz w:val="24"/>
          <w:szCs w:val="24"/>
        </w:rPr>
      </w:pPr>
      <w:r>
        <w:rPr>
          <w:sz w:val="24"/>
          <w:szCs w:val="24"/>
        </w:rPr>
        <w:t xml:space="preserve">    (11)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EA39F7" w:rsidRDefault="00EA39F7" w:rsidP="00EA39F7">
      <w:pPr>
        <w:autoSpaceDE w:val="0"/>
        <w:autoSpaceDN w:val="0"/>
        <w:adjustRightInd w:val="0"/>
        <w:jc w:val="both"/>
        <w:rPr>
          <w:sz w:val="24"/>
          <w:szCs w:val="24"/>
        </w:rPr>
      </w:pPr>
      <w:r>
        <w:rPr>
          <w:sz w:val="24"/>
          <w:szCs w:val="24"/>
        </w:rPr>
        <w:t xml:space="preserve">    (12) Taxa pentru eliberarea autorizaţiei necesare pentru lucrările de organizare de şantier în vederea realizării unei construcţii, care nu sunt incluse în </w:t>
      </w:r>
      <w:proofErr w:type="gramStart"/>
      <w:r>
        <w:rPr>
          <w:sz w:val="24"/>
          <w:szCs w:val="24"/>
        </w:rPr>
        <w:t>altă</w:t>
      </w:r>
      <w:proofErr w:type="gramEnd"/>
      <w:r>
        <w:rPr>
          <w:sz w:val="24"/>
          <w:szCs w:val="24"/>
        </w:rPr>
        <w:t xml:space="preserve"> autorizaţie de construire, este egală cu 3% din valoarea autorizată a lucrărilor de organizare de şantier.</w:t>
      </w:r>
    </w:p>
    <w:p w:rsidR="00EA39F7" w:rsidRDefault="00EA39F7" w:rsidP="00EA39F7">
      <w:pPr>
        <w:autoSpaceDE w:val="0"/>
        <w:autoSpaceDN w:val="0"/>
        <w:adjustRightInd w:val="0"/>
        <w:jc w:val="both"/>
        <w:rPr>
          <w:sz w:val="24"/>
          <w:szCs w:val="24"/>
        </w:rPr>
      </w:pPr>
      <w:r>
        <w:rPr>
          <w:sz w:val="24"/>
          <w:szCs w:val="24"/>
        </w:rPr>
        <w:t xml:space="preserve">    (13) Taxa pentru eliberarea autorizaţiei de amenajare de tabere de corturi, căsuţe sau rulote ori campinguri </w:t>
      </w:r>
      <w:proofErr w:type="gramStart"/>
      <w:r>
        <w:rPr>
          <w:sz w:val="24"/>
          <w:szCs w:val="24"/>
        </w:rPr>
        <w:t>este</w:t>
      </w:r>
      <w:proofErr w:type="gramEnd"/>
      <w:r>
        <w:rPr>
          <w:sz w:val="24"/>
          <w:szCs w:val="24"/>
        </w:rPr>
        <w:t xml:space="preserve"> egală cu 2% din valoarea autorizată a lucrărilor de construcţie.</w:t>
      </w:r>
    </w:p>
    <w:p w:rsidR="00EA39F7" w:rsidRDefault="00EA39F7" w:rsidP="00EA39F7">
      <w:pPr>
        <w:autoSpaceDE w:val="0"/>
        <w:autoSpaceDN w:val="0"/>
        <w:adjustRightInd w:val="0"/>
        <w:jc w:val="both"/>
        <w:rPr>
          <w:sz w:val="24"/>
          <w:szCs w:val="24"/>
        </w:rPr>
      </w:pPr>
      <w:r>
        <w:rPr>
          <w:sz w:val="24"/>
          <w:szCs w:val="24"/>
        </w:rPr>
        <w:t xml:space="preserve">    (14) Taxa pentru autorizarea amplasării de chioşcuri, containere, tonete, cabine, spaţii de expunere, corpuri şi panouri de afişaj, firme şi reclame situate pe căile şi în spaţiile publice este </w:t>
      </w:r>
      <w:proofErr w:type="gramStart"/>
      <w:r>
        <w:rPr>
          <w:sz w:val="24"/>
          <w:szCs w:val="24"/>
        </w:rPr>
        <w:t>de  8</w:t>
      </w:r>
      <w:proofErr w:type="gramEnd"/>
      <w:r>
        <w:rPr>
          <w:sz w:val="24"/>
          <w:szCs w:val="24"/>
        </w:rPr>
        <w:t xml:space="preserve"> lei, inclusiv, pentru fiecare metru pătrat de suprafaţă ocupată de construcţie.</w:t>
      </w:r>
    </w:p>
    <w:p w:rsidR="00EA39F7" w:rsidRDefault="00EA39F7" w:rsidP="00EA39F7">
      <w:pPr>
        <w:autoSpaceDE w:val="0"/>
        <w:autoSpaceDN w:val="0"/>
        <w:adjustRightInd w:val="0"/>
        <w:jc w:val="both"/>
        <w:rPr>
          <w:sz w:val="24"/>
          <w:szCs w:val="24"/>
        </w:rPr>
      </w:pPr>
      <w:r>
        <w:rPr>
          <w:sz w:val="24"/>
          <w:szCs w:val="24"/>
        </w:rPr>
        <w:t xml:space="preserve">    (15) Taxa pentru eliberarea unei autorizaţii privind lucrările de racorduri şi branşamente la reţele publice de </w:t>
      </w:r>
      <w:proofErr w:type="gramStart"/>
      <w:r>
        <w:rPr>
          <w:sz w:val="24"/>
          <w:szCs w:val="24"/>
        </w:rPr>
        <w:t>apă</w:t>
      </w:r>
      <w:proofErr w:type="gramEnd"/>
      <w:r>
        <w:rPr>
          <w:sz w:val="24"/>
          <w:szCs w:val="24"/>
        </w:rPr>
        <w:t>, canalizare, gaze, termice, energie electrică, telefonie şi televiziune prin cablu se stabileşte de consiliul local şi este de 13 lei, pentru fiecare racord.</w:t>
      </w:r>
    </w:p>
    <w:p w:rsidR="00EA39F7" w:rsidRDefault="00EA39F7" w:rsidP="00EA39F7">
      <w:pPr>
        <w:autoSpaceDE w:val="0"/>
        <w:autoSpaceDN w:val="0"/>
        <w:adjustRightInd w:val="0"/>
        <w:jc w:val="both"/>
        <w:rPr>
          <w:sz w:val="24"/>
          <w:szCs w:val="24"/>
        </w:rPr>
      </w:pPr>
      <w:r>
        <w:rPr>
          <w:sz w:val="24"/>
          <w:szCs w:val="24"/>
        </w:rPr>
        <w:t xml:space="preserve">    (16) Taxa pentru eliberarea unei autorizații pentru desfășurarea unei activități economice </w:t>
      </w:r>
      <w:proofErr w:type="gramStart"/>
      <w:r>
        <w:rPr>
          <w:sz w:val="24"/>
          <w:szCs w:val="24"/>
        </w:rPr>
        <w:t>este</w:t>
      </w:r>
      <w:proofErr w:type="gramEnd"/>
      <w:r>
        <w:rPr>
          <w:sz w:val="24"/>
          <w:szCs w:val="24"/>
        </w:rPr>
        <w:t xml:space="preserve"> de 20 lei.</w:t>
      </w:r>
    </w:p>
    <w:p w:rsidR="00EA39F7" w:rsidRDefault="00EA39F7" w:rsidP="00EA39F7">
      <w:pPr>
        <w:autoSpaceDE w:val="0"/>
        <w:autoSpaceDN w:val="0"/>
        <w:adjustRightInd w:val="0"/>
        <w:jc w:val="both"/>
        <w:rPr>
          <w:sz w:val="24"/>
          <w:szCs w:val="24"/>
        </w:rPr>
      </w:pPr>
      <w:r>
        <w:rPr>
          <w:sz w:val="24"/>
          <w:szCs w:val="24"/>
        </w:rPr>
        <w:t xml:space="preserve">    (17) Taxa pentru eliberarea atestatului agricol:-35 lei eliberare</w:t>
      </w:r>
    </w:p>
    <w:p w:rsidR="00EA39F7" w:rsidRDefault="00EA39F7" w:rsidP="00EA39F7">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8 lei viza semestrială</w:t>
      </w:r>
    </w:p>
    <w:p w:rsidR="00EA39F7" w:rsidRDefault="00EA39F7" w:rsidP="00EA39F7">
      <w:pPr>
        <w:autoSpaceDE w:val="0"/>
        <w:autoSpaceDN w:val="0"/>
        <w:adjustRightInd w:val="0"/>
        <w:jc w:val="both"/>
        <w:rPr>
          <w:sz w:val="24"/>
          <w:szCs w:val="24"/>
        </w:rPr>
      </w:pPr>
    </w:p>
    <w:p w:rsidR="00EA39F7" w:rsidRDefault="00EA39F7" w:rsidP="00EA39F7">
      <w:pPr>
        <w:jc w:val="both"/>
        <w:rPr>
          <w:sz w:val="24"/>
          <w:szCs w:val="24"/>
        </w:rPr>
      </w:pPr>
      <w:r>
        <w:rPr>
          <w:sz w:val="24"/>
          <w:szCs w:val="24"/>
        </w:rPr>
        <w:t xml:space="preserve">    (18) Taxa pentru eliberarea certificatului de nomenclatură stradală şi adresă se stabileşte de către consiliile locale în sumă </w:t>
      </w:r>
      <w:proofErr w:type="gramStart"/>
      <w:r>
        <w:rPr>
          <w:sz w:val="24"/>
          <w:szCs w:val="24"/>
        </w:rPr>
        <w:t>de  9</w:t>
      </w:r>
      <w:proofErr w:type="gramEnd"/>
      <w:r>
        <w:rPr>
          <w:sz w:val="24"/>
          <w:szCs w:val="24"/>
        </w:rPr>
        <w:t xml:space="preserve"> lei.</w:t>
      </w:r>
    </w:p>
    <w:p w:rsidR="00EA39F7" w:rsidRDefault="00EA39F7" w:rsidP="00EA39F7">
      <w:pPr>
        <w:autoSpaceDE w:val="0"/>
        <w:autoSpaceDN w:val="0"/>
        <w:adjustRightInd w:val="0"/>
        <w:jc w:val="both"/>
        <w:rPr>
          <w:b/>
          <w:sz w:val="24"/>
          <w:szCs w:val="24"/>
        </w:rPr>
      </w:pPr>
      <w:r>
        <w:rPr>
          <w:sz w:val="24"/>
          <w:szCs w:val="24"/>
        </w:rPr>
        <w:t xml:space="preserve">           </w:t>
      </w:r>
      <w:r>
        <w:rPr>
          <w:b/>
          <w:sz w:val="24"/>
          <w:szCs w:val="24"/>
        </w:rPr>
        <w:t>Art.12.</w:t>
      </w:r>
      <w:r>
        <w:rPr>
          <w:sz w:val="24"/>
          <w:szCs w:val="24"/>
        </w:rPr>
        <w:t xml:space="preserve"> Persoanele a căror activitate se încadrează în grupele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activităţii de alimentaţie publică, în funcţie de suprafaţa aferentă activităţilor respective, conform </w:t>
      </w:r>
      <w:r>
        <w:rPr>
          <w:b/>
          <w:sz w:val="24"/>
          <w:szCs w:val="24"/>
        </w:rPr>
        <w:t>anexei nr.16</w:t>
      </w:r>
    </w:p>
    <w:p w:rsidR="00EA39F7" w:rsidRDefault="00EA39F7" w:rsidP="00EA39F7">
      <w:pPr>
        <w:autoSpaceDE w:val="0"/>
        <w:autoSpaceDN w:val="0"/>
        <w:adjustRightInd w:val="0"/>
        <w:jc w:val="both"/>
        <w:rPr>
          <w:sz w:val="24"/>
          <w:szCs w:val="24"/>
        </w:rPr>
      </w:pPr>
      <w:r>
        <w:rPr>
          <w:b/>
          <w:sz w:val="24"/>
          <w:szCs w:val="24"/>
        </w:rPr>
        <w:tab/>
        <w:t>Art.13.</w:t>
      </w:r>
      <w:r>
        <w:rPr>
          <w:sz w:val="24"/>
          <w:szCs w:val="24"/>
        </w:rPr>
        <w:t xml:space="preserve"> Sunt scutite de taxa pentru eliberarea certificatelor, avizelor şi autorizaţiilor următoarele: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a) </w:t>
      </w:r>
      <w:proofErr w:type="gramStart"/>
      <w:r>
        <w:rPr>
          <w:rFonts w:eastAsiaTheme="minorHAnsi"/>
          <w:sz w:val="24"/>
          <w:szCs w:val="24"/>
          <w:lang w:eastAsia="en-US"/>
        </w:rPr>
        <w:t>certificatele</w:t>
      </w:r>
      <w:proofErr w:type="gramEnd"/>
      <w:r>
        <w:rPr>
          <w:rFonts w:eastAsiaTheme="minorHAnsi"/>
          <w:sz w:val="24"/>
          <w:szCs w:val="24"/>
          <w:lang w:eastAsia="en-US"/>
        </w:rPr>
        <w:t>, avizele şi autorizaţiile ai căror beneficiari sunt veterani de război, văduve de război sau văduve nerecăsătorite ale veteranilor de război;</w:t>
      </w:r>
    </w:p>
    <w:p w:rsidR="00EA39F7" w:rsidRDefault="00EA39F7" w:rsidP="00EA39F7">
      <w:pPr>
        <w:autoSpaceDE w:val="0"/>
        <w:autoSpaceDN w:val="0"/>
        <w:adjustRightInd w:val="0"/>
        <w:jc w:val="both"/>
        <w:rPr>
          <w:rFonts w:eastAsiaTheme="minorHAnsi"/>
          <w:sz w:val="24"/>
          <w:szCs w:val="24"/>
          <w:lang w:eastAsia="en-US"/>
        </w:rPr>
      </w:pPr>
      <w:r>
        <w:rPr>
          <w:rFonts w:eastAsiaTheme="minorHAnsi"/>
          <w:iCs/>
          <w:sz w:val="24"/>
          <w:szCs w:val="24"/>
          <w:lang w:eastAsia="en-US"/>
        </w:rPr>
        <w:t xml:space="preserve">    b) </w:t>
      </w:r>
      <w:proofErr w:type="gramStart"/>
      <w:r>
        <w:rPr>
          <w:rFonts w:eastAsiaTheme="minorHAnsi"/>
          <w:iCs/>
          <w:sz w:val="24"/>
          <w:szCs w:val="24"/>
          <w:lang w:eastAsia="en-US"/>
        </w:rPr>
        <w:t>certificatele</w:t>
      </w:r>
      <w:proofErr w:type="gramEnd"/>
      <w:r>
        <w:rPr>
          <w:rFonts w:eastAsiaTheme="minorHAnsi"/>
          <w:iCs/>
          <w:sz w:val="24"/>
          <w:szCs w:val="24"/>
          <w:lang w:eastAsia="en-US"/>
        </w:rPr>
        <w:t xml:space="preserve">, avizele şi autorizaţiile ai căror beneficiari sunt persoanele prevăzute la art. </w:t>
      </w:r>
      <w:proofErr w:type="gramStart"/>
      <w:r>
        <w:rPr>
          <w:rFonts w:eastAsiaTheme="minorHAnsi"/>
          <w:iCs/>
          <w:sz w:val="24"/>
          <w:szCs w:val="24"/>
          <w:lang w:eastAsia="en-US"/>
        </w:rPr>
        <w:t>1 al Decretului-lege nr.</w:t>
      </w:r>
      <w:proofErr w:type="gramEnd"/>
      <w:r>
        <w:rPr>
          <w:rFonts w:eastAsiaTheme="minorHAnsi"/>
          <w:iCs/>
          <w:sz w:val="24"/>
          <w:szCs w:val="24"/>
          <w:lang w:eastAsia="en-US"/>
        </w:rPr>
        <w:t xml:space="preserve"> </w:t>
      </w:r>
      <w:proofErr w:type="gramStart"/>
      <w:r>
        <w:rPr>
          <w:rFonts w:eastAsiaTheme="minorHAnsi"/>
          <w:iCs/>
          <w:sz w:val="24"/>
          <w:szCs w:val="24"/>
          <w:lang w:eastAsia="en-US"/>
        </w:rPr>
        <w:t>118/1990, republicat, cu modificările şi completările ulterioare, şi a persoanelor fizice prevăzute la art.</w:t>
      </w:r>
      <w:proofErr w:type="gramEnd"/>
      <w:r>
        <w:rPr>
          <w:rFonts w:eastAsiaTheme="minorHAnsi"/>
          <w:iCs/>
          <w:sz w:val="24"/>
          <w:szCs w:val="24"/>
          <w:lang w:eastAsia="en-US"/>
        </w:rPr>
        <w:t xml:space="preserve"> 1 din Ordonanţa Guvernului nr. </w:t>
      </w:r>
      <w:proofErr w:type="gramStart"/>
      <w:r>
        <w:rPr>
          <w:rFonts w:eastAsiaTheme="minorHAnsi"/>
          <w:iCs/>
          <w:sz w:val="24"/>
          <w:szCs w:val="24"/>
          <w:lang w:eastAsia="en-US"/>
        </w:rPr>
        <w:t>105/1999, aprobată cu modificări şi completări prin Legea nr.</w:t>
      </w:r>
      <w:proofErr w:type="gramEnd"/>
      <w:r>
        <w:rPr>
          <w:rFonts w:eastAsiaTheme="minorHAnsi"/>
          <w:iCs/>
          <w:sz w:val="24"/>
          <w:szCs w:val="24"/>
          <w:lang w:eastAsia="en-US"/>
        </w:rPr>
        <w:t xml:space="preserve"> 189/2000, cu modificările şi completările ulterioare;</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lăcaşuri de cult sau construcţii-anexă;</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dezvoltarea, modernizarea sau reabilitarea infrastructurilor din transporturi care aparţin domeniului public al statului;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e)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lucrările de interes public naţional, judeţean sau local;</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dacă beneficiarul construcţiei este o instituţie publică;</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autorizaţiile</w:t>
      </w:r>
      <w:proofErr w:type="gramEnd"/>
      <w:r>
        <w:rPr>
          <w:rFonts w:eastAsiaTheme="minorHAnsi"/>
          <w:sz w:val="24"/>
          <w:szCs w:val="24"/>
          <w:lang w:eastAsia="en-US"/>
        </w:rPr>
        <w:t xml:space="preserve"> de construire pentru autostrăzile şi căile ferate atribuite prin concesionare, conform legii;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EA39F7" w:rsidRDefault="00EA39F7" w:rsidP="00EA39F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certificat</w:t>
      </w:r>
      <w:proofErr w:type="gramEnd"/>
      <w:r>
        <w:rPr>
          <w:rFonts w:eastAsiaTheme="minorHAnsi"/>
          <w:sz w:val="24"/>
          <w:szCs w:val="24"/>
          <w:lang w:eastAsia="en-US"/>
        </w:rPr>
        <w:t xml:space="preserve"> de urbanism sau autorizaţie de construire, în cazul unei calamităţi naturale.</w:t>
      </w:r>
    </w:p>
    <w:p w:rsidR="00EA39F7" w:rsidRDefault="00EA39F7" w:rsidP="00EA39F7">
      <w:pPr>
        <w:autoSpaceDE w:val="0"/>
        <w:autoSpaceDN w:val="0"/>
        <w:adjustRightInd w:val="0"/>
        <w:jc w:val="both"/>
        <w:rPr>
          <w:sz w:val="24"/>
          <w:szCs w:val="24"/>
        </w:rPr>
      </w:pPr>
    </w:p>
    <w:p w:rsidR="00EA39F7" w:rsidRDefault="00EA39F7" w:rsidP="00EA39F7">
      <w:pPr>
        <w:ind w:firstLine="708"/>
        <w:jc w:val="center"/>
        <w:rPr>
          <w:b/>
          <w:sz w:val="24"/>
          <w:szCs w:val="24"/>
        </w:rPr>
      </w:pPr>
      <w:r>
        <w:rPr>
          <w:b/>
          <w:sz w:val="24"/>
          <w:szCs w:val="24"/>
        </w:rPr>
        <w:t>CAPITOLUL VIII</w:t>
      </w:r>
    </w:p>
    <w:p w:rsidR="00EA39F7" w:rsidRDefault="00EA39F7" w:rsidP="00EA39F7">
      <w:pPr>
        <w:ind w:firstLine="708"/>
        <w:jc w:val="center"/>
        <w:rPr>
          <w:b/>
          <w:sz w:val="24"/>
          <w:szCs w:val="24"/>
        </w:rPr>
      </w:pPr>
      <w:r>
        <w:rPr>
          <w:b/>
          <w:sz w:val="24"/>
          <w:szCs w:val="24"/>
        </w:rPr>
        <w:t>TAXELE EXTRAJUDICIARE DE TIMBRU</w:t>
      </w:r>
    </w:p>
    <w:p w:rsidR="00EA39F7" w:rsidRDefault="00EA39F7" w:rsidP="00EA39F7">
      <w:pPr>
        <w:jc w:val="both"/>
        <w:rPr>
          <w:sz w:val="24"/>
          <w:szCs w:val="24"/>
        </w:rPr>
      </w:pPr>
      <w:r>
        <w:rPr>
          <w:sz w:val="24"/>
          <w:szCs w:val="24"/>
        </w:rPr>
        <w:tab/>
      </w:r>
    </w:p>
    <w:p w:rsidR="00EA39F7" w:rsidRDefault="00EA39F7" w:rsidP="00EA39F7">
      <w:pPr>
        <w:ind w:firstLine="708"/>
        <w:jc w:val="both"/>
        <w:rPr>
          <w:sz w:val="24"/>
          <w:szCs w:val="24"/>
        </w:rPr>
      </w:pPr>
      <w:r>
        <w:rPr>
          <w:b/>
          <w:sz w:val="24"/>
          <w:szCs w:val="24"/>
        </w:rPr>
        <w:t xml:space="preserve">Art. 14 </w:t>
      </w:r>
      <w:r>
        <w:rPr>
          <w:sz w:val="24"/>
          <w:szCs w:val="24"/>
        </w:rPr>
        <w:t xml:space="preserve">Pentru anul </w:t>
      </w:r>
      <w:r>
        <w:rPr>
          <w:b/>
          <w:sz w:val="24"/>
          <w:szCs w:val="24"/>
        </w:rPr>
        <w:t>2017</w:t>
      </w:r>
      <w:r>
        <w:rPr>
          <w:sz w:val="24"/>
          <w:szCs w:val="24"/>
        </w:rPr>
        <w:t xml:space="preserve">, pentru taxele extrajudiciare de timbru, deoarece nu au fost actualizate tarifele, se aplica nivelele stabilite conform H.G. nr. 1309 din 27.12.2012, privind nivelurile pentru valorile impozabile, impozitele si taxele locale si alte taxe asimilate acestora, precum si amenzile aplicabile incepand cu anul fiscal 2013, prezentate in </w:t>
      </w:r>
      <w:r>
        <w:rPr>
          <w:b/>
          <w:sz w:val="24"/>
          <w:szCs w:val="24"/>
        </w:rPr>
        <w:t>Anexa nr. 17</w:t>
      </w:r>
      <w:r>
        <w:rPr>
          <w:sz w:val="24"/>
          <w:szCs w:val="24"/>
        </w:rPr>
        <w:t>.</w:t>
      </w:r>
    </w:p>
    <w:p w:rsidR="00EA39F7" w:rsidRDefault="00EA39F7" w:rsidP="00EA39F7">
      <w:pPr>
        <w:ind w:firstLine="708"/>
        <w:jc w:val="both"/>
        <w:rPr>
          <w:sz w:val="24"/>
          <w:szCs w:val="24"/>
        </w:rPr>
      </w:pPr>
    </w:p>
    <w:p w:rsidR="00EA39F7" w:rsidRDefault="00EA39F7" w:rsidP="00EA39F7">
      <w:pPr>
        <w:ind w:firstLine="708"/>
        <w:jc w:val="both"/>
        <w:rPr>
          <w:sz w:val="24"/>
          <w:szCs w:val="24"/>
        </w:rPr>
      </w:pPr>
    </w:p>
    <w:p w:rsidR="00EA39F7" w:rsidRDefault="00EA39F7" w:rsidP="00EA39F7">
      <w:pPr>
        <w:ind w:firstLine="708"/>
        <w:jc w:val="center"/>
        <w:rPr>
          <w:b/>
          <w:bCs/>
          <w:sz w:val="24"/>
          <w:szCs w:val="24"/>
        </w:rPr>
      </w:pPr>
      <w:r>
        <w:rPr>
          <w:b/>
          <w:bCs/>
          <w:sz w:val="24"/>
          <w:szCs w:val="24"/>
        </w:rPr>
        <w:t>CAPITOLUL IX</w:t>
      </w:r>
    </w:p>
    <w:p w:rsidR="00EA39F7" w:rsidRDefault="00EA39F7" w:rsidP="00EA39F7">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TAXE CĂMINE CULTURALE</w:t>
      </w:r>
    </w:p>
    <w:p w:rsidR="00EA39F7" w:rsidRDefault="00EA39F7" w:rsidP="00EA39F7">
      <w:pPr>
        <w:jc w:val="both"/>
        <w:rPr>
          <w:b/>
          <w:bCs/>
          <w:sz w:val="24"/>
          <w:szCs w:val="24"/>
          <w:lang w:val="ro-RO"/>
        </w:rPr>
      </w:pPr>
    </w:p>
    <w:p w:rsidR="00EA39F7" w:rsidRDefault="00EA39F7" w:rsidP="00EA39F7">
      <w:pPr>
        <w:jc w:val="both"/>
        <w:rPr>
          <w:sz w:val="24"/>
          <w:szCs w:val="24"/>
          <w:lang w:val="ro-RO"/>
        </w:rPr>
      </w:pPr>
      <w:r>
        <w:rPr>
          <w:b/>
          <w:bCs/>
          <w:sz w:val="24"/>
          <w:szCs w:val="24"/>
          <w:lang w:val="ro-RO"/>
        </w:rPr>
        <w:tab/>
        <w:t>Art.15.</w:t>
      </w:r>
      <w:r>
        <w:rPr>
          <w:sz w:val="24"/>
          <w:szCs w:val="24"/>
          <w:lang w:val="ro-RO"/>
        </w:rPr>
        <w:t>Tarifele de bază pentru închirierea căminelor culturale (lei/cămin) pentru anul 2016 vor fi:</w:t>
      </w:r>
    </w:p>
    <w:p w:rsidR="00EA39F7" w:rsidRDefault="00EA39F7" w:rsidP="00EA39F7">
      <w:pPr>
        <w:jc w:val="both"/>
        <w:rPr>
          <w:sz w:val="24"/>
          <w:szCs w:val="24"/>
          <w:lang w:val="ro-RO"/>
        </w:rPr>
      </w:pPr>
    </w:p>
    <w:p w:rsidR="00EA39F7" w:rsidRDefault="00EA39F7" w:rsidP="00EA39F7">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rsidR="00EA39F7" w:rsidRDefault="00EA39F7" w:rsidP="00EA39F7">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rsidR="00EA39F7" w:rsidRDefault="00EA39F7" w:rsidP="00EA39F7">
      <w:pPr>
        <w:jc w:val="both"/>
        <w:rPr>
          <w:sz w:val="24"/>
          <w:szCs w:val="24"/>
          <w:lang w:val="ro-RO"/>
        </w:rPr>
      </w:pPr>
      <w:r>
        <w:rPr>
          <w:sz w:val="24"/>
          <w:szCs w:val="24"/>
          <w:lang w:val="ro-RO"/>
        </w:rPr>
        <w:tab/>
        <w:t>1.Cămin Acăţari</w:t>
      </w:r>
      <w:r>
        <w:rPr>
          <w:sz w:val="24"/>
          <w:szCs w:val="24"/>
          <w:lang w:val="ro-RO"/>
        </w:rPr>
        <w:tab/>
        <w:t xml:space="preserve">            400                                  300                           150</w:t>
      </w:r>
    </w:p>
    <w:p w:rsidR="00EA39F7" w:rsidRDefault="00EA39F7" w:rsidP="00EA39F7">
      <w:pPr>
        <w:jc w:val="both"/>
        <w:rPr>
          <w:sz w:val="24"/>
          <w:szCs w:val="24"/>
          <w:lang w:val="ro-RO"/>
        </w:rPr>
      </w:pPr>
      <w:r>
        <w:rPr>
          <w:sz w:val="24"/>
          <w:szCs w:val="24"/>
          <w:lang w:val="ro-RO"/>
        </w:rPr>
        <w:tab/>
        <w:t>2.Cămin Roteni                       400                                  300                           150</w:t>
      </w:r>
    </w:p>
    <w:p w:rsidR="00EA39F7" w:rsidRDefault="00EA39F7" w:rsidP="00EA39F7">
      <w:pPr>
        <w:jc w:val="both"/>
        <w:rPr>
          <w:sz w:val="24"/>
          <w:szCs w:val="24"/>
          <w:lang w:val="ro-RO"/>
        </w:rPr>
      </w:pPr>
      <w:r>
        <w:rPr>
          <w:sz w:val="24"/>
          <w:szCs w:val="24"/>
          <w:lang w:val="ro-RO"/>
        </w:rPr>
        <w:tab/>
        <w:t>3.Cămin Văleni                       400                                  300                           150</w:t>
      </w:r>
    </w:p>
    <w:p w:rsidR="00EA39F7" w:rsidRDefault="00EA39F7" w:rsidP="00EA39F7">
      <w:pPr>
        <w:jc w:val="both"/>
        <w:rPr>
          <w:sz w:val="24"/>
          <w:szCs w:val="24"/>
          <w:lang w:val="ro-RO"/>
        </w:rPr>
      </w:pPr>
      <w:r>
        <w:rPr>
          <w:sz w:val="24"/>
          <w:szCs w:val="24"/>
          <w:lang w:val="ro-RO"/>
        </w:rPr>
        <w:tab/>
        <w:t>4.Cămin Stejeriş                      200                                  150                           100</w:t>
      </w:r>
    </w:p>
    <w:p w:rsidR="00EA39F7" w:rsidRDefault="00EA39F7" w:rsidP="00EA39F7">
      <w:pPr>
        <w:jc w:val="both"/>
        <w:rPr>
          <w:sz w:val="24"/>
          <w:szCs w:val="24"/>
          <w:lang w:val="ro-RO"/>
        </w:rPr>
      </w:pPr>
      <w:r>
        <w:rPr>
          <w:sz w:val="24"/>
          <w:szCs w:val="24"/>
          <w:lang w:val="ro-RO"/>
        </w:rPr>
        <w:tab/>
        <w:t>5.Cămin Suveica                     200                                  150                             60</w:t>
      </w:r>
    </w:p>
    <w:p w:rsidR="00EA39F7" w:rsidRDefault="00EA39F7" w:rsidP="00EA39F7">
      <w:pPr>
        <w:jc w:val="both"/>
        <w:rPr>
          <w:sz w:val="24"/>
          <w:szCs w:val="24"/>
          <w:lang w:val="ro-RO"/>
        </w:rPr>
      </w:pPr>
    </w:p>
    <w:p w:rsidR="00EA39F7" w:rsidRDefault="00EA39F7" w:rsidP="00EA39F7">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rsidR="00EA39F7" w:rsidRDefault="00EA39F7" w:rsidP="00EA39F7">
      <w:pPr>
        <w:jc w:val="both"/>
        <w:rPr>
          <w:sz w:val="24"/>
          <w:szCs w:val="24"/>
          <w:lang w:val="ro-RO"/>
        </w:rPr>
      </w:pPr>
    </w:p>
    <w:p w:rsidR="00EA39F7" w:rsidRDefault="00EA39F7" w:rsidP="00EA39F7">
      <w:pPr>
        <w:jc w:val="both"/>
        <w:rPr>
          <w:sz w:val="24"/>
          <w:szCs w:val="24"/>
          <w:lang w:val="ro-RO"/>
        </w:rPr>
      </w:pPr>
    </w:p>
    <w:p w:rsidR="00EA39F7" w:rsidRDefault="00EA39F7" w:rsidP="00EA39F7">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comună:20 lei/oră</w:t>
      </w:r>
    </w:p>
    <w:p w:rsidR="00EA39F7" w:rsidRDefault="00EA39F7" w:rsidP="00EA39F7">
      <w:pPr>
        <w:jc w:val="both"/>
        <w:rPr>
          <w:sz w:val="24"/>
          <w:szCs w:val="24"/>
          <w:lang w:val="ro-RO"/>
        </w:rPr>
      </w:pPr>
    </w:p>
    <w:p w:rsidR="00EA39F7" w:rsidRDefault="00EA39F7" w:rsidP="00EA39F7">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localităţi:40 lei/oră </w:t>
      </w:r>
    </w:p>
    <w:p w:rsidR="00EA39F7" w:rsidRDefault="00EA39F7" w:rsidP="00EA39F7">
      <w:pPr>
        <w:jc w:val="both"/>
        <w:rPr>
          <w:sz w:val="24"/>
          <w:szCs w:val="24"/>
          <w:lang w:val="ro-RO"/>
        </w:rPr>
      </w:pPr>
    </w:p>
    <w:p w:rsidR="00EA39F7" w:rsidRDefault="00EA39F7" w:rsidP="00EA39F7">
      <w:pPr>
        <w:jc w:val="both"/>
        <w:rPr>
          <w:sz w:val="24"/>
          <w:szCs w:val="24"/>
          <w:lang w:val="ro-RO"/>
        </w:rPr>
      </w:pPr>
      <w:r>
        <w:rPr>
          <w:sz w:val="24"/>
          <w:szCs w:val="24"/>
          <w:lang w:val="ro-RO"/>
        </w:rPr>
        <w:tab/>
      </w:r>
      <w:r>
        <w:rPr>
          <w:sz w:val="24"/>
          <w:szCs w:val="24"/>
          <w:lang w:val="ro-RO"/>
        </w:rPr>
        <w:tab/>
        <w:t>(4) Pentru închirierea meselor și băncilor din dotarea căminelor culturale:</w:t>
      </w:r>
    </w:p>
    <w:p w:rsidR="00EA39F7" w:rsidRDefault="00EA39F7" w:rsidP="00EA39F7">
      <w:pPr>
        <w:pStyle w:val="ListParagraph"/>
        <w:numPr>
          <w:ilvl w:val="0"/>
          <w:numId w:val="3"/>
        </w:numPr>
        <w:jc w:val="both"/>
        <w:rPr>
          <w:sz w:val="24"/>
          <w:szCs w:val="24"/>
          <w:lang w:val="ro-RO"/>
        </w:rPr>
      </w:pPr>
      <w:r>
        <w:rPr>
          <w:sz w:val="24"/>
          <w:szCs w:val="24"/>
          <w:lang w:val="ro-RO"/>
        </w:rPr>
        <w:t>Pentru mese: 5 lei/masă</w:t>
      </w:r>
    </w:p>
    <w:p w:rsidR="00EA39F7" w:rsidRDefault="00EA39F7" w:rsidP="00EA39F7">
      <w:pPr>
        <w:pStyle w:val="ListParagraph"/>
        <w:numPr>
          <w:ilvl w:val="0"/>
          <w:numId w:val="3"/>
        </w:numPr>
        <w:jc w:val="both"/>
        <w:rPr>
          <w:sz w:val="24"/>
          <w:szCs w:val="24"/>
          <w:lang w:val="ro-RO"/>
        </w:rPr>
      </w:pPr>
      <w:r>
        <w:rPr>
          <w:sz w:val="24"/>
          <w:szCs w:val="24"/>
          <w:lang w:val="ro-RO"/>
        </w:rPr>
        <w:t>Pentru  bănci: 2,5 lei/bancă</w:t>
      </w:r>
    </w:p>
    <w:p w:rsidR="00EA39F7" w:rsidRDefault="00EA39F7" w:rsidP="00EA39F7">
      <w:pPr>
        <w:jc w:val="both"/>
        <w:rPr>
          <w:sz w:val="24"/>
          <w:szCs w:val="24"/>
          <w:lang w:val="ro-RO"/>
        </w:rPr>
      </w:pPr>
    </w:p>
    <w:p w:rsidR="00EA39F7" w:rsidRDefault="00EA39F7" w:rsidP="00EA39F7">
      <w:pPr>
        <w:jc w:val="both"/>
        <w:rPr>
          <w:sz w:val="24"/>
          <w:szCs w:val="24"/>
          <w:lang w:val="ro-RO"/>
        </w:rPr>
      </w:pPr>
      <w:r>
        <w:rPr>
          <w:sz w:val="24"/>
          <w:szCs w:val="24"/>
          <w:lang w:val="ro-RO"/>
        </w:rPr>
        <w:lastRenderedPageBreak/>
        <w:tab/>
      </w:r>
      <w:r>
        <w:rPr>
          <w:sz w:val="24"/>
          <w:szCs w:val="24"/>
          <w:lang w:val="ro-RO"/>
        </w:rPr>
        <w:tab/>
        <w:t>(5) Pentru căminele culturale aflate în proprietatea Bisericilor (Găieşti,Suveica),care sunt administrate de Primărie taxele vor fi cele stabilite pentru satul Stejeriş.</w:t>
      </w:r>
    </w:p>
    <w:p w:rsidR="00EA39F7" w:rsidRDefault="00EA39F7" w:rsidP="00EA39F7">
      <w:pPr>
        <w:ind w:firstLine="708"/>
        <w:jc w:val="center"/>
        <w:rPr>
          <w:b/>
          <w:bCs/>
          <w:sz w:val="24"/>
          <w:szCs w:val="24"/>
        </w:rPr>
      </w:pPr>
      <w:r>
        <w:rPr>
          <w:sz w:val="24"/>
          <w:szCs w:val="24"/>
          <w:lang w:val="ro-RO"/>
        </w:rPr>
        <w:tab/>
      </w:r>
      <w:r>
        <w:rPr>
          <w:sz w:val="24"/>
          <w:szCs w:val="24"/>
          <w:lang w:val="ro-RO"/>
        </w:rPr>
        <w:tab/>
      </w:r>
      <w:r>
        <w:rPr>
          <w:sz w:val="24"/>
          <w:szCs w:val="24"/>
          <w:lang w:val="ro-RO"/>
        </w:rPr>
        <w:tab/>
      </w:r>
      <w:r>
        <w:rPr>
          <w:sz w:val="24"/>
          <w:szCs w:val="24"/>
          <w:lang w:val="ro-RO"/>
        </w:rPr>
        <w:tab/>
      </w:r>
    </w:p>
    <w:p w:rsidR="00EA39F7" w:rsidRDefault="00EA39F7" w:rsidP="00EA39F7">
      <w:pPr>
        <w:ind w:firstLine="720"/>
        <w:jc w:val="both"/>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t xml:space="preserve">     CAPITOLUL XI</w:t>
      </w:r>
    </w:p>
    <w:p w:rsidR="00EA39F7" w:rsidRDefault="00EA39F7" w:rsidP="00EA39F7">
      <w:pPr>
        <w:ind w:firstLine="720"/>
        <w:jc w:val="both"/>
        <w:rPr>
          <w:b/>
          <w:bCs/>
          <w:sz w:val="24"/>
          <w:szCs w:val="24"/>
        </w:rPr>
      </w:pPr>
      <w:r>
        <w:rPr>
          <w:b/>
          <w:bCs/>
          <w:sz w:val="24"/>
          <w:szCs w:val="24"/>
        </w:rPr>
        <w:tab/>
      </w:r>
      <w:r>
        <w:rPr>
          <w:b/>
          <w:bCs/>
          <w:sz w:val="24"/>
          <w:szCs w:val="24"/>
        </w:rPr>
        <w:tab/>
      </w:r>
      <w:r>
        <w:rPr>
          <w:b/>
          <w:bCs/>
          <w:sz w:val="24"/>
          <w:szCs w:val="24"/>
        </w:rPr>
        <w:tab/>
        <w:t xml:space="preserve">                  </w:t>
      </w:r>
      <w:proofErr w:type="gramStart"/>
      <w:r>
        <w:rPr>
          <w:b/>
          <w:bCs/>
          <w:sz w:val="24"/>
          <w:szCs w:val="24"/>
        </w:rPr>
        <w:t>TAXE  LOCALE</w:t>
      </w:r>
      <w:proofErr w:type="gramEnd"/>
    </w:p>
    <w:p w:rsidR="00EA39F7" w:rsidRDefault="00EA39F7" w:rsidP="00785416">
      <w:pPr>
        <w:jc w:val="both"/>
        <w:rPr>
          <w:b/>
          <w:bCs/>
          <w:sz w:val="24"/>
          <w:szCs w:val="24"/>
        </w:rPr>
      </w:pPr>
    </w:p>
    <w:p w:rsidR="00EA39F7" w:rsidRDefault="00EA39F7" w:rsidP="00EA39F7">
      <w:pPr>
        <w:ind w:firstLine="720"/>
        <w:jc w:val="both"/>
        <w:rPr>
          <w:b/>
          <w:bCs/>
          <w:sz w:val="24"/>
          <w:szCs w:val="24"/>
        </w:rPr>
      </w:pPr>
      <w:r>
        <w:rPr>
          <w:b/>
          <w:bCs/>
          <w:sz w:val="24"/>
          <w:szCs w:val="24"/>
        </w:rPr>
        <w:t>Art.16.</w:t>
      </w:r>
      <w:r>
        <w:rPr>
          <w:sz w:val="24"/>
          <w:szCs w:val="24"/>
        </w:rPr>
        <w:t>Pentru anul 2017 taxele locale vor fi cele prevăzute în</w:t>
      </w:r>
      <w:r>
        <w:rPr>
          <w:b/>
          <w:bCs/>
          <w:sz w:val="24"/>
          <w:szCs w:val="24"/>
        </w:rPr>
        <w:t xml:space="preserve"> Anexa nr.18</w:t>
      </w:r>
    </w:p>
    <w:p w:rsidR="00EA39F7" w:rsidRDefault="00EA39F7" w:rsidP="00EA39F7">
      <w:pPr>
        <w:ind w:firstLine="720"/>
        <w:jc w:val="both"/>
        <w:rPr>
          <w:sz w:val="24"/>
          <w:szCs w:val="24"/>
          <w:lang w:val="ro-RO"/>
        </w:rPr>
      </w:pPr>
      <w:proofErr w:type="gramStart"/>
      <w:r>
        <w:rPr>
          <w:b/>
          <w:bCs/>
          <w:sz w:val="24"/>
          <w:szCs w:val="24"/>
        </w:rPr>
        <w:t>Art.17.</w:t>
      </w:r>
      <w:r>
        <w:rPr>
          <w:sz w:val="24"/>
          <w:szCs w:val="24"/>
        </w:rPr>
        <w:t>Angaja</w:t>
      </w:r>
      <w:r>
        <w:rPr>
          <w:sz w:val="24"/>
          <w:szCs w:val="24"/>
          <w:lang w:val="ro-RO"/>
        </w:rPr>
        <w:t>ți de la SVSU și persoanele cu contract de voluntariat de la SVSU sunt scutite de la plata taxei destinate finanțări Serviciului.</w:t>
      </w:r>
      <w:proofErr w:type="gramEnd"/>
    </w:p>
    <w:p w:rsidR="00EA39F7" w:rsidRDefault="00EA39F7" w:rsidP="00EA39F7">
      <w:pPr>
        <w:ind w:firstLine="720"/>
        <w:jc w:val="both"/>
        <w:rPr>
          <w:b/>
          <w:bCs/>
          <w:sz w:val="24"/>
          <w:szCs w:val="24"/>
          <w:lang w:val="ro-RO"/>
        </w:rPr>
      </w:pPr>
      <w:r>
        <w:rPr>
          <w:b/>
          <w:bCs/>
          <w:sz w:val="24"/>
          <w:szCs w:val="24"/>
          <w:lang w:val="ro-RO"/>
        </w:rPr>
        <w:t>Art.18.</w:t>
      </w:r>
      <w:r>
        <w:rPr>
          <w:sz w:val="24"/>
          <w:szCs w:val="24"/>
          <w:lang w:val="ro-RO"/>
        </w:rPr>
        <w:t>Angajați de la SC Salubritatea Valea Nirajului sunt scutite de la plata taxei de salubritate</w:t>
      </w:r>
    </w:p>
    <w:p w:rsidR="00EA39F7" w:rsidRDefault="00EA39F7" w:rsidP="00785416">
      <w:pPr>
        <w:ind w:firstLine="708"/>
        <w:jc w:val="both"/>
        <w:rPr>
          <w:sz w:val="24"/>
          <w:szCs w:val="24"/>
        </w:rPr>
      </w:pPr>
      <w:r>
        <w:rPr>
          <w:sz w:val="24"/>
          <w:szCs w:val="24"/>
        </w:rPr>
        <w:t>Impozitul taxe locale se plăteşte anual, în doua rate egale, astfel: până la 31 martie, şi până la 30 septembrie inclusiv.</w:t>
      </w:r>
    </w:p>
    <w:p w:rsidR="00EA39F7" w:rsidRDefault="00EA39F7" w:rsidP="00EA39F7">
      <w:pPr>
        <w:ind w:firstLine="708"/>
        <w:jc w:val="center"/>
        <w:rPr>
          <w:b/>
          <w:sz w:val="24"/>
          <w:szCs w:val="24"/>
        </w:rPr>
      </w:pPr>
      <w:r>
        <w:rPr>
          <w:b/>
          <w:sz w:val="24"/>
          <w:szCs w:val="24"/>
        </w:rPr>
        <w:t>CAPITOLUL X</w:t>
      </w:r>
    </w:p>
    <w:p w:rsidR="00EA39F7" w:rsidRDefault="00EA39F7" w:rsidP="00EA39F7">
      <w:pPr>
        <w:ind w:firstLine="708"/>
        <w:jc w:val="center"/>
        <w:rPr>
          <w:b/>
          <w:sz w:val="24"/>
          <w:szCs w:val="24"/>
        </w:rPr>
      </w:pPr>
      <w:r>
        <w:rPr>
          <w:b/>
          <w:sz w:val="24"/>
          <w:szCs w:val="24"/>
        </w:rPr>
        <w:t>ANULAREA CREANTELOR</w:t>
      </w:r>
    </w:p>
    <w:p w:rsidR="00EA39F7" w:rsidRDefault="00EA39F7" w:rsidP="00785416">
      <w:pPr>
        <w:jc w:val="both"/>
        <w:rPr>
          <w:b/>
          <w:sz w:val="24"/>
          <w:szCs w:val="24"/>
        </w:rPr>
      </w:pPr>
    </w:p>
    <w:p w:rsidR="00EA39F7" w:rsidRDefault="00EA39F7" w:rsidP="00EA39F7">
      <w:pPr>
        <w:ind w:firstLine="708"/>
        <w:jc w:val="both"/>
        <w:rPr>
          <w:sz w:val="24"/>
          <w:szCs w:val="24"/>
          <w:lang w:val="ro-RO"/>
        </w:rPr>
      </w:pPr>
      <w:r>
        <w:rPr>
          <w:b/>
          <w:sz w:val="24"/>
          <w:szCs w:val="24"/>
          <w:lang w:val="ro-RO"/>
        </w:rPr>
        <w:t>Art. 19</w:t>
      </w:r>
      <w:r>
        <w:rPr>
          <w:sz w:val="24"/>
          <w:szCs w:val="24"/>
          <w:lang w:val="ro-RO"/>
        </w:rPr>
        <w:t xml:space="preserve"> Se aproba anularea creantelor restante si accesoriilor acestora, in sume mai mici de 40 lei inclusiv/rol, pentru pozitiile de rol care au restante, si acestea sunt mai vechi de </w:t>
      </w:r>
      <w:r>
        <w:rPr>
          <w:b/>
          <w:sz w:val="24"/>
          <w:szCs w:val="24"/>
          <w:lang w:val="ro-RO"/>
        </w:rPr>
        <w:t>01.01.2016.</w:t>
      </w:r>
      <w:r>
        <w:rPr>
          <w:sz w:val="24"/>
          <w:szCs w:val="24"/>
          <w:lang w:val="ro-RO"/>
        </w:rPr>
        <w:t xml:space="preserve"> Plafonul se aplica totatului creantelor fiscale datorate si neachitate de debitori.</w:t>
      </w:r>
    </w:p>
    <w:p w:rsidR="00EA39F7" w:rsidRDefault="00EA39F7" w:rsidP="00EA39F7">
      <w:pPr>
        <w:jc w:val="both"/>
        <w:rPr>
          <w:sz w:val="24"/>
          <w:szCs w:val="24"/>
        </w:rPr>
      </w:pPr>
    </w:p>
    <w:p w:rsidR="00EA39F7" w:rsidRDefault="00EA39F7" w:rsidP="00EA39F7">
      <w:pPr>
        <w:ind w:firstLine="708"/>
        <w:jc w:val="center"/>
        <w:rPr>
          <w:b/>
          <w:sz w:val="24"/>
          <w:szCs w:val="24"/>
        </w:rPr>
      </w:pPr>
      <w:r>
        <w:rPr>
          <w:b/>
          <w:sz w:val="24"/>
          <w:szCs w:val="24"/>
        </w:rPr>
        <w:t>CAPITOLUL XI</w:t>
      </w:r>
    </w:p>
    <w:p w:rsidR="00EA39F7" w:rsidRDefault="00EA39F7" w:rsidP="00785416">
      <w:pPr>
        <w:ind w:firstLine="708"/>
        <w:jc w:val="center"/>
        <w:rPr>
          <w:b/>
          <w:sz w:val="24"/>
          <w:szCs w:val="24"/>
        </w:rPr>
      </w:pPr>
      <w:r>
        <w:rPr>
          <w:b/>
          <w:sz w:val="24"/>
          <w:szCs w:val="24"/>
        </w:rPr>
        <w:t>SANCȚIUNI</w:t>
      </w:r>
    </w:p>
    <w:p w:rsidR="00EA39F7" w:rsidRDefault="00EA39F7" w:rsidP="00EA39F7">
      <w:pPr>
        <w:autoSpaceDE w:val="0"/>
        <w:autoSpaceDN w:val="0"/>
        <w:adjustRightInd w:val="0"/>
        <w:jc w:val="both"/>
        <w:rPr>
          <w:sz w:val="24"/>
          <w:szCs w:val="24"/>
        </w:rPr>
      </w:pPr>
      <w:r>
        <w:rPr>
          <w:sz w:val="24"/>
          <w:szCs w:val="24"/>
        </w:rPr>
        <w:t xml:space="preserve">    </w:t>
      </w:r>
    </w:p>
    <w:p w:rsidR="00EA39F7" w:rsidRDefault="00EA39F7" w:rsidP="00EA39F7">
      <w:pPr>
        <w:autoSpaceDE w:val="0"/>
        <w:autoSpaceDN w:val="0"/>
        <w:adjustRightInd w:val="0"/>
        <w:ind w:firstLine="720"/>
        <w:jc w:val="both"/>
        <w:rPr>
          <w:sz w:val="24"/>
          <w:szCs w:val="24"/>
        </w:rPr>
      </w:pPr>
      <w:proofErr w:type="gramStart"/>
      <w:r>
        <w:rPr>
          <w:b/>
          <w:sz w:val="24"/>
          <w:szCs w:val="24"/>
        </w:rPr>
        <w:t>Art.20</w:t>
      </w:r>
      <w:r>
        <w:rPr>
          <w:sz w:val="24"/>
          <w:szCs w:val="24"/>
        </w:rPr>
        <w:t>.Nerespectarea prevederilor prezentei hotărâri atrage răspunderea disciplinară, contravenţională sau penală, potrivit dispoziţiilor legale în vigoare.</w:t>
      </w:r>
      <w:proofErr w:type="gramEnd"/>
    </w:p>
    <w:p w:rsidR="00EA39F7" w:rsidRDefault="00EA39F7" w:rsidP="00EA39F7">
      <w:pPr>
        <w:autoSpaceDE w:val="0"/>
        <w:autoSpaceDN w:val="0"/>
        <w:adjustRightInd w:val="0"/>
        <w:jc w:val="both"/>
        <w:rPr>
          <w:sz w:val="24"/>
          <w:szCs w:val="24"/>
        </w:rPr>
      </w:pPr>
      <w:r>
        <w:rPr>
          <w:sz w:val="24"/>
          <w:szCs w:val="24"/>
        </w:rPr>
        <w:t xml:space="preserve">    (2) Constituie contravenţii următoarele fapte, dacă nu au fost săvârşite în astfel de condiţii încât </w:t>
      </w:r>
      <w:proofErr w:type="gramStart"/>
      <w:r>
        <w:rPr>
          <w:sz w:val="24"/>
          <w:szCs w:val="24"/>
        </w:rPr>
        <w:t>să</w:t>
      </w:r>
      <w:proofErr w:type="gramEnd"/>
      <w:r>
        <w:rPr>
          <w:sz w:val="24"/>
          <w:szCs w:val="24"/>
        </w:rPr>
        <w:t xml:space="preserve"> fie considerate, potrivit legii, infracţiuni:</w:t>
      </w:r>
    </w:p>
    <w:p w:rsidR="00EA39F7" w:rsidRDefault="00EA39F7" w:rsidP="00EA39F7">
      <w:pPr>
        <w:autoSpaceDE w:val="0"/>
        <w:autoSpaceDN w:val="0"/>
        <w:adjustRightInd w:val="0"/>
        <w:jc w:val="both"/>
        <w:rPr>
          <w:sz w:val="24"/>
          <w:szCs w:val="24"/>
        </w:rPr>
      </w:pPr>
      <w:r>
        <w:rPr>
          <w:sz w:val="24"/>
          <w:szCs w:val="24"/>
        </w:rPr>
        <w:t xml:space="preserve">    a) </w:t>
      </w:r>
      <w:proofErr w:type="gramStart"/>
      <w:r>
        <w:rPr>
          <w:sz w:val="24"/>
          <w:szCs w:val="24"/>
        </w:rPr>
        <w:t>depunerea</w:t>
      </w:r>
      <w:proofErr w:type="gramEnd"/>
      <w:r>
        <w:rPr>
          <w:sz w:val="24"/>
          <w:szCs w:val="24"/>
        </w:rPr>
        <w:t xml:space="preserve"> peste termen a declaraţiilor de impunere prevăzute la art. </w:t>
      </w:r>
      <w:proofErr w:type="gramStart"/>
      <w:r>
        <w:rPr>
          <w:sz w:val="24"/>
          <w:szCs w:val="24"/>
        </w:rPr>
        <w:t>461 alin.</w:t>
      </w:r>
      <w:proofErr w:type="gramEnd"/>
      <w:r>
        <w:rPr>
          <w:sz w:val="24"/>
          <w:szCs w:val="24"/>
        </w:rPr>
        <w:t xml:space="preserve">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w:t>
      </w:r>
      <w:proofErr w:type="gramStart"/>
      <w:r>
        <w:rPr>
          <w:sz w:val="24"/>
          <w:szCs w:val="24"/>
        </w:rPr>
        <w:t>466 alin.</w:t>
      </w:r>
      <w:proofErr w:type="gramEnd"/>
      <w:r>
        <w:rPr>
          <w:sz w:val="24"/>
          <w:szCs w:val="24"/>
        </w:rPr>
        <w:t xml:space="preserve"> (2), (5),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w:t>
      </w:r>
      <w:proofErr w:type="gramStart"/>
      <w:r>
        <w:rPr>
          <w:sz w:val="24"/>
          <w:szCs w:val="24"/>
        </w:rPr>
        <w:t>471 alin.</w:t>
      </w:r>
      <w:proofErr w:type="gramEnd"/>
      <w:r>
        <w:rPr>
          <w:sz w:val="24"/>
          <w:szCs w:val="24"/>
        </w:rPr>
        <w:t xml:space="preserve">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w:t>
      </w:r>
      <w:proofErr w:type="gramStart"/>
      <w:r>
        <w:rPr>
          <w:sz w:val="24"/>
          <w:szCs w:val="24"/>
        </w:rPr>
        <w:t>474 alin.</w:t>
      </w:r>
      <w:proofErr w:type="gramEnd"/>
      <w:r>
        <w:rPr>
          <w:sz w:val="24"/>
          <w:szCs w:val="24"/>
        </w:rPr>
        <w:t xml:space="preserve"> (7) </w:t>
      </w:r>
      <w:proofErr w:type="gramStart"/>
      <w:r>
        <w:rPr>
          <w:sz w:val="24"/>
          <w:szCs w:val="24"/>
        </w:rPr>
        <w:t>lit</w:t>
      </w:r>
      <w:proofErr w:type="gramEnd"/>
      <w:r>
        <w:rPr>
          <w:sz w:val="24"/>
          <w:szCs w:val="24"/>
        </w:rPr>
        <w:t xml:space="preserve">. c), alin. (11), art. </w:t>
      </w:r>
      <w:proofErr w:type="gramStart"/>
      <w:r>
        <w:rPr>
          <w:sz w:val="24"/>
          <w:szCs w:val="24"/>
        </w:rPr>
        <w:t>478 alin.</w:t>
      </w:r>
      <w:proofErr w:type="gramEnd"/>
      <w:r>
        <w:rPr>
          <w:sz w:val="24"/>
          <w:szCs w:val="24"/>
        </w:rPr>
        <w:t xml:space="preserve"> (5) </w:t>
      </w:r>
      <w:proofErr w:type="gramStart"/>
      <w:r>
        <w:rPr>
          <w:sz w:val="24"/>
          <w:szCs w:val="24"/>
        </w:rPr>
        <w:t>şi</w:t>
      </w:r>
      <w:proofErr w:type="gramEnd"/>
      <w:r>
        <w:rPr>
          <w:sz w:val="24"/>
          <w:szCs w:val="24"/>
        </w:rPr>
        <w:t xml:space="preserve"> art. </w:t>
      </w:r>
      <w:proofErr w:type="gramStart"/>
      <w:r>
        <w:rPr>
          <w:sz w:val="24"/>
          <w:szCs w:val="24"/>
        </w:rPr>
        <w:t>483 alin.</w:t>
      </w:r>
      <w:proofErr w:type="gramEnd"/>
      <w:r>
        <w:rPr>
          <w:sz w:val="24"/>
          <w:szCs w:val="24"/>
        </w:rPr>
        <w:t xml:space="preserve"> (2);</w:t>
      </w:r>
    </w:p>
    <w:p w:rsidR="00EA39F7" w:rsidRDefault="00EA39F7" w:rsidP="00EA39F7">
      <w:pPr>
        <w:autoSpaceDE w:val="0"/>
        <w:autoSpaceDN w:val="0"/>
        <w:adjustRightInd w:val="0"/>
        <w:jc w:val="both"/>
        <w:rPr>
          <w:sz w:val="24"/>
          <w:szCs w:val="24"/>
        </w:rPr>
      </w:pPr>
      <w:r>
        <w:rPr>
          <w:sz w:val="24"/>
          <w:szCs w:val="24"/>
        </w:rPr>
        <w:t xml:space="preserve">    b) </w:t>
      </w:r>
      <w:proofErr w:type="gramStart"/>
      <w:r>
        <w:rPr>
          <w:sz w:val="24"/>
          <w:szCs w:val="24"/>
        </w:rPr>
        <w:t>nedepunerea</w:t>
      </w:r>
      <w:proofErr w:type="gramEnd"/>
      <w:r>
        <w:rPr>
          <w:sz w:val="24"/>
          <w:szCs w:val="24"/>
        </w:rPr>
        <w:t xml:space="preserve"> declaraţiilor de impunere prevăzute la art. </w:t>
      </w:r>
      <w:proofErr w:type="gramStart"/>
      <w:r>
        <w:rPr>
          <w:sz w:val="24"/>
          <w:szCs w:val="24"/>
        </w:rPr>
        <w:t>461 alin.</w:t>
      </w:r>
      <w:proofErr w:type="gramEnd"/>
      <w:r>
        <w:rPr>
          <w:sz w:val="24"/>
          <w:szCs w:val="24"/>
        </w:rPr>
        <w:t xml:space="preserve">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w:t>
      </w:r>
      <w:proofErr w:type="gramStart"/>
      <w:r>
        <w:rPr>
          <w:sz w:val="24"/>
          <w:szCs w:val="24"/>
        </w:rPr>
        <w:t>466 alin.</w:t>
      </w:r>
      <w:proofErr w:type="gramEnd"/>
      <w:r>
        <w:rPr>
          <w:sz w:val="24"/>
          <w:szCs w:val="24"/>
        </w:rPr>
        <w:t xml:space="preserve"> (2), (5) şi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w:t>
      </w:r>
      <w:proofErr w:type="gramStart"/>
      <w:r>
        <w:rPr>
          <w:sz w:val="24"/>
          <w:szCs w:val="24"/>
        </w:rPr>
        <w:t>471 alin.</w:t>
      </w:r>
      <w:proofErr w:type="gramEnd"/>
      <w:r>
        <w:rPr>
          <w:sz w:val="24"/>
          <w:szCs w:val="24"/>
        </w:rPr>
        <w:t xml:space="preserve">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w:t>
      </w:r>
      <w:proofErr w:type="gramStart"/>
      <w:r>
        <w:rPr>
          <w:sz w:val="24"/>
          <w:szCs w:val="24"/>
        </w:rPr>
        <w:t>474 alin.</w:t>
      </w:r>
      <w:proofErr w:type="gramEnd"/>
      <w:r>
        <w:rPr>
          <w:sz w:val="24"/>
          <w:szCs w:val="24"/>
        </w:rPr>
        <w:t xml:space="preserve"> (7) </w:t>
      </w:r>
      <w:proofErr w:type="gramStart"/>
      <w:r>
        <w:rPr>
          <w:sz w:val="24"/>
          <w:szCs w:val="24"/>
        </w:rPr>
        <w:t>lit</w:t>
      </w:r>
      <w:proofErr w:type="gramEnd"/>
      <w:r>
        <w:rPr>
          <w:sz w:val="24"/>
          <w:szCs w:val="24"/>
        </w:rPr>
        <w:t xml:space="preserve">. c), alin. (11), art. </w:t>
      </w:r>
      <w:proofErr w:type="gramStart"/>
      <w:r>
        <w:rPr>
          <w:sz w:val="24"/>
          <w:szCs w:val="24"/>
        </w:rPr>
        <w:t>478 alin.</w:t>
      </w:r>
      <w:proofErr w:type="gramEnd"/>
      <w:r>
        <w:rPr>
          <w:sz w:val="24"/>
          <w:szCs w:val="24"/>
        </w:rPr>
        <w:t xml:space="preserve"> (5) </w:t>
      </w:r>
      <w:proofErr w:type="gramStart"/>
      <w:r>
        <w:rPr>
          <w:sz w:val="24"/>
          <w:szCs w:val="24"/>
        </w:rPr>
        <w:t>şi</w:t>
      </w:r>
      <w:proofErr w:type="gramEnd"/>
      <w:r>
        <w:rPr>
          <w:sz w:val="24"/>
          <w:szCs w:val="24"/>
        </w:rPr>
        <w:t xml:space="preserve"> art. </w:t>
      </w:r>
      <w:proofErr w:type="gramStart"/>
      <w:r>
        <w:rPr>
          <w:sz w:val="24"/>
          <w:szCs w:val="24"/>
        </w:rPr>
        <w:t>483 alin.</w:t>
      </w:r>
      <w:proofErr w:type="gramEnd"/>
      <w:r>
        <w:rPr>
          <w:sz w:val="24"/>
          <w:szCs w:val="24"/>
        </w:rPr>
        <w:t xml:space="preserve"> (2).</w:t>
      </w:r>
    </w:p>
    <w:p w:rsidR="00EA39F7" w:rsidRDefault="00EA39F7" w:rsidP="00EA39F7">
      <w:pPr>
        <w:autoSpaceDE w:val="0"/>
        <w:autoSpaceDN w:val="0"/>
        <w:adjustRightInd w:val="0"/>
        <w:jc w:val="both"/>
        <w:rPr>
          <w:sz w:val="24"/>
          <w:szCs w:val="24"/>
        </w:rPr>
      </w:pPr>
      <w:r>
        <w:rPr>
          <w:sz w:val="24"/>
          <w:szCs w:val="24"/>
        </w:rPr>
        <w:t xml:space="preserve">    (3) Contravenţia prevăzută la alin. (2) </w:t>
      </w:r>
      <w:proofErr w:type="gramStart"/>
      <w:r>
        <w:rPr>
          <w:sz w:val="24"/>
          <w:szCs w:val="24"/>
        </w:rPr>
        <w:t>lit</w:t>
      </w:r>
      <w:proofErr w:type="gramEnd"/>
      <w:r>
        <w:rPr>
          <w:sz w:val="24"/>
          <w:szCs w:val="24"/>
        </w:rPr>
        <w:t xml:space="preserve">. a) </w:t>
      </w:r>
      <w:proofErr w:type="gramStart"/>
      <w:r>
        <w:rPr>
          <w:sz w:val="24"/>
          <w:szCs w:val="24"/>
        </w:rPr>
        <w:t>se</w:t>
      </w:r>
      <w:proofErr w:type="gramEnd"/>
      <w:r>
        <w:rPr>
          <w:sz w:val="24"/>
          <w:szCs w:val="24"/>
        </w:rPr>
        <w:t xml:space="preserve"> sancţionează cu amendă de  70 lei iar cele de la alin. (2) </w:t>
      </w:r>
      <w:proofErr w:type="gramStart"/>
      <w:r>
        <w:rPr>
          <w:sz w:val="24"/>
          <w:szCs w:val="24"/>
        </w:rPr>
        <w:t>lit</w:t>
      </w:r>
      <w:proofErr w:type="gramEnd"/>
      <w:r>
        <w:rPr>
          <w:sz w:val="24"/>
          <w:szCs w:val="24"/>
        </w:rPr>
        <w:t xml:space="preserve">. b) </w:t>
      </w:r>
      <w:proofErr w:type="gramStart"/>
      <w:r>
        <w:rPr>
          <w:sz w:val="24"/>
          <w:szCs w:val="24"/>
        </w:rPr>
        <w:t>cu</w:t>
      </w:r>
      <w:proofErr w:type="gramEnd"/>
      <w:r>
        <w:rPr>
          <w:sz w:val="24"/>
          <w:szCs w:val="24"/>
        </w:rPr>
        <w:t xml:space="preserve"> amendă de  279 lei .</w:t>
      </w:r>
    </w:p>
    <w:p w:rsidR="00EA39F7" w:rsidRDefault="00EA39F7" w:rsidP="00EA39F7">
      <w:pPr>
        <w:autoSpaceDE w:val="0"/>
        <w:autoSpaceDN w:val="0"/>
        <w:adjustRightInd w:val="0"/>
        <w:jc w:val="both"/>
        <w:rPr>
          <w:sz w:val="24"/>
          <w:szCs w:val="24"/>
        </w:rPr>
      </w:pPr>
      <w:r>
        <w:rPr>
          <w:sz w:val="24"/>
          <w:szCs w:val="24"/>
        </w:rPr>
        <w:t xml:space="preserve">    (4) Încălcarea normelor tehnice privind tipărirea, înregistrarea, vânzarea, evidenţa şi gestionarea, după caz, a abonamentelor şi a biletelor de intrare la spectacole constituie contravenţie şi se sancţionează cu amendă </w:t>
      </w:r>
      <w:proofErr w:type="gramStart"/>
      <w:r>
        <w:rPr>
          <w:sz w:val="24"/>
          <w:szCs w:val="24"/>
        </w:rPr>
        <w:t>de  325</w:t>
      </w:r>
      <w:proofErr w:type="gramEnd"/>
      <w:r>
        <w:rPr>
          <w:sz w:val="24"/>
          <w:szCs w:val="24"/>
        </w:rPr>
        <w:t xml:space="preserve"> lei </w:t>
      </w:r>
    </w:p>
    <w:p w:rsidR="00EA39F7" w:rsidRDefault="00EA39F7" w:rsidP="00EA39F7">
      <w:pPr>
        <w:autoSpaceDE w:val="0"/>
        <w:autoSpaceDN w:val="0"/>
        <w:adjustRightInd w:val="0"/>
        <w:jc w:val="both"/>
        <w:rPr>
          <w:sz w:val="24"/>
          <w:szCs w:val="24"/>
        </w:rPr>
      </w:pPr>
      <w:r>
        <w:rPr>
          <w:sz w:val="24"/>
          <w:szCs w:val="24"/>
        </w:rPr>
        <w:t xml:space="preserve">    (5) În cazul persoanelor juridice, limitele minime şi maxime ale amenzilor prevăzute la alin. (3) </w:t>
      </w:r>
      <w:proofErr w:type="gramStart"/>
      <w:r>
        <w:rPr>
          <w:sz w:val="24"/>
          <w:szCs w:val="24"/>
        </w:rPr>
        <w:t>şi</w:t>
      </w:r>
      <w:proofErr w:type="gramEnd"/>
      <w:r>
        <w:rPr>
          <w:sz w:val="24"/>
          <w:szCs w:val="24"/>
        </w:rPr>
        <w:t xml:space="preserve"> (4) se majorează cu 300%.</w:t>
      </w:r>
    </w:p>
    <w:p w:rsidR="00EA39F7" w:rsidRDefault="00EA39F7" w:rsidP="00EA39F7">
      <w:pPr>
        <w:autoSpaceDE w:val="0"/>
        <w:autoSpaceDN w:val="0"/>
        <w:adjustRightInd w:val="0"/>
        <w:jc w:val="both"/>
        <w:rPr>
          <w:sz w:val="24"/>
          <w:szCs w:val="24"/>
        </w:rPr>
      </w:pPr>
      <w:r>
        <w:rPr>
          <w:sz w:val="24"/>
          <w:szCs w:val="24"/>
        </w:rPr>
        <w:t xml:space="preserve">    (6) Constatarea contravenţiilor şi aplicarea sancţiunilor se fac de către primari şi persoane împuternicite din cadrul autorităţii administraţiei publice locale.</w:t>
      </w:r>
    </w:p>
    <w:p w:rsidR="00EA39F7" w:rsidRDefault="00EA39F7" w:rsidP="00EA39F7">
      <w:pPr>
        <w:autoSpaceDE w:val="0"/>
        <w:autoSpaceDN w:val="0"/>
        <w:adjustRightInd w:val="0"/>
        <w:jc w:val="both"/>
        <w:rPr>
          <w:sz w:val="24"/>
          <w:szCs w:val="24"/>
        </w:rPr>
      </w:pPr>
      <w:r>
        <w:rPr>
          <w:sz w:val="24"/>
          <w:szCs w:val="24"/>
        </w:rPr>
        <w:t xml:space="preserve">    (7) Contravenţiilor prevăzute în prezentul capitol li se aplică dispoziţiile Ordonanţei Guvernului nr. </w:t>
      </w:r>
      <w:proofErr w:type="gramStart"/>
      <w:r>
        <w:rPr>
          <w:sz w:val="24"/>
          <w:szCs w:val="24"/>
        </w:rPr>
        <w:t>2/2001 privind regimul juridic al contravenţiilor, aprobată cu modificări şi completări prin Legea nr.</w:t>
      </w:r>
      <w:proofErr w:type="gramEnd"/>
      <w:r>
        <w:rPr>
          <w:sz w:val="24"/>
          <w:szCs w:val="24"/>
        </w:rPr>
        <w:t xml:space="preserve"> </w:t>
      </w:r>
      <w:proofErr w:type="gramStart"/>
      <w:r>
        <w:rPr>
          <w:sz w:val="24"/>
          <w:szCs w:val="24"/>
        </w:rPr>
        <w:t>180/2002, cu modificările şi completările ulterioare.</w:t>
      </w:r>
      <w:proofErr w:type="gramEnd"/>
    </w:p>
    <w:p w:rsidR="00EA39F7" w:rsidRDefault="00EA39F7" w:rsidP="00EA39F7">
      <w:pPr>
        <w:autoSpaceDE w:val="0"/>
        <w:autoSpaceDN w:val="0"/>
        <w:adjustRightInd w:val="0"/>
        <w:jc w:val="both"/>
        <w:rPr>
          <w:sz w:val="24"/>
          <w:szCs w:val="24"/>
        </w:rPr>
      </w:pPr>
    </w:p>
    <w:p w:rsidR="00EA39F7" w:rsidRDefault="00EA39F7" w:rsidP="00EA39F7">
      <w:pPr>
        <w:autoSpaceDE w:val="0"/>
        <w:autoSpaceDN w:val="0"/>
        <w:adjustRightInd w:val="0"/>
        <w:jc w:val="both"/>
        <w:rPr>
          <w:sz w:val="24"/>
          <w:szCs w:val="24"/>
        </w:rPr>
      </w:pPr>
    </w:p>
    <w:p w:rsidR="00EA39F7" w:rsidRDefault="00EA39F7" w:rsidP="00EA39F7">
      <w:pPr>
        <w:autoSpaceDE w:val="0"/>
        <w:autoSpaceDN w:val="0"/>
        <w:adjustRightInd w:val="0"/>
        <w:jc w:val="both"/>
        <w:rPr>
          <w:sz w:val="24"/>
          <w:szCs w:val="24"/>
        </w:rPr>
      </w:pPr>
    </w:p>
    <w:p w:rsidR="00EA39F7" w:rsidRDefault="00EA39F7" w:rsidP="00EA39F7">
      <w:pPr>
        <w:pStyle w:val="NoSpacing"/>
        <w:rPr>
          <w:sz w:val="24"/>
          <w:szCs w:val="24"/>
          <w:lang w:eastAsia="zh-CN"/>
        </w:rPr>
      </w:pPr>
    </w:p>
    <w:p w:rsidR="008E19BF" w:rsidRPr="00F21317" w:rsidRDefault="008E19BF" w:rsidP="008E19BF">
      <w:pPr>
        <w:pStyle w:val="NoSpacing"/>
        <w:rPr>
          <w:sz w:val="28"/>
          <w:szCs w:val="28"/>
        </w:rPr>
      </w:pPr>
      <w:r>
        <w:rPr>
          <w:sz w:val="24"/>
          <w:szCs w:val="24"/>
        </w:rPr>
        <w:t xml:space="preserve">             </w:t>
      </w:r>
      <w:r>
        <w:t xml:space="preserve"> </w:t>
      </w:r>
      <w:r w:rsidRPr="00F21317">
        <w:rPr>
          <w:sz w:val="28"/>
          <w:szCs w:val="28"/>
        </w:rPr>
        <w:t>Preşedinte de şedinţă</w:t>
      </w:r>
    </w:p>
    <w:p w:rsidR="008E19BF" w:rsidRPr="00F21317" w:rsidRDefault="008E19BF" w:rsidP="008E19BF">
      <w:pPr>
        <w:pStyle w:val="NoSpacing"/>
        <w:rPr>
          <w:sz w:val="28"/>
          <w:szCs w:val="28"/>
        </w:rPr>
      </w:pPr>
      <w:r>
        <w:rPr>
          <w:sz w:val="28"/>
          <w:szCs w:val="28"/>
        </w:rPr>
        <w:tab/>
        <w:t xml:space="preserve">  </w:t>
      </w:r>
      <w:r w:rsidRPr="00F21317">
        <w:rPr>
          <w:sz w:val="28"/>
          <w:szCs w:val="28"/>
        </w:rPr>
        <w:t xml:space="preserve">Szabo Tibor Levente              </w:t>
      </w:r>
      <w:r>
        <w:rPr>
          <w:sz w:val="28"/>
          <w:szCs w:val="28"/>
        </w:rPr>
        <w:t xml:space="preserve">                              </w:t>
      </w:r>
      <w:r w:rsidRPr="00F21317">
        <w:rPr>
          <w:sz w:val="28"/>
          <w:szCs w:val="28"/>
        </w:rPr>
        <w:t xml:space="preserve"> Avizat ptr.legalitate,</w:t>
      </w:r>
    </w:p>
    <w:p w:rsidR="008E19BF" w:rsidRPr="00F21317" w:rsidRDefault="008E19BF" w:rsidP="008E19BF">
      <w:pPr>
        <w:pStyle w:val="NoSpacing"/>
        <w:rPr>
          <w:sz w:val="28"/>
          <w:szCs w:val="28"/>
        </w:rPr>
      </w:pPr>
      <w:r w:rsidRPr="00F21317">
        <w:rPr>
          <w:sz w:val="28"/>
          <w:szCs w:val="28"/>
        </w:rPr>
        <w:tab/>
      </w:r>
      <w:r w:rsidRPr="00F21317">
        <w:rPr>
          <w:sz w:val="28"/>
          <w:szCs w:val="28"/>
        </w:rPr>
        <w:tab/>
      </w:r>
      <w:r w:rsidRPr="00F21317">
        <w:rPr>
          <w:sz w:val="28"/>
          <w:szCs w:val="28"/>
        </w:rPr>
        <w:tab/>
      </w:r>
      <w:r w:rsidRPr="00F21317">
        <w:rPr>
          <w:sz w:val="28"/>
          <w:szCs w:val="28"/>
        </w:rPr>
        <w:tab/>
      </w:r>
      <w:r w:rsidRPr="00F21317">
        <w:rPr>
          <w:sz w:val="28"/>
          <w:szCs w:val="28"/>
        </w:rPr>
        <w:tab/>
      </w:r>
      <w:r w:rsidRPr="00F21317">
        <w:rPr>
          <w:sz w:val="28"/>
          <w:szCs w:val="28"/>
        </w:rPr>
        <w:tab/>
      </w:r>
      <w:r w:rsidRPr="00F21317">
        <w:rPr>
          <w:sz w:val="28"/>
          <w:szCs w:val="28"/>
        </w:rPr>
        <w:tab/>
      </w:r>
      <w:r w:rsidRPr="00F21317">
        <w:rPr>
          <w:sz w:val="28"/>
          <w:szCs w:val="28"/>
        </w:rPr>
        <w:tab/>
        <w:t xml:space="preserve">                   Secretar,</w:t>
      </w:r>
    </w:p>
    <w:p w:rsidR="008E19BF" w:rsidRPr="00F21317" w:rsidRDefault="008E19BF" w:rsidP="008E19BF">
      <w:pPr>
        <w:jc w:val="both"/>
        <w:rPr>
          <w:sz w:val="28"/>
          <w:szCs w:val="28"/>
        </w:rPr>
      </w:pPr>
      <w:r w:rsidRPr="00F21317">
        <w:rPr>
          <w:sz w:val="28"/>
          <w:szCs w:val="28"/>
        </w:rPr>
        <w:tab/>
      </w:r>
      <w:r w:rsidRPr="00F21317">
        <w:rPr>
          <w:sz w:val="28"/>
          <w:szCs w:val="28"/>
        </w:rPr>
        <w:tab/>
      </w:r>
      <w:r w:rsidRPr="00F21317">
        <w:rPr>
          <w:sz w:val="28"/>
          <w:szCs w:val="28"/>
        </w:rPr>
        <w:tab/>
      </w:r>
      <w:r w:rsidRPr="00F21317">
        <w:rPr>
          <w:sz w:val="28"/>
          <w:szCs w:val="28"/>
        </w:rPr>
        <w:tab/>
      </w:r>
      <w:r w:rsidRPr="00F21317">
        <w:rPr>
          <w:sz w:val="28"/>
          <w:szCs w:val="28"/>
        </w:rPr>
        <w:tab/>
      </w:r>
      <w:r w:rsidRPr="00F21317">
        <w:rPr>
          <w:sz w:val="28"/>
          <w:szCs w:val="28"/>
        </w:rPr>
        <w:tab/>
        <w:t xml:space="preserve">        </w:t>
      </w:r>
      <w:r>
        <w:rPr>
          <w:sz w:val="28"/>
          <w:szCs w:val="28"/>
        </w:rPr>
        <w:t xml:space="preserve">                           </w:t>
      </w:r>
      <w:r w:rsidRPr="00F21317">
        <w:rPr>
          <w:sz w:val="28"/>
          <w:szCs w:val="28"/>
        </w:rPr>
        <w:t>JózsaFerenc</w:t>
      </w:r>
    </w:p>
    <w:p w:rsidR="008E19BF" w:rsidRDefault="008E19BF" w:rsidP="008E19BF">
      <w:pPr>
        <w:pStyle w:val="NoSpacing"/>
      </w:pPr>
    </w:p>
    <w:p w:rsidR="00EA39F7" w:rsidRDefault="00EA39F7" w:rsidP="008E19BF">
      <w:pPr>
        <w:pStyle w:val="NoSpacing"/>
        <w:rPr>
          <w:sz w:val="24"/>
          <w:szCs w:val="24"/>
        </w:rPr>
      </w:pPr>
    </w:p>
    <w:p w:rsidR="00EA39F7" w:rsidRDefault="00EA39F7" w:rsidP="00EA39F7">
      <w:pPr>
        <w:jc w:val="both"/>
        <w:rPr>
          <w:b/>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rPr>
          <w:sz w:val="24"/>
          <w:szCs w:val="24"/>
        </w:rPr>
        <w:sectPr w:rsidR="00EA39F7" w:rsidSect="00785416">
          <w:pgSz w:w="12240" w:h="15840"/>
          <w:pgMar w:top="180" w:right="900" w:bottom="90" w:left="1440" w:header="720" w:footer="720" w:gutter="0"/>
          <w:cols w:space="720"/>
        </w:sectPr>
      </w:pPr>
    </w:p>
    <w:p w:rsidR="00EA39F7" w:rsidRDefault="00EA39F7" w:rsidP="00EA39F7">
      <w:pPr>
        <w:ind w:left="7920" w:firstLine="720"/>
        <w:rPr>
          <w:b/>
          <w:sz w:val="24"/>
          <w:szCs w:val="24"/>
        </w:rPr>
      </w:pPr>
    </w:p>
    <w:p w:rsidR="00EA39F7" w:rsidRDefault="008E19BF" w:rsidP="008E19BF">
      <w:pPr>
        <w:ind w:left="6480"/>
        <w:rPr>
          <w:b/>
          <w:sz w:val="24"/>
          <w:szCs w:val="24"/>
        </w:rPr>
      </w:pPr>
      <w:proofErr w:type="gramStart"/>
      <w:r>
        <w:rPr>
          <w:b/>
          <w:sz w:val="24"/>
          <w:szCs w:val="24"/>
        </w:rPr>
        <w:t xml:space="preserve">Anexa </w:t>
      </w:r>
      <w:r w:rsidR="00EA39F7">
        <w:rPr>
          <w:b/>
          <w:sz w:val="24"/>
          <w:szCs w:val="24"/>
        </w:rPr>
        <w:t>la Hotararea Consiliului Local nr.</w:t>
      </w:r>
      <w:proofErr w:type="gramEnd"/>
      <w:r w:rsidR="00EA39F7">
        <w:rPr>
          <w:b/>
          <w:sz w:val="24"/>
          <w:szCs w:val="24"/>
        </w:rPr>
        <w:t xml:space="preserve"> </w:t>
      </w:r>
      <w:r>
        <w:rPr>
          <w:b/>
          <w:sz w:val="24"/>
          <w:szCs w:val="24"/>
        </w:rPr>
        <w:t>39/2016</w:t>
      </w:r>
    </w:p>
    <w:p w:rsidR="00EA39F7" w:rsidRDefault="00EA39F7" w:rsidP="00EA39F7">
      <w:pPr>
        <w:ind w:left="5040" w:firstLine="720"/>
        <w:rPr>
          <w:b/>
          <w:sz w:val="24"/>
          <w:szCs w:val="24"/>
        </w:rPr>
      </w:pPr>
    </w:p>
    <w:p w:rsidR="00EA39F7" w:rsidRDefault="00EA39F7" w:rsidP="00EA39F7">
      <w:pPr>
        <w:ind w:firstLine="720"/>
        <w:rPr>
          <w:b/>
          <w:sz w:val="24"/>
          <w:szCs w:val="24"/>
        </w:rPr>
      </w:pPr>
      <w:proofErr w:type="gramStart"/>
      <w:r>
        <w:rPr>
          <w:b/>
          <w:sz w:val="24"/>
          <w:szCs w:val="24"/>
        </w:rPr>
        <w:t>ANEXA NR.</w:t>
      </w:r>
      <w:proofErr w:type="gramEnd"/>
      <w:r>
        <w:rPr>
          <w:b/>
          <w:sz w:val="24"/>
          <w:szCs w:val="24"/>
        </w:rPr>
        <w:t xml:space="preserve"> 1- IMPOZITUL SI TAXA PE CLADIRI PERSOANE FIZICE</w:t>
      </w:r>
    </w:p>
    <w:p w:rsidR="00EA39F7" w:rsidRDefault="00EA39F7" w:rsidP="00EA39F7">
      <w:pPr>
        <w:ind w:left="-120" w:firstLine="840"/>
        <w:rPr>
          <w:b/>
          <w:sz w:val="24"/>
          <w:szCs w:val="24"/>
        </w:rPr>
      </w:pPr>
      <w:r>
        <w:rPr>
          <w:b/>
          <w:sz w:val="24"/>
          <w:szCs w:val="24"/>
        </w:rPr>
        <w:t>VALORI IMPOZABILE</w:t>
      </w:r>
    </w:p>
    <w:p w:rsidR="00EA39F7" w:rsidRDefault="00EA39F7" w:rsidP="00EA39F7">
      <w:pPr>
        <w:ind w:firstLine="720"/>
        <w:rPr>
          <w:sz w:val="24"/>
          <w:szCs w:val="24"/>
        </w:rPr>
      </w:pPr>
      <w:r>
        <w:rPr>
          <w:sz w:val="24"/>
          <w:szCs w:val="24"/>
        </w:rPr>
        <w:t>Pe metru patrat de suprafata construita, desfasurata *), la cladiri si la alte constructii apartinand persoanelor fizice</w:t>
      </w:r>
    </w:p>
    <w:p w:rsidR="00EA39F7" w:rsidRDefault="00EA39F7" w:rsidP="00EA39F7">
      <w:pPr>
        <w:ind w:firstLine="720"/>
        <w:rPr>
          <w:sz w:val="24"/>
          <w:szCs w:val="24"/>
        </w:rPr>
      </w:pPr>
    </w:p>
    <w:tbl>
      <w:tblPr>
        <w:tblW w:w="1086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3"/>
        <w:gridCol w:w="2159"/>
        <w:gridCol w:w="2069"/>
        <w:gridCol w:w="2069"/>
        <w:gridCol w:w="50"/>
      </w:tblGrid>
      <w:tr w:rsidR="00EA39F7" w:rsidTr="00EA39F7">
        <w:trPr>
          <w:cantSplit/>
          <w:trHeight w:val="978"/>
        </w:trPr>
        <w:tc>
          <w:tcPr>
            <w:tcW w:w="4513" w:type="dxa"/>
            <w:vMerge w:val="restart"/>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pe anul 2017 prin Legea 227/2015</w:t>
            </w:r>
          </w:p>
          <w:p w:rsidR="00EA39F7" w:rsidRDefault="00EA39F7">
            <w:pPr>
              <w:spacing w:line="256" w:lineRule="auto"/>
              <w:jc w:val="center"/>
              <w:rPr>
                <w:b/>
                <w:sz w:val="24"/>
                <w:szCs w:val="24"/>
              </w:rPr>
            </w:pPr>
            <w:r>
              <w:rPr>
                <w:b/>
                <w:sz w:val="24"/>
                <w:szCs w:val="24"/>
              </w:rPr>
              <w:t>Lei/mp</w:t>
            </w:r>
          </w:p>
          <w:p w:rsidR="00EA39F7" w:rsidRDefault="00EA39F7">
            <w:pPr>
              <w:spacing w:line="256" w:lineRule="auto"/>
              <w:jc w:val="center"/>
              <w:rPr>
                <w:b/>
                <w:sz w:val="24"/>
                <w:szCs w:val="24"/>
              </w:rPr>
            </w:pPr>
          </w:p>
        </w:tc>
        <w:tc>
          <w:tcPr>
            <w:tcW w:w="2120" w:type="dxa"/>
            <w:gridSpan w:val="2"/>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rPr>
          <w:gridAfter w:val="1"/>
          <w:wAfter w:w="50" w:type="dxa"/>
          <w:cantSplit/>
          <w:trHeight w:val="276"/>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Fara instalatii de apa , canalizare, electrice, incalzire</w:t>
            </w:r>
          </w:p>
          <w:p w:rsidR="00EA39F7" w:rsidRDefault="00EA39F7">
            <w:pPr>
              <w:spacing w:line="256" w:lineRule="auto"/>
              <w:jc w:val="center"/>
              <w:rPr>
                <w:b/>
                <w:sz w:val="24"/>
                <w:szCs w:val="24"/>
              </w:rPr>
            </w:pPr>
          </w:p>
          <w:p w:rsidR="00EA39F7" w:rsidRDefault="00EA39F7">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Cota adiționala stabilită pentru 2017</w:t>
            </w:r>
          </w:p>
          <w:p w:rsidR="00EA39F7" w:rsidRDefault="00EA39F7">
            <w:pPr>
              <w:spacing w:line="256" w:lineRule="auto"/>
              <w:jc w:val="center"/>
              <w:rPr>
                <w:b/>
                <w:sz w:val="24"/>
                <w:szCs w:val="24"/>
              </w:rPr>
            </w:pPr>
          </w:p>
          <w:p w:rsidR="00EA39F7" w:rsidRDefault="00EA39F7">
            <w:pPr>
              <w:spacing w:line="256" w:lineRule="auto"/>
              <w:jc w:val="center"/>
              <w:rPr>
                <w:b/>
                <w:sz w:val="24"/>
                <w:szCs w:val="24"/>
              </w:rPr>
            </w:pPr>
          </w:p>
        </w:tc>
      </w:tr>
      <w:tr w:rsidR="00EA39F7" w:rsidTr="00EA39F7">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sz w:val="24"/>
                <w:szCs w:val="24"/>
              </w:rPr>
            </w:pPr>
            <w:r>
              <w:rPr>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sz w:val="24"/>
                <w:szCs w:val="24"/>
              </w:rPr>
            </w:pPr>
            <w:r>
              <w:rPr>
                <w:sz w:val="24"/>
                <w:szCs w:val="24"/>
              </w:rPr>
              <w:t>5</w:t>
            </w:r>
          </w:p>
        </w:tc>
      </w:tr>
      <w:tr w:rsidR="00EA39F7" w:rsidTr="00EA39F7">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1000</w:t>
            </w:r>
          </w:p>
          <w:p w:rsidR="00EA39F7" w:rsidRDefault="00EA39F7">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600</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300</w:t>
            </w:r>
          </w:p>
          <w:p w:rsidR="00EA39F7" w:rsidRDefault="00EA39F7">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200</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200</w:t>
            </w:r>
          </w:p>
          <w:p w:rsidR="00EA39F7" w:rsidRDefault="00EA39F7">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175</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125</w:t>
            </w:r>
          </w:p>
          <w:p w:rsidR="00EA39F7" w:rsidRDefault="00EA39F7">
            <w:pPr>
              <w:spacing w:line="256"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75</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lastRenderedPageBreak/>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bl>
    <w:p w:rsidR="00EA39F7" w:rsidRDefault="00EA39F7" w:rsidP="00EA39F7">
      <w:pPr>
        <w:autoSpaceDE w:val="0"/>
        <w:autoSpaceDN w:val="0"/>
        <w:adjustRightInd w:val="0"/>
        <w:rPr>
          <w:sz w:val="24"/>
          <w:szCs w:val="24"/>
          <w:lang w:val="ro-RO"/>
        </w:rPr>
      </w:pPr>
    </w:p>
    <w:p w:rsidR="00EA39F7" w:rsidRDefault="00EA39F7" w:rsidP="00EA39F7">
      <w:pPr>
        <w:autoSpaceDE w:val="0"/>
        <w:autoSpaceDN w:val="0"/>
        <w:adjustRightInd w:val="0"/>
        <w:rPr>
          <w:sz w:val="24"/>
          <w:szCs w:val="24"/>
          <w:lang w:val="ro-RO"/>
        </w:rPr>
      </w:pPr>
    </w:p>
    <w:p w:rsidR="00EA39F7" w:rsidRDefault="00EA39F7" w:rsidP="00EA39F7">
      <w:pPr>
        <w:autoSpaceDE w:val="0"/>
        <w:autoSpaceDN w:val="0"/>
        <w:adjustRightInd w:val="0"/>
        <w:rPr>
          <w:sz w:val="24"/>
          <w:szCs w:val="24"/>
          <w:lang w:val="ro-RO"/>
        </w:rPr>
      </w:pPr>
    </w:p>
    <w:p w:rsidR="00EA39F7" w:rsidRDefault="00EA39F7" w:rsidP="00EA39F7">
      <w:pPr>
        <w:autoSpaceDE w:val="0"/>
        <w:autoSpaceDN w:val="0"/>
        <w:adjustRightInd w:val="0"/>
        <w:ind w:firstLine="720"/>
        <w:rPr>
          <w:b/>
          <w:sz w:val="24"/>
          <w:szCs w:val="24"/>
        </w:rPr>
      </w:pPr>
      <w:r>
        <w:rPr>
          <w:sz w:val="24"/>
          <w:szCs w:val="24"/>
          <w:lang w:val="ro-RO"/>
        </w:rPr>
        <w:br w:type="page"/>
      </w:r>
      <w:proofErr w:type="gramStart"/>
      <w:r>
        <w:rPr>
          <w:b/>
          <w:sz w:val="24"/>
          <w:szCs w:val="24"/>
        </w:rPr>
        <w:lastRenderedPageBreak/>
        <w:t>ANEXA NR.</w:t>
      </w:r>
      <w:proofErr w:type="gramEnd"/>
      <w:r>
        <w:rPr>
          <w:b/>
          <w:sz w:val="24"/>
          <w:szCs w:val="24"/>
        </w:rPr>
        <w:t xml:space="preserve"> 2- IMPOZITUL SI TAXA PE CLADIRI PERSOANE JURIDICE</w:t>
      </w:r>
    </w:p>
    <w:p w:rsidR="00EA39F7" w:rsidRDefault="00EA39F7" w:rsidP="00EA39F7">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827"/>
        <w:gridCol w:w="2378"/>
        <w:gridCol w:w="1827"/>
        <w:gridCol w:w="1827"/>
        <w:gridCol w:w="2702"/>
      </w:tblGrid>
      <w:tr w:rsidR="00EA39F7" w:rsidTr="00EA39F7">
        <w:trPr>
          <w:gridAfter w:val="1"/>
          <w:wAfter w:w="2702" w:type="dxa"/>
          <w:trHeight w:val="1340"/>
        </w:trPr>
        <w:tc>
          <w:tcPr>
            <w:tcW w:w="53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Nr.crt.</w:t>
            </w:r>
          </w:p>
        </w:tc>
        <w:tc>
          <w:tcPr>
            <w:tcW w:w="4205" w:type="dxa"/>
            <w:gridSpan w:val="2"/>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Cote stabilite</w:t>
            </w:r>
          </w:p>
          <w:p w:rsidR="00EA39F7" w:rsidRDefault="00EA39F7">
            <w:pPr>
              <w:spacing w:line="256" w:lineRule="auto"/>
              <w:jc w:val="center"/>
              <w:rPr>
                <w:b/>
                <w:sz w:val="24"/>
                <w:szCs w:val="24"/>
              </w:rPr>
            </w:pPr>
            <w:r>
              <w:rPr>
                <w:b/>
                <w:sz w:val="24"/>
                <w:szCs w:val="24"/>
              </w:rPr>
              <w:t xml:space="preserve"> pt. anul 2017</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xml:space="preserve">( Legea 227/2015) </w:t>
            </w: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rPr>
          <w:gridAfter w:val="1"/>
          <w:wAfter w:w="2702" w:type="dxa"/>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1</w:t>
            </w:r>
          </w:p>
        </w:tc>
        <w:tc>
          <w:tcPr>
            <w:tcW w:w="4205" w:type="dxa"/>
            <w:gridSpan w:val="2"/>
            <w:tcBorders>
              <w:top w:val="single" w:sz="4" w:space="0" w:color="auto"/>
              <w:left w:val="single" w:sz="4" w:space="0" w:color="auto"/>
              <w:bottom w:val="single" w:sz="4" w:space="0" w:color="auto"/>
              <w:right w:val="single" w:sz="4" w:space="0" w:color="auto"/>
            </w:tcBorders>
          </w:tcPr>
          <w:p w:rsidR="00EA39F7" w:rsidRDefault="00EA39F7">
            <w:pPr>
              <w:spacing w:line="256" w:lineRule="auto"/>
              <w:rPr>
                <w:b/>
                <w:sz w:val="24"/>
                <w:szCs w:val="24"/>
              </w:rPr>
            </w:pPr>
            <w:r>
              <w:rPr>
                <w:sz w:val="24"/>
                <w:szCs w:val="24"/>
              </w:rPr>
              <w:t xml:space="preserve">-cladiri </w:t>
            </w:r>
            <w:r>
              <w:rPr>
                <w:b/>
                <w:sz w:val="24"/>
                <w:szCs w:val="24"/>
              </w:rPr>
              <w:t>rezidentiale</w:t>
            </w:r>
            <w:r>
              <w:rPr>
                <w:sz w:val="24"/>
                <w:szCs w:val="24"/>
              </w:rPr>
              <w:t xml:space="preserve"> </w:t>
            </w:r>
          </w:p>
          <w:p w:rsidR="00EA39F7" w:rsidRDefault="00EA39F7">
            <w:pPr>
              <w:spacing w:line="256"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 xml:space="preserve"> 0,1% </w:t>
            </w:r>
          </w:p>
          <w:p w:rsidR="00EA39F7" w:rsidRDefault="00EA39F7">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2702" w:type="dxa"/>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 xml:space="preserve">- cladiri </w:t>
            </w:r>
            <w:r>
              <w:rPr>
                <w:b/>
                <w:sz w:val="24"/>
                <w:szCs w:val="24"/>
              </w:rPr>
              <w:t>nerezidentiale</w:t>
            </w:r>
            <w:r>
              <w:rPr>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 xml:space="preserve">1,2%  </w:t>
            </w:r>
          </w:p>
          <w:p w:rsidR="00EA39F7" w:rsidRDefault="00EA39F7">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2702"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 xml:space="preserve">- cladiri nerezidentiale utilizate pt. activitati din </w:t>
            </w:r>
            <w:r>
              <w:rPr>
                <w:b/>
                <w:sz w:val="24"/>
                <w:szCs w:val="24"/>
              </w:rPr>
              <w:t>domeniul</w:t>
            </w:r>
            <w:r>
              <w:rPr>
                <w:sz w:val="24"/>
                <w:szCs w:val="24"/>
              </w:rPr>
              <w:t xml:space="preserve"> </w:t>
            </w:r>
            <w:r>
              <w:rPr>
                <w:b/>
                <w:sz w:val="24"/>
                <w:szCs w:val="24"/>
              </w:rPr>
              <w:t xml:space="preserve">agricol </w:t>
            </w: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0,4%</w:t>
            </w: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EA39F7" w:rsidTr="00EA39F7">
        <w:trPr>
          <w:gridAfter w:val="1"/>
          <w:wAfter w:w="2702" w:type="dxa"/>
          <w:trHeight w:val="692"/>
        </w:trPr>
        <w:tc>
          <w:tcPr>
            <w:tcW w:w="538"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w:t>
            </w:r>
          </w:p>
          <w:p w:rsidR="00EA39F7" w:rsidRDefault="00EA39F7">
            <w:pPr>
              <w:spacing w:line="256" w:lineRule="auto"/>
              <w:jc w:val="cente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tcPr>
          <w:p w:rsidR="00EA39F7" w:rsidRDefault="00EA39F7">
            <w:pPr>
              <w:spacing w:line="256" w:lineRule="auto"/>
              <w:rPr>
                <w:b/>
                <w:sz w:val="24"/>
                <w:szCs w:val="24"/>
              </w:rPr>
            </w:pPr>
            <w:r>
              <w:rPr>
                <w:sz w:val="24"/>
                <w:szCs w:val="24"/>
                <w:lang w:val="ro-RO" w:eastAsia="en-US"/>
              </w:rPr>
              <w:t>-clădiri pentru care nu s-a actualizat valoarea impozabilă a clădirii în ultimii 3 ani anteriori anului de referinţă</w:t>
            </w:r>
          </w:p>
          <w:p w:rsidR="00EA39F7" w:rsidRDefault="00EA39F7">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2702" w:type="dxa"/>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3</w:t>
            </w:r>
          </w:p>
        </w:tc>
        <w:tc>
          <w:tcPr>
            <w:tcW w:w="4205" w:type="dxa"/>
            <w:gridSpan w:val="2"/>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sz w:val="24"/>
                <w:szCs w:val="24"/>
              </w:rPr>
            </w:pPr>
            <w:r>
              <w:rPr>
                <w:b/>
                <w:sz w:val="24"/>
                <w:szCs w:val="24"/>
              </w:rPr>
              <w:t>0,08%</w:t>
            </w:r>
          </w:p>
          <w:p w:rsidR="00EA39F7" w:rsidRDefault="00EA39F7">
            <w:pPr>
              <w:spacing w:line="256"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gridAfter w:val="1"/>
          <w:wAfter w:w="2702" w:type="dxa"/>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 xml:space="preserve">0,27% </w:t>
            </w: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rPr>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EA39F7" w:rsidTr="00EA39F7">
        <w:trPr>
          <w:gridAfter w:val="1"/>
          <w:wAfter w:w="2702" w:type="dxa"/>
        </w:trPr>
        <w:tc>
          <w:tcPr>
            <w:tcW w:w="53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4</w:t>
            </w:r>
          </w:p>
        </w:tc>
        <w:tc>
          <w:tcPr>
            <w:tcW w:w="4205" w:type="dxa"/>
            <w:gridSpan w:val="2"/>
            <w:tcBorders>
              <w:top w:val="single" w:sz="4" w:space="0" w:color="auto"/>
              <w:left w:val="single" w:sz="4" w:space="0" w:color="auto"/>
              <w:bottom w:val="single" w:sz="4" w:space="0" w:color="auto"/>
              <w:right w:val="single" w:sz="4" w:space="0" w:color="auto"/>
            </w:tcBorders>
          </w:tcPr>
          <w:p w:rsidR="00EA39F7" w:rsidRDefault="00EA39F7">
            <w:pPr>
              <w:spacing w:line="256"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EA39F7" w:rsidRDefault="00EA39F7">
            <w:pPr>
              <w:spacing w:line="256"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bl>
    <w:p w:rsidR="00EA39F7" w:rsidRDefault="00EA39F7" w:rsidP="00EA39F7">
      <w:pPr>
        <w:ind w:left="720"/>
        <w:rPr>
          <w:b/>
          <w:sz w:val="24"/>
          <w:szCs w:val="24"/>
        </w:rPr>
      </w:pPr>
    </w:p>
    <w:p w:rsidR="00EA39F7" w:rsidRDefault="00EA39F7" w:rsidP="00EA39F7">
      <w:pPr>
        <w:rPr>
          <w:sz w:val="24"/>
          <w:szCs w:val="24"/>
        </w:rPr>
      </w:pPr>
      <w:r>
        <w:rPr>
          <w:sz w:val="24"/>
          <w:szCs w:val="24"/>
        </w:rPr>
        <w:br w:type="page"/>
      </w:r>
      <w:proofErr w:type="gramStart"/>
      <w:r>
        <w:rPr>
          <w:b/>
          <w:sz w:val="24"/>
          <w:szCs w:val="24"/>
        </w:rPr>
        <w:lastRenderedPageBreak/>
        <w:t>ANEXA NR.</w:t>
      </w:r>
      <w:proofErr w:type="gramEnd"/>
      <w:r>
        <w:rPr>
          <w:b/>
          <w:sz w:val="24"/>
          <w:szCs w:val="24"/>
        </w:rPr>
        <w:t xml:space="preserve"> 3 IMPOZITUL SI TAXA PE TERENURILE AMPLASATE IN INTRAVILAN – PERSOANE FIZICE SI JURIDICE </w:t>
      </w:r>
      <w:r>
        <w:rPr>
          <w:sz w:val="24"/>
          <w:szCs w:val="24"/>
        </w:rPr>
        <w:t>– TERENURI INREGISTRATE LA REGISTRUL AGRICOL LA CATEGORIA DE FOLOSINTA LA TERENURI CU CONSTRUCTII SI TERENURI INREGISTRATE LA REGISTRUL AGRICOL LA ALTA CATEGORIE DE FOLOSINTA DECAT CEA DE TERENURI CU CONSTRUCTII IN SUPRAFATA  DE PANA LA 400 MP INCLUSIV.</w:t>
      </w:r>
    </w:p>
    <w:p w:rsidR="00EA39F7" w:rsidRDefault="00EA39F7" w:rsidP="00EA39F7">
      <w:pPr>
        <w:jc w:val="both"/>
        <w:rPr>
          <w:sz w:val="24"/>
          <w:szCs w:val="24"/>
        </w:rPr>
      </w:pPr>
    </w:p>
    <w:p w:rsidR="00EA39F7" w:rsidRDefault="00EA39F7" w:rsidP="00EA39F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4320"/>
      </w:tblGrid>
      <w:tr w:rsidR="00EA39F7" w:rsidTr="00EA39F7">
        <w:tc>
          <w:tcPr>
            <w:tcW w:w="2635"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r>
              <w:rPr>
                <w:b/>
                <w:sz w:val="24"/>
                <w:szCs w:val="24"/>
              </w:rPr>
              <w:t>Nivel pt.</w:t>
            </w:r>
          </w:p>
          <w:p w:rsidR="00EA39F7" w:rsidRDefault="00EA39F7">
            <w:pPr>
              <w:spacing w:line="256" w:lineRule="auto"/>
              <w:jc w:val="center"/>
              <w:rPr>
                <w:b/>
                <w:sz w:val="24"/>
                <w:szCs w:val="24"/>
              </w:rPr>
            </w:pPr>
            <w:r>
              <w:rPr>
                <w:b/>
                <w:sz w:val="24"/>
                <w:szCs w:val="24"/>
              </w:rPr>
              <w:t>2017 conform noului cod fiscal</w:t>
            </w:r>
          </w:p>
          <w:p w:rsidR="00EA39F7" w:rsidRDefault="00EA39F7">
            <w:pPr>
              <w:spacing w:line="256" w:lineRule="auto"/>
              <w:jc w:val="center"/>
              <w:rPr>
                <w:b/>
                <w:sz w:val="24"/>
                <w:szCs w:val="24"/>
              </w:rPr>
            </w:pPr>
            <w:r>
              <w:rPr>
                <w:b/>
                <w:sz w:val="24"/>
                <w:szCs w:val="24"/>
              </w:rPr>
              <w:t>( Legea 227/2015)</w:t>
            </w:r>
          </w:p>
          <w:p w:rsidR="00EA39F7" w:rsidRDefault="00EA39F7">
            <w:pPr>
              <w:spacing w:line="256" w:lineRule="auto"/>
              <w:jc w:val="center"/>
              <w:rPr>
                <w:b/>
                <w:sz w:val="24"/>
                <w:szCs w:val="24"/>
              </w:rPr>
            </w:pPr>
          </w:p>
        </w:tc>
      </w:tr>
      <w:tr w:rsidR="00EA39F7" w:rsidTr="00EA39F7">
        <w:trPr>
          <w:trHeight w:val="863"/>
        </w:trPr>
        <w:tc>
          <w:tcPr>
            <w:tcW w:w="2635"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900</w:t>
            </w:r>
          </w:p>
        </w:tc>
      </w:tr>
      <w:tr w:rsidR="00EA39F7" w:rsidTr="00EA39F7">
        <w:tc>
          <w:tcPr>
            <w:tcW w:w="2635"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720</w:t>
            </w:r>
          </w:p>
          <w:p w:rsidR="00EA39F7" w:rsidRDefault="00EA39F7">
            <w:pPr>
              <w:spacing w:line="256" w:lineRule="auto"/>
              <w:jc w:val="center"/>
              <w:rPr>
                <w:b/>
                <w:sz w:val="24"/>
                <w:szCs w:val="24"/>
              </w:rPr>
            </w:pPr>
          </w:p>
          <w:p w:rsidR="00EA39F7" w:rsidRDefault="00EA39F7">
            <w:pPr>
              <w:spacing w:line="256" w:lineRule="auto"/>
              <w:jc w:val="center"/>
              <w:rPr>
                <w:b/>
                <w:sz w:val="24"/>
                <w:szCs w:val="24"/>
              </w:rPr>
            </w:pPr>
          </w:p>
        </w:tc>
      </w:tr>
      <w:tr w:rsidR="00EA39F7" w:rsidTr="00EA39F7">
        <w:tc>
          <w:tcPr>
            <w:tcW w:w="2635"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540</w:t>
            </w:r>
          </w:p>
          <w:p w:rsidR="00EA39F7" w:rsidRDefault="00EA39F7">
            <w:pPr>
              <w:spacing w:line="256" w:lineRule="auto"/>
              <w:jc w:val="center"/>
              <w:rPr>
                <w:b/>
                <w:sz w:val="24"/>
                <w:szCs w:val="24"/>
              </w:rPr>
            </w:pPr>
          </w:p>
          <w:p w:rsidR="00EA39F7" w:rsidRDefault="00EA39F7">
            <w:pPr>
              <w:spacing w:line="256" w:lineRule="auto"/>
              <w:jc w:val="center"/>
              <w:rPr>
                <w:b/>
                <w:sz w:val="24"/>
                <w:szCs w:val="24"/>
              </w:rPr>
            </w:pPr>
          </w:p>
        </w:tc>
      </w:tr>
      <w:tr w:rsidR="00EA39F7" w:rsidTr="00EA39F7">
        <w:tc>
          <w:tcPr>
            <w:tcW w:w="2635"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350</w:t>
            </w:r>
          </w:p>
          <w:p w:rsidR="00EA39F7" w:rsidRDefault="00EA39F7">
            <w:pPr>
              <w:spacing w:line="256" w:lineRule="auto"/>
              <w:jc w:val="center"/>
              <w:rPr>
                <w:b/>
                <w:sz w:val="24"/>
                <w:szCs w:val="24"/>
              </w:rPr>
            </w:pPr>
          </w:p>
          <w:p w:rsidR="00EA39F7" w:rsidRDefault="00EA39F7">
            <w:pPr>
              <w:spacing w:line="256" w:lineRule="auto"/>
              <w:jc w:val="center"/>
              <w:rPr>
                <w:b/>
                <w:sz w:val="24"/>
                <w:szCs w:val="24"/>
              </w:rPr>
            </w:pPr>
          </w:p>
        </w:tc>
      </w:tr>
    </w:tbl>
    <w:p w:rsidR="00EA39F7" w:rsidRDefault="00EA39F7" w:rsidP="00EA39F7">
      <w:pPr>
        <w:rPr>
          <w:b/>
          <w:sz w:val="24"/>
          <w:szCs w:val="24"/>
        </w:rPr>
      </w:pPr>
    </w:p>
    <w:p w:rsidR="00EA39F7" w:rsidRDefault="00EA39F7" w:rsidP="00EA39F7">
      <w:pPr>
        <w:rPr>
          <w:sz w:val="24"/>
          <w:szCs w:val="24"/>
        </w:rPr>
      </w:pPr>
      <w:r>
        <w:rPr>
          <w:sz w:val="24"/>
          <w:szCs w:val="24"/>
        </w:rPr>
        <w:br w:type="page"/>
      </w:r>
    </w:p>
    <w:p w:rsidR="00EA39F7" w:rsidRDefault="00EA39F7" w:rsidP="00EA39F7">
      <w:pPr>
        <w:rPr>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 PENTRU SUPRAFATA CARE DEPASESTE 400 MP - PERSOANE FIZICE SI JURIDICE</w:t>
      </w:r>
    </w:p>
    <w:p w:rsidR="00EA39F7" w:rsidRDefault="00EA39F7" w:rsidP="00EA39F7">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Lei/ha</w:t>
      </w:r>
    </w:p>
    <w:tbl>
      <w:tblPr>
        <w:tblW w:w="126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363"/>
        <w:gridCol w:w="2386"/>
        <w:gridCol w:w="2620"/>
        <w:gridCol w:w="2620"/>
        <w:gridCol w:w="3131"/>
      </w:tblGrid>
      <w:tr w:rsidR="00EA39F7" w:rsidTr="00EA39F7">
        <w:trPr>
          <w:cantSplit/>
          <w:trHeight w:val="539"/>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Nr. crt.</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Ctegoria de folosinta</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sz w:val="24"/>
                <w:szCs w:val="24"/>
              </w:rPr>
            </w:pPr>
            <w:r>
              <w:rPr>
                <w:b/>
                <w:sz w:val="24"/>
                <w:szCs w:val="24"/>
              </w:rPr>
              <w:t>Zona A</w:t>
            </w: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sz w:val="24"/>
                <w:szCs w:val="24"/>
              </w:rPr>
            </w:pPr>
          </w:p>
          <w:p w:rsidR="00EA39F7" w:rsidRDefault="00EA39F7">
            <w:pPr>
              <w:spacing w:line="256" w:lineRule="auto"/>
              <w:jc w:val="center"/>
              <w:rPr>
                <w:sz w:val="24"/>
                <w:szCs w:val="24"/>
              </w:rPr>
            </w:pPr>
            <w:r>
              <w:rPr>
                <w:b/>
                <w:sz w:val="24"/>
                <w:szCs w:val="24"/>
              </w:rPr>
              <w:t>Zona B</w:t>
            </w: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ind w:right="-136"/>
              <w:jc w:val="center"/>
              <w:rPr>
                <w:sz w:val="24"/>
                <w:szCs w:val="24"/>
              </w:rPr>
            </w:pPr>
          </w:p>
          <w:p w:rsidR="00EA39F7" w:rsidRDefault="00EA39F7">
            <w:pPr>
              <w:spacing w:line="256" w:lineRule="auto"/>
              <w:ind w:right="-136"/>
              <w:jc w:val="center"/>
              <w:rPr>
                <w:sz w:val="24"/>
                <w:szCs w:val="24"/>
              </w:rPr>
            </w:pPr>
            <w:r>
              <w:rPr>
                <w:b/>
                <w:sz w:val="24"/>
                <w:szCs w:val="24"/>
              </w:rPr>
              <w:t>Zona C</w:t>
            </w:r>
          </w:p>
          <w:p w:rsidR="00EA39F7" w:rsidRDefault="00EA39F7">
            <w:pPr>
              <w:spacing w:line="256" w:lineRule="auto"/>
              <w:ind w:right="-136"/>
              <w:jc w:val="center"/>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sz w:val="24"/>
                <w:szCs w:val="24"/>
              </w:rPr>
            </w:pPr>
          </w:p>
          <w:p w:rsidR="00EA39F7" w:rsidRDefault="00EA39F7">
            <w:pPr>
              <w:spacing w:line="256" w:lineRule="auto"/>
              <w:jc w:val="center"/>
              <w:rPr>
                <w:sz w:val="24"/>
                <w:szCs w:val="24"/>
              </w:rPr>
            </w:pPr>
            <w:r>
              <w:rPr>
                <w:b/>
                <w:sz w:val="24"/>
                <w:szCs w:val="24"/>
              </w:rPr>
              <w:t>Zona D</w:t>
            </w:r>
          </w:p>
        </w:tc>
      </w:tr>
      <w:tr w:rsidR="00EA39F7" w:rsidTr="00EA39F7">
        <w:trPr>
          <w:cantSplit/>
          <w:trHeight w:val="539"/>
        </w:trPr>
        <w:tc>
          <w:tcPr>
            <w:tcW w:w="519"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pe anul 2017</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27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27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324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pe anul 2017</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r>
      <w:tr w:rsidR="00EA39F7" w:rsidTr="00EA39F7">
        <w:trPr>
          <w:cantSplit/>
          <w:trHeight w:val="60"/>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1</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Arabil</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28</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21</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19</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15</w:t>
            </w:r>
          </w:p>
          <w:p w:rsidR="00EA39F7" w:rsidRDefault="00EA39F7">
            <w:pPr>
              <w:spacing w:line="256" w:lineRule="auto"/>
              <w:jc w:val="center"/>
              <w:rPr>
                <w:b/>
                <w:sz w:val="24"/>
                <w:szCs w:val="24"/>
              </w:rPr>
            </w:pP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2</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Păşuni</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21</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19</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15</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13</w:t>
            </w:r>
          </w:p>
          <w:p w:rsidR="00EA39F7" w:rsidRDefault="00EA39F7">
            <w:pPr>
              <w:spacing w:line="256" w:lineRule="auto"/>
              <w:jc w:val="center"/>
              <w:rPr>
                <w:b/>
                <w:sz w:val="24"/>
                <w:szCs w:val="24"/>
              </w:rPr>
            </w:pP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3</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Fâneţe</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21</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19</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15</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13</w:t>
            </w:r>
          </w:p>
          <w:p w:rsidR="00EA39F7" w:rsidRDefault="00EA39F7">
            <w:pPr>
              <w:spacing w:line="256" w:lineRule="auto"/>
              <w:jc w:val="center"/>
              <w:rPr>
                <w:b/>
                <w:sz w:val="24"/>
                <w:szCs w:val="24"/>
              </w:rPr>
            </w:pP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4</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Vii</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46</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35</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28</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19</w:t>
            </w:r>
          </w:p>
          <w:p w:rsidR="00EA39F7" w:rsidRDefault="00EA39F7">
            <w:pPr>
              <w:spacing w:line="256" w:lineRule="auto"/>
              <w:jc w:val="center"/>
              <w:rPr>
                <w:b/>
                <w:sz w:val="24"/>
                <w:szCs w:val="24"/>
              </w:rPr>
            </w:pP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5</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Livezi</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53</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46</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35</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28</w:t>
            </w:r>
          </w:p>
          <w:p w:rsidR="00EA39F7" w:rsidRDefault="00EA39F7">
            <w:pPr>
              <w:spacing w:line="256" w:lineRule="auto"/>
              <w:jc w:val="center"/>
              <w:rPr>
                <w:b/>
                <w:sz w:val="24"/>
                <w:szCs w:val="24"/>
              </w:rPr>
            </w:pP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6</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Păduri şi alte terenuri cu vegetaţie forestieră</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28</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21</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19</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15</w:t>
            </w:r>
          </w:p>
          <w:p w:rsidR="00EA39F7" w:rsidRDefault="00EA39F7">
            <w:pPr>
              <w:spacing w:line="256" w:lineRule="auto"/>
              <w:jc w:val="center"/>
              <w:rPr>
                <w:b/>
                <w:sz w:val="24"/>
                <w:szCs w:val="24"/>
              </w:rPr>
            </w:pP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7</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Terenuri cu ape</w:t>
            </w:r>
          </w:p>
        </w:tc>
        <w:tc>
          <w:tcPr>
            <w:tcW w:w="2453"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15</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13</w:t>
            </w:r>
          </w:p>
          <w:p w:rsidR="00EA39F7" w:rsidRDefault="00EA39F7">
            <w:pPr>
              <w:spacing w:line="256" w:lineRule="auto"/>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8</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8</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Drumuri si cai ferate</w:t>
            </w:r>
          </w:p>
        </w:tc>
        <w:tc>
          <w:tcPr>
            <w:tcW w:w="245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7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7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324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r>
      <w:tr w:rsidR="00EA39F7" w:rsidTr="00EA39F7">
        <w:trPr>
          <w:cantSplit/>
        </w:trPr>
        <w:tc>
          <w:tcPr>
            <w:tcW w:w="51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right"/>
              <w:rPr>
                <w:sz w:val="24"/>
                <w:szCs w:val="24"/>
              </w:rPr>
            </w:pPr>
            <w:r>
              <w:rPr>
                <w:sz w:val="24"/>
                <w:szCs w:val="24"/>
              </w:rPr>
              <w:t>9</w:t>
            </w:r>
          </w:p>
        </w:tc>
        <w:tc>
          <w:tcPr>
            <w:tcW w:w="107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Teren neproductiv</w:t>
            </w:r>
          </w:p>
        </w:tc>
        <w:tc>
          <w:tcPr>
            <w:tcW w:w="2453"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7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7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X</w:t>
            </w:r>
          </w:p>
          <w:p w:rsidR="00EA39F7" w:rsidRDefault="00EA39F7">
            <w:pPr>
              <w:spacing w:line="256" w:lineRule="auto"/>
              <w:jc w:val="center"/>
              <w:rPr>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r>
    </w:tbl>
    <w:p w:rsidR="00EA39F7" w:rsidRDefault="00EA39F7" w:rsidP="00EA39F7">
      <w:pPr>
        <w:rPr>
          <w:sz w:val="24"/>
          <w:szCs w:val="24"/>
          <w:lang w:val="ro-RO"/>
        </w:rPr>
      </w:pPr>
    </w:p>
    <w:p w:rsidR="00EA39F7" w:rsidRDefault="00EA39F7" w:rsidP="00EA39F7">
      <w:pPr>
        <w:ind w:left="720" w:firstLine="720"/>
        <w:rPr>
          <w:sz w:val="24"/>
          <w:szCs w:val="24"/>
        </w:rPr>
      </w:pPr>
    </w:p>
    <w:p w:rsidR="00EA39F7" w:rsidRDefault="00EA39F7" w:rsidP="00EA39F7">
      <w:pPr>
        <w:rPr>
          <w:sz w:val="24"/>
          <w:szCs w:val="24"/>
        </w:rPr>
      </w:pPr>
      <w:r>
        <w:rPr>
          <w:sz w:val="24"/>
          <w:szCs w:val="24"/>
        </w:rPr>
        <w:br w:type="page"/>
      </w:r>
    </w:p>
    <w:p w:rsidR="00EA39F7" w:rsidRDefault="00EA39F7" w:rsidP="00EA39F7">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130"/>
        <w:gridCol w:w="2880"/>
        <w:gridCol w:w="2880"/>
      </w:tblGrid>
      <w:tr w:rsidR="00EA39F7" w:rsidTr="00EA39F7">
        <w:trPr>
          <w:cantSplit/>
          <w:trHeight w:val="917"/>
        </w:trPr>
        <w:tc>
          <w:tcPr>
            <w:tcW w:w="90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Nr</w:t>
            </w:r>
          </w:p>
          <w:p w:rsidR="00EA39F7" w:rsidRDefault="00EA39F7">
            <w:pPr>
              <w:spacing w:line="256" w:lineRule="auto"/>
              <w:jc w:val="center"/>
              <w:rPr>
                <w:b/>
                <w:sz w:val="24"/>
                <w:szCs w:val="24"/>
              </w:rPr>
            </w:pPr>
            <w:r>
              <w:rPr>
                <w:b/>
                <w:sz w:val="24"/>
                <w:szCs w:val="24"/>
              </w:rPr>
              <w:t>Crt.</w:t>
            </w:r>
          </w:p>
        </w:tc>
        <w:tc>
          <w:tcPr>
            <w:tcW w:w="513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Categoria de folosinta</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 xml:space="preserve">Cota </w:t>
            </w:r>
          </w:p>
          <w:p w:rsidR="00EA39F7" w:rsidRDefault="00EA39F7">
            <w:pPr>
              <w:spacing w:line="256" w:lineRule="auto"/>
              <w:jc w:val="center"/>
              <w:rPr>
                <w:b/>
                <w:sz w:val="24"/>
                <w:szCs w:val="24"/>
              </w:rPr>
            </w:pPr>
            <w:r>
              <w:rPr>
                <w:b/>
                <w:sz w:val="24"/>
                <w:szCs w:val="24"/>
              </w:rPr>
              <w:t>aditionala</w:t>
            </w:r>
          </w:p>
          <w:p w:rsidR="00EA39F7" w:rsidRDefault="00EA39F7">
            <w:pPr>
              <w:spacing w:line="256" w:lineRule="auto"/>
              <w:jc w:val="center"/>
              <w:rPr>
                <w:b/>
                <w:sz w:val="24"/>
                <w:szCs w:val="24"/>
              </w:rPr>
            </w:pPr>
            <w:r>
              <w:rPr>
                <w:b/>
                <w:sz w:val="24"/>
                <w:szCs w:val="24"/>
              </w:rPr>
              <w:t xml:space="preserve"> stabilita</w:t>
            </w:r>
          </w:p>
          <w:p w:rsidR="00EA39F7" w:rsidRDefault="00EA39F7">
            <w:pPr>
              <w:spacing w:line="256" w:lineRule="auto"/>
              <w:jc w:val="center"/>
              <w:rPr>
                <w:b/>
                <w:sz w:val="24"/>
                <w:szCs w:val="24"/>
              </w:rPr>
            </w:pPr>
            <w:r>
              <w:rPr>
                <w:b/>
                <w:sz w:val="24"/>
                <w:szCs w:val="24"/>
              </w:rPr>
              <w:t xml:space="preserve"> pentru anul  2017</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4"/>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31</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4"/>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50</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Height w:val="323"/>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4"/>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28</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Height w:val="460"/>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4"/>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28</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5"/>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55</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5.1</w:t>
            </w: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5"/>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 xml:space="preserve">Livada pe </w:t>
            </w:r>
            <w:proofErr w:type="gramStart"/>
            <w:r>
              <w:rPr>
                <w:sz w:val="24"/>
                <w:szCs w:val="24"/>
              </w:rPr>
              <w:t>rod, alta decat</w:t>
            </w:r>
            <w:proofErr w:type="gramEnd"/>
            <w:r>
              <w:rPr>
                <w:sz w:val="24"/>
                <w:szCs w:val="24"/>
              </w:rPr>
              <w:t xml:space="preserve"> cea prevazuta la nr. </w:t>
            </w:r>
            <w:proofErr w:type="gramStart"/>
            <w:r>
              <w:rPr>
                <w:sz w:val="24"/>
                <w:szCs w:val="24"/>
              </w:rPr>
              <w:t>crt</w:t>
            </w:r>
            <w:proofErr w:type="gram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56</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sz w:val="24"/>
                <w:szCs w:val="24"/>
              </w:rPr>
            </w:pPr>
            <w:r>
              <w:rPr>
                <w:sz w:val="24"/>
                <w:szCs w:val="24"/>
              </w:rPr>
              <w:t>6.1</w:t>
            </w: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5"/>
              </w:numPr>
              <w:spacing w:line="256" w:lineRule="auto"/>
              <w:jc w:val="center"/>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 xml:space="preserve">Padure sau alt teren cu vegetatie forestiera, cu exceptia celui prevazut la nr. </w:t>
            </w:r>
            <w:proofErr w:type="gramStart"/>
            <w:r>
              <w:rPr>
                <w:sz w:val="24"/>
                <w:szCs w:val="24"/>
              </w:rPr>
              <w:t>crt</w:t>
            </w:r>
            <w:proofErr w:type="gram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16</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7.1</w:t>
            </w: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5"/>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6</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both"/>
              <w:rPr>
                <w:sz w:val="24"/>
                <w:szCs w:val="24"/>
              </w:rPr>
            </w:pPr>
            <w:r>
              <w:rPr>
                <w:sz w:val="24"/>
                <w:szCs w:val="24"/>
              </w:rPr>
              <w:t>8.1</w:t>
            </w: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34</w:t>
            </w:r>
          </w:p>
          <w:p w:rsidR="00EA39F7" w:rsidRDefault="00EA39F7">
            <w:pPr>
              <w:spacing w:line="256"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 față de anul 2016</w:t>
            </w: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5"/>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rPr>
          <w:cantSplit/>
        </w:trPr>
        <w:tc>
          <w:tcPr>
            <w:tcW w:w="900" w:type="dxa"/>
            <w:tcBorders>
              <w:top w:val="single" w:sz="4" w:space="0" w:color="auto"/>
              <w:left w:val="single" w:sz="4" w:space="0" w:color="auto"/>
              <w:bottom w:val="single" w:sz="4" w:space="0" w:color="auto"/>
              <w:right w:val="single" w:sz="4" w:space="0" w:color="auto"/>
            </w:tcBorders>
          </w:tcPr>
          <w:p w:rsidR="00EA39F7" w:rsidRDefault="00EA39F7">
            <w:pPr>
              <w:numPr>
                <w:ilvl w:val="0"/>
                <w:numId w:val="5"/>
              </w:numPr>
              <w:spacing w:line="256" w:lineRule="auto"/>
              <w:jc w:val="both"/>
              <w:rPr>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bl>
    <w:p w:rsidR="00EA39F7" w:rsidRDefault="00EA39F7" w:rsidP="00EA39F7">
      <w:pPr>
        <w:rPr>
          <w:sz w:val="24"/>
          <w:szCs w:val="24"/>
        </w:rPr>
      </w:pPr>
    </w:p>
    <w:p w:rsidR="00EA39F7" w:rsidRDefault="00EA39F7" w:rsidP="00EA39F7">
      <w:pPr>
        <w:rPr>
          <w:sz w:val="24"/>
          <w:szCs w:val="24"/>
        </w:rPr>
      </w:pPr>
      <w:r>
        <w:rPr>
          <w:sz w:val="24"/>
          <w:szCs w:val="24"/>
        </w:rPr>
        <w:br w:type="page"/>
      </w:r>
    </w:p>
    <w:p w:rsidR="00EA39F7" w:rsidRDefault="00EA39F7" w:rsidP="00EA39F7">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rsidR="00EA39F7" w:rsidRDefault="00EA39F7" w:rsidP="00EA39F7">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488"/>
        <w:gridCol w:w="1710"/>
        <w:gridCol w:w="1710"/>
      </w:tblGrid>
      <w:tr w:rsidR="00EA39F7" w:rsidTr="00EA39F7">
        <w:tc>
          <w:tcPr>
            <w:tcW w:w="720" w:type="dxa"/>
            <w:tcBorders>
              <w:top w:val="single" w:sz="4" w:space="0" w:color="auto"/>
              <w:left w:val="single" w:sz="4" w:space="0" w:color="auto"/>
              <w:bottom w:val="single" w:sz="4" w:space="0" w:color="auto"/>
              <w:right w:val="single" w:sz="4" w:space="0" w:color="auto"/>
            </w:tcBorders>
            <w:vAlign w:val="center"/>
            <w:hideMark/>
          </w:tcPr>
          <w:p w:rsidR="00EA39F7" w:rsidRDefault="00EA39F7">
            <w:pPr>
              <w:spacing w:line="256" w:lineRule="auto"/>
              <w:jc w:val="center"/>
              <w:rPr>
                <w:b/>
                <w:sz w:val="24"/>
                <w:szCs w:val="24"/>
              </w:rPr>
            </w:pPr>
            <w:r>
              <w:rPr>
                <w:b/>
                <w:sz w:val="24"/>
                <w:szCs w:val="24"/>
              </w:rPr>
              <w:t>Nr.</w:t>
            </w:r>
          </w:p>
          <w:p w:rsidR="00EA39F7" w:rsidRDefault="00EA39F7">
            <w:pPr>
              <w:spacing w:line="256" w:lineRule="auto"/>
              <w:jc w:val="center"/>
              <w:rPr>
                <w:b/>
                <w:sz w:val="24"/>
                <w:szCs w:val="24"/>
              </w:rPr>
            </w:pPr>
            <w:proofErr w:type="gramStart"/>
            <w:r>
              <w:rPr>
                <w:b/>
                <w:sz w:val="24"/>
                <w:szCs w:val="24"/>
              </w:rPr>
              <w:t>crt</w:t>
            </w:r>
            <w:proofErr w:type="gram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rsidR="00EA39F7" w:rsidRDefault="00EA39F7">
            <w:pPr>
              <w:spacing w:line="256" w:lineRule="auto"/>
              <w:jc w:val="center"/>
              <w:rPr>
                <w:b/>
                <w:sz w:val="24"/>
                <w:szCs w:val="24"/>
              </w:rPr>
            </w:pPr>
            <w:r>
              <w:rPr>
                <w:b/>
                <w:sz w:val="24"/>
                <w:szCs w:val="24"/>
              </w:rPr>
              <w:t>Tipuri de autovehicule</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highlight w:val="yellow"/>
              </w:rPr>
            </w:pPr>
            <w:r>
              <w:rPr>
                <w:b/>
                <w:sz w:val="24"/>
                <w:szCs w:val="24"/>
              </w:rPr>
              <w:t>( Legea 227/2015)</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 xml:space="preserve">  Cota </w:t>
            </w:r>
          </w:p>
          <w:p w:rsidR="00EA39F7" w:rsidRDefault="00EA39F7">
            <w:pPr>
              <w:spacing w:line="256" w:lineRule="auto"/>
              <w:jc w:val="center"/>
              <w:rPr>
                <w:b/>
                <w:sz w:val="24"/>
                <w:szCs w:val="24"/>
              </w:rPr>
            </w:pPr>
            <w:r>
              <w:rPr>
                <w:b/>
                <w:sz w:val="24"/>
                <w:szCs w:val="24"/>
              </w:rPr>
              <w:t>aditionala</w:t>
            </w:r>
          </w:p>
          <w:p w:rsidR="00EA39F7" w:rsidRDefault="00EA39F7">
            <w:pPr>
              <w:spacing w:line="256" w:lineRule="auto"/>
              <w:jc w:val="center"/>
              <w:rPr>
                <w:b/>
                <w:sz w:val="24"/>
                <w:szCs w:val="24"/>
              </w:rPr>
            </w:pPr>
            <w:r>
              <w:rPr>
                <w:b/>
                <w:sz w:val="24"/>
                <w:szCs w:val="24"/>
              </w:rPr>
              <w:t xml:space="preserve"> stabilita</w:t>
            </w:r>
          </w:p>
          <w:p w:rsidR="00EA39F7" w:rsidRDefault="00EA39F7">
            <w:pPr>
              <w:spacing w:line="256" w:lineRule="auto"/>
              <w:jc w:val="center"/>
              <w:rPr>
                <w:b/>
                <w:sz w:val="24"/>
                <w:szCs w:val="24"/>
              </w:rPr>
            </w:pPr>
            <w:r>
              <w:rPr>
                <w:b/>
                <w:sz w:val="24"/>
                <w:szCs w:val="24"/>
              </w:rPr>
              <w:t xml:space="preserve"> pentru anul</w:t>
            </w:r>
          </w:p>
          <w:p w:rsidR="00EA39F7" w:rsidRDefault="00EA39F7">
            <w:pPr>
              <w:spacing w:line="256" w:lineRule="auto"/>
              <w:jc w:val="center"/>
              <w:rPr>
                <w:b/>
                <w:sz w:val="24"/>
                <w:szCs w:val="24"/>
              </w:rPr>
            </w:pPr>
            <w:r>
              <w:rPr>
                <w:b/>
                <w:sz w:val="24"/>
                <w:szCs w:val="24"/>
              </w:rPr>
              <w:t xml:space="preserve"> 2017</w:t>
            </w:r>
          </w:p>
        </w:tc>
      </w:tr>
      <w:tr w:rsidR="00EA39F7" w:rsidTr="00EA39F7">
        <w:trPr>
          <w:trHeight w:val="377"/>
        </w:trPr>
        <w:tc>
          <w:tcPr>
            <w:tcW w:w="72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Vehicule inmatriculate</w:t>
            </w:r>
          </w:p>
        </w:tc>
        <w:tc>
          <w:tcPr>
            <w:tcW w:w="171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Motociclete, tricicluri, cvadricicluri  si autoturisme cu capacitatea cilindrică de pana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Motociclete, tricicluri, cvadricicluri capacitatea cilindrică de peste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9</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Autoturisme cu capacitatea cilindrica intre 1601 cmc si 2000 cmc, inclusiv</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Autoturisme cu capacitatea cilindrica intre 2001 cmc si 2600 cmc, inclusiv</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72</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Autoturisme cu capacitatea cilindrica intre 2601 cmc si 3000 cmc, inclusiv</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144</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Autoturisme cu capacitatea cilindrica de peste 3001 cmc</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290</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Autobuze, autocare, microbuze</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24</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Alte autovehicule cu tractiune mecanica cu masa totala maxima autorizata de pana la 12 tone inclusiv</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30</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r w:rsidR="00EA39F7" w:rsidTr="00EA39F7">
        <w:tc>
          <w:tcPr>
            <w:tcW w:w="72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Tractoare inmatriculate</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EA39F7" w:rsidRDefault="00EA39F7">
            <w:pPr>
              <w:pStyle w:val="NoSpacing"/>
              <w:spacing w:line="256" w:lineRule="auto"/>
              <w:rPr>
                <w:sz w:val="24"/>
                <w:szCs w:val="24"/>
              </w:rPr>
            </w:pPr>
            <w:r>
              <w:rPr>
                <w:sz w:val="24"/>
                <w:szCs w:val="24"/>
              </w:rPr>
              <w:t>5% față de anul 2016</w:t>
            </w:r>
          </w:p>
        </w:tc>
      </w:tr>
    </w:tbl>
    <w:p w:rsidR="00EA39F7" w:rsidRDefault="00EA39F7" w:rsidP="00EA39F7">
      <w:pPr>
        <w:ind w:firstLine="708"/>
        <w:rPr>
          <w:sz w:val="24"/>
          <w:szCs w:val="24"/>
        </w:rPr>
      </w:pPr>
      <w:r>
        <w:rPr>
          <w:sz w:val="24"/>
          <w:szCs w:val="24"/>
        </w:rPr>
        <w:t>Pentru ataşe impozitul anual se stabileşte la nivelul a 50% din taxa datorată pentru motociclete.</w:t>
      </w:r>
    </w:p>
    <w:p w:rsidR="00EA39F7" w:rsidRDefault="00EA39F7" w:rsidP="00EA39F7">
      <w:pPr>
        <w:ind w:left="720" w:firstLine="720"/>
        <w:rPr>
          <w:sz w:val="24"/>
          <w:szCs w:val="24"/>
        </w:rPr>
      </w:pPr>
    </w:p>
    <w:p w:rsidR="00735A69" w:rsidRDefault="00735A69" w:rsidP="00EA39F7">
      <w:pPr>
        <w:ind w:left="720" w:firstLine="720"/>
        <w:rPr>
          <w:sz w:val="24"/>
          <w:szCs w:val="24"/>
        </w:rPr>
      </w:pPr>
    </w:p>
    <w:p w:rsidR="00735A69" w:rsidRDefault="00735A69" w:rsidP="00EA39F7">
      <w:pPr>
        <w:ind w:left="720" w:firstLine="720"/>
        <w:rPr>
          <w:sz w:val="24"/>
          <w:szCs w:val="24"/>
        </w:rPr>
      </w:pPr>
    </w:p>
    <w:p w:rsidR="00735A69" w:rsidRDefault="00735A69" w:rsidP="00EA39F7">
      <w:pPr>
        <w:ind w:left="720" w:firstLine="720"/>
        <w:rPr>
          <w:sz w:val="24"/>
          <w:szCs w:val="24"/>
        </w:rPr>
      </w:pPr>
    </w:p>
    <w:p w:rsidR="00735A69" w:rsidRDefault="00735A69" w:rsidP="00EA39F7">
      <w:pPr>
        <w:ind w:left="720" w:firstLine="720"/>
        <w:rPr>
          <w:sz w:val="24"/>
          <w:szCs w:val="24"/>
        </w:rPr>
      </w:pPr>
    </w:p>
    <w:p w:rsidR="00735A69" w:rsidRDefault="00735A69" w:rsidP="00EA39F7">
      <w:pPr>
        <w:ind w:left="720" w:firstLine="720"/>
        <w:rPr>
          <w:sz w:val="24"/>
          <w:szCs w:val="24"/>
        </w:rPr>
      </w:pPr>
    </w:p>
    <w:p w:rsidR="00735A69" w:rsidRDefault="00735A69" w:rsidP="00EA39F7">
      <w:pPr>
        <w:ind w:left="720" w:firstLine="720"/>
        <w:rPr>
          <w:sz w:val="24"/>
          <w:szCs w:val="24"/>
        </w:rPr>
      </w:pPr>
    </w:p>
    <w:p w:rsidR="00735A69" w:rsidRDefault="00735A69" w:rsidP="00EA39F7">
      <w:pPr>
        <w:ind w:left="720" w:firstLine="720"/>
        <w:rPr>
          <w:sz w:val="24"/>
          <w:szCs w:val="24"/>
        </w:rPr>
      </w:pPr>
    </w:p>
    <w:p w:rsidR="00735A69" w:rsidRDefault="00735A69" w:rsidP="00EA39F7">
      <w:pPr>
        <w:ind w:left="720" w:firstLine="720"/>
        <w:rPr>
          <w:sz w:val="24"/>
          <w:szCs w:val="24"/>
        </w:rPr>
      </w:pPr>
    </w:p>
    <w:p w:rsidR="00EA39F7" w:rsidRDefault="00EA39F7" w:rsidP="00EA39F7">
      <w:pPr>
        <w:ind w:firstLine="720"/>
        <w:rPr>
          <w:b/>
          <w:sz w:val="24"/>
          <w:szCs w:val="24"/>
        </w:rPr>
      </w:pPr>
      <w:r>
        <w:rPr>
          <w:b/>
          <w:sz w:val="24"/>
          <w:szCs w:val="24"/>
          <w:lang w:val="ro-RO"/>
        </w:rPr>
        <w:lastRenderedPageBreak/>
        <w:t>ANEXA NR. 7</w:t>
      </w:r>
      <w:r>
        <w:rPr>
          <w:b/>
          <w:sz w:val="24"/>
          <w:szCs w:val="24"/>
        </w:rPr>
        <w:t xml:space="preserve">- IMPOZITUL PE MIJLOACE DE TRANSPORT INREGISTRATE </w:t>
      </w:r>
    </w:p>
    <w:p w:rsidR="00EA39F7" w:rsidRDefault="00EA39F7" w:rsidP="00EA39F7">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380"/>
        <w:gridCol w:w="2430"/>
        <w:gridCol w:w="2430"/>
      </w:tblGrid>
      <w:tr w:rsidR="00EA39F7" w:rsidTr="00EA39F7">
        <w:tc>
          <w:tcPr>
            <w:tcW w:w="57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 xml:space="preserve">  Cota </w:t>
            </w:r>
          </w:p>
          <w:p w:rsidR="00EA39F7" w:rsidRDefault="00EA39F7">
            <w:pPr>
              <w:spacing w:line="256" w:lineRule="auto"/>
              <w:jc w:val="center"/>
              <w:rPr>
                <w:b/>
                <w:sz w:val="24"/>
                <w:szCs w:val="24"/>
              </w:rPr>
            </w:pPr>
            <w:r>
              <w:rPr>
                <w:b/>
                <w:sz w:val="24"/>
                <w:szCs w:val="24"/>
              </w:rPr>
              <w:t>aditionala</w:t>
            </w:r>
          </w:p>
          <w:p w:rsidR="00EA39F7" w:rsidRDefault="00EA39F7">
            <w:pPr>
              <w:spacing w:line="256" w:lineRule="auto"/>
              <w:jc w:val="center"/>
              <w:rPr>
                <w:b/>
                <w:sz w:val="24"/>
                <w:szCs w:val="24"/>
              </w:rPr>
            </w:pPr>
            <w:r>
              <w:rPr>
                <w:b/>
                <w:sz w:val="24"/>
                <w:szCs w:val="24"/>
              </w:rPr>
              <w:t xml:space="preserve"> stabilita</w:t>
            </w:r>
          </w:p>
          <w:p w:rsidR="00EA39F7" w:rsidRDefault="00EA39F7">
            <w:pPr>
              <w:spacing w:line="256" w:lineRule="auto"/>
              <w:jc w:val="center"/>
              <w:rPr>
                <w:b/>
                <w:sz w:val="24"/>
                <w:szCs w:val="24"/>
              </w:rPr>
            </w:pPr>
            <w:r>
              <w:rPr>
                <w:b/>
                <w:sz w:val="24"/>
                <w:szCs w:val="24"/>
              </w:rPr>
              <w:t xml:space="preserve"> pentru anul</w:t>
            </w:r>
          </w:p>
          <w:p w:rsidR="00EA39F7" w:rsidRDefault="00EA39F7">
            <w:pPr>
              <w:spacing w:line="256" w:lineRule="auto"/>
              <w:jc w:val="center"/>
              <w:rPr>
                <w:b/>
                <w:sz w:val="24"/>
                <w:szCs w:val="24"/>
              </w:rPr>
            </w:pPr>
            <w:r>
              <w:rPr>
                <w:b/>
                <w:sz w:val="24"/>
                <w:szCs w:val="24"/>
              </w:rPr>
              <w:t xml:space="preserve"> 2017</w:t>
            </w:r>
          </w:p>
        </w:tc>
      </w:tr>
      <w:tr w:rsidR="00EA39F7" w:rsidTr="00EA39F7">
        <w:tc>
          <w:tcPr>
            <w:tcW w:w="5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r>
      <w:tr w:rsidR="00EA39F7" w:rsidTr="00EA39F7">
        <w:tc>
          <w:tcPr>
            <w:tcW w:w="5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r>
              <w:rPr>
                <w:b/>
                <w:sz w:val="24"/>
                <w:szCs w:val="24"/>
              </w:rPr>
              <w:t>5% față de anul 2016</w:t>
            </w:r>
          </w:p>
          <w:p w:rsidR="00EA39F7" w:rsidRDefault="00EA39F7">
            <w:pPr>
              <w:spacing w:line="256" w:lineRule="auto"/>
              <w:jc w:val="center"/>
              <w:rPr>
                <w:sz w:val="24"/>
                <w:szCs w:val="24"/>
              </w:rPr>
            </w:pPr>
          </w:p>
        </w:tc>
      </w:tr>
      <w:tr w:rsidR="00EA39F7" w:rsidTr="00EA39F7">
        <w:tc>
          <w:tcPr>
            <w:tcW w:w="5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b/>
                <w:sz w:val="24"/>
                <w:szCs w:val="24"/>
              </w:rPr>
              <w:t>5% față de anul 2016</w:t>
            </w:r>
          </w:p>
        </w:tc>
      </w:tr>
      <w:tr w:rsidR="00EA39F7" w:rsidTr="00EA39F7">
        <w:tc>
          <w:tcPr>
            <w:tcW w:w="5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150lei/an</w:t>
            </w:r>
          </w:p>
        </w:tc>
        <w:tc>
          <w:tcPr>
            <w:tcW w:w="24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5% față de anul 2016</w:t>
            </w:r>
          </w:p>
        </w:tc>
      </w:tr>
    </w:tbl>
    <w:p w:rsidR="00EA39F7" w:rsidRDefault="00EA39F7" w:rsidP="00735A69">
      <w:pPr>
        <w:rPr>
          <w:b/>
          <w:sz w:val="24"/>
          <w:szCs w:val="24"/>
          <w:lang w:val="ro-RO"/>
        </w:rPr>
      </w:pPr>
      <w:r>
        <w:rPr>
          <w:b/>
          <w:sz w:val="24"/>
          <w:szCs w:val="24"/>
          <w:lang w:val="ro-RO"/>
        </w:rPr>
        <w:br w:type="page"/>
      </w:r>
    </w:p>
    <w:p w:rsidR="00EA39F7" w:rsidRDefault="00EA39F7" w:rsidP="00EA39F7">
      <w:pPr>
        <w:autoSpaceDE w:val="0"/>
        <w:autoSpaceDN w:val="0"/>
        <w:adjustRightInd w:val="0"/>
        <w:ind w:firstLine="720"/>
        <w:rPr>
          <w:b/>
          <w:sz w:val="24"/>
          <w:szCs w:val="24"/>
        </w:rPr>
      </w:pPr>
      <w:r>
        <w:rPr>
          <w:b/>
          <w:sz w:val="24"/>
          <w:szCs w:val="24"/>
          <w:lang w:val="ro-RO"/>
        </w:rPr>
        <w:lastRenderedPageBreak/>
        <w:t>ANEXA NR. 8</w:t>
      </w:r>
      <w:r>
        <w:rPr>
          <w:b/>
          <w:sz w:val="24"/>
          <w:szCs w:val="24"/>
        </w:rPr>
        <w:t xml:space="preserve">- IMPOZIT PE  AUTOVEHICULE DE TRANSPORT MARFĂ CU MASA TOTALĂ MAXIMĂ </w:t>
      </w:r>
    </w:p>
    <w:p w:rsidR="00EA39F7" w:rsidRDefault="00EA39F7" w:rsidP="00EA39F7">
      <w:pPr>
        <w:autoSpaceDE w:val="0"/>
        <w:autoSpaceDN w:val="0"/>
        <w:adjustRightInd w:val="0"/>
        <w:ind w:firstLine="720"/>
        <w:rPr>
          <w:b/>
          <w:sz w:val="24"/>
          <w:szCs w:val="24"/>
        </w:rPr>
      </w:pPr>
      <w:r>
        <w:rPr>
          <w:b/>
          <w:sz w:val="24"/>
          <w:szCs w:val="24"/>
        </w:rPr>
        <w:t xml:space="preserve">AUTORIZATĂ EGALĂ SAU MAI MARE DE 12 </w:t>
      </w:r>
      <w:proofErr w:type="gramStart"/>
      <w:r>
        <w:rPr>
          <w:b/>
          <w:sz w:val="24"/>
          <w:szCs w:val="24"/>
        </w:rPr>
        <w:t>TONE</w:t>
      </w:r>
      <w:proofErr w:type="gramEnd"/>
      <w:r>
        <w:rPr>
          <w:b/>
          <w:sz w:val="24"/>
          <w:szCs w:val="24"/>
        </w:rPr>
        <w:t xml:space="preserve"> – PERSOANE FIZICE SI JURIDICE</w:t>
      </w:r>
    </w:p>
    <w:p w:rsidR="00EA39F7" w:rsidRDefault="00EA39F7" w:rsidP="00EA39F7">
      <w:pPr>
        <w:autoSpaceDE w:val="0"/>
        <w:autoSpaceDN w:val="0"/>
        <w:adjustRightInd w:val="0"/>
        <w:ind w:firstLine="720"/>
        <w:rPr>
          <w:b/>
          <w:sz w:val="24"/>
          <w:szCs w:val="24"/>
        </w:rPr>
      </w:pPr>
    </w:p>
    <w:tbl>
      <w:tblPr>
        <w:tblpPr w:leftFromText="180" w:rightFromText="180" w:bottomFromText="160" w:vertAnchor="text" w:horzAnchor="page" w:tblpX="1723"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2660"/>
        <w:gridCol w:w="2250"/>
        <w:gridCol w:w="2070"/>
        <w:gridCol w:w="2070"/>
        <w:gridCol w:w="1710"/>
      </w:tblGrid>
      <w:tr w:rsidR="00EA39F7" w:rsidTr="00EA39F7">
        <w:tc>
          <w:tcPr>
            <w:tcW w:w="598" w:type="dxa"/>
            <w:vMerge w:val="restart"/>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tc>
        <w:tc>
          <w:tcPr>
            <w:tcW w:w="2660" w:type="dxa"/>
            <w:vMerge w:val="restart"/>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Numarul axelor si greutatea bruta incarcata maxima admisa</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pe anul 2017</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3780" w:type="dxa"/>
            <w:gridSpan w:val="2"/>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 xml:space="preserve">Cota </w:t>
            </w:r>
          </w:p>
          <w:p w:rsidR="00EA39F7" w:rsidRDefault="00EA39F7">
            <w:pPr>
              <w:spacing w:line="256" w:lineRule="auto"/>
              <w:jc w:val="center"/>
              <w:rPr>
                <w:b/>
                <w:sz w:val="24"/>
                <w:szCs w:val="24"/>
              </w:rPr>
            </w:pPr>
            <w:r>
              <w:rPr>
                <w:b/>
                <w:sz w:val="24"/>
                <w:szCs w:val="24"/>
              </w:rPr>
              <w:t>aditionala</w:t>
            </w:r>
          </w:p>
          <w:p w:rsidR="00EA39F7" w:rsidRDefault="00EA39F7">
            <w:pPr>
              <w:spacing w:line="256" w:lineRule="auto"/>
              <w:jc w:val="center"/>
              <w:rPr>
                <w:b/>
                <w:sz w:val="24"/>
                <w:szCs w:val="24"/>
              </w:rPr>
            </w:pPr>
            <w:r>
              <w:rPr>
                <w:b/>
                <w:sz w:val="24"/>
                <w:szCs w:val="24"/>
              </w:rPr>
              <w:t xml:space="preserve"> stabilita</w:t>
            </w:r>
          </w:p>
          <w:p w:rsidR="00EA39F7" w:rsidRDefault="00EA39F7">
            <w:pPr>
              <w:spacing w:line="256" w:lineRule="auto"/>
              <w:jc w:val="center"/>
              <w:rPr>
                <w:b/>
                <w:sz w:val="24"/>
                <w:szCs w:val="24"/>
              </w:rPr>
            </w:pPr>
            <w:r>
              <w:rPr>
                <w:b/>
                <w:sz w:val="24"/>
                <w:szCs w:val="24"/>
              </w:rPr>
              <w:t xml:space="preserve"> pentru anul</w:t>
            </w:r>
          </w:p>
          <w:p w:rsidR="00EA39F7" w:rsidRDefault="00EA39F7">
            <w:pPr>
              <w:spacing w:line="256" w:lineRule="auto"/>
              <w:jc w:val="center"/>
              <w:rPr>
                <w:b/>
                <w:sz w:val="24"/>
                <w:szCs w:val="24"/>
              </w:rPr>
            </w:pPr>
            <w:r>
              <w:rPr>
                <w:b/>
                <w:sz w:val="24"/>
                <w:szCs w:val="24"/>
              </w:rPr>
              <w:t xml:space="preserve"> 2017</w:t>
            </w:r>
          </w:p>
        </w:tc>
      </w:tr>
      <w:tr w:rsidR="00EA39F7" w:rsidTr="00EA39F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9F7" w:rsidRDefault="00EA39F7">
            <w:pPr>
              <w:rPr>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9F7" w:rsidRDefault="00EA39F7">
            <w:pPr>
              <w:rPr>
                <w:b/>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Axe motoare cu sistem de</w:t>
            </w:r>
          </w:p>
          <w:p w:rsidR="00EA39F7" w:rsidRDefault="00EA39F7">
            <w:pPr>
              <w:spacing w:line="256" w:lineRule="auto"/>
              <w:jc w:val="center"/>
              <w:rPr>
                <w:b/>
                <w:sz w:val="24"/>
                <w:szCs w:val="24"/>
              </w:rPr>
            </w:pPr>
            <w:r>
              <w:rPr>
                <w:sz w:val="24"/>
                <w:szCs w:val="24"/>
              </w:rPr>
              <w:t xml:space="preserve"> suspensie</w:t>
            </w:r>
            <w:r>
              <w:rPr>
                <w:b/>
                <w:sz w:val="24"/>
                <w:szCs w:val="24"/>
              </w:rPr>
              <w:t xml:space="preserve"> pneumatica </w:t>
            </w:r>
            <w:r>
              <w:rPr>
                <w:sz w:val="24"/>
                <w:szCs w:val="24"/>
              </w:rPr>
              <w:t>sau echivalentele recunoscute</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Alte sisteme</w:t>
            </w:r>
            <w:r>
              <w:rPr>
                <w:sz w:val="24"/>
                <w:szCs w:val="24"/>
              </w:rPr>
              <w:t xml:space="preserve"> de suspensie pentru axele motoare</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Axe motoare cu sistem de</w:t>
            </w:r>
          </w:p>
          <w:p w:rsidR="00EA39F7" w:rsidRDefault="00EA39F7">
            <w:pPr>
              <w:spacing w:line="256" w:lineRule="auto"/>
              <w:jc w:val="center"/>
              <w:rPr>
                <w:b/>
                <w:sz w:val="24"/>
                <w:szCs w:val="24"/>
              </w:rPr>
            </w:pPr>
            <w:r>
              <w:rPr>
                <w:b/>
                <w:sz w:val="24"/>
                <w:szCs w:val="24"/>
              </w:rPr>
              <w:t xml:space="preserve"> suspensie pneumatica sau echivalentele recunoscute</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Alte sisteme de suspensie pentru axele motoare</w:t>
            </w:r>
          </w:p>
        </w:tc>
      </w:tr>
      <w:tr w:rsidR="00EA39F7" w:rsidTr="00EA39F7">
        <w:trPr>
          <w:gridAfter w:val="1"/>
          <w:wAfter w:w="1710" w:type="dxa"/>
        </w:trPr>
        <w:tc>
          <w:tcPr>
            <w:tcW w:w="5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 xml:space="preserve">I </w:t>
            </w: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doua axe</w:t>
            </w:r>
          </w:p>
        </w:tc>
        <w:tc>
          <w:tcPr>
            <w:tcW w:w="225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b/>
                <w:sz w:val="24"/>
                <w:szCs w:val="24"/>
              </w:rPr>
            </w:pP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6"/>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12 tone, dar mai mica de 13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133</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6"/>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13 tone, dar mai mica de 14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133</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367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6"/>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14 tone, dar mai mica de 15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367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517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6"/>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15 tone, dar mai mica de 18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517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1169</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6"/>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sz w:val="24"/>
                <w:szCs w:val="24"/>
              </w:rPr>
            </w:pPr>
            <w:r>
              <w:rPr>
                <w:sz w:val="24"/>
                <w:szCs w:val="24"/>
              </w:rPr>
              <w:t>Masa de cel putin 18 tone</w:t>
            </w:r>
          </w:p>
          <w:p w:rsidR="00EA39F7" w:rsidRDefault="00EA39F7">
            <w:pPr>
              <w:spacing w:line="256" w:lineRule="auto"/>
              <w:jc w:val="bot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517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1169</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rPr>
          <w:gridAfter w:val="1"/>
          <w:wAfter w:w="1710" w:type="dxa"/>
        </w:trPr>
        <w:tc>
          <w:tcPr>
            <w:tcW w:w="5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b/>
                <w:sz w:val="24"/>
                <w:szCs w:val="24"/>
              </w:rPr>
            </w:pPr>
            <w:r>
              <w:rPr>
                <w:b/>
                <w:sz w:val="24"/>
                <w:szCs w:val="24"/>
              </w:rPr>
              <w:t xml:space="preserve">II </w:t>
            </w: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b/>
                <w:sz w:val="24"/>
                <w:szCs w:val="24"/>
              </w:rPr>
            </w:pPr>
            <w:r>
              <w:rPr>
                <w:b/>
                <w:sz w:val="24"/>
                <w:szCs w:val="24"/>
              </w:rPr>
              <w:t>trei axe</w:t>
            </w:r>
          </w:p>
        </w:tc>
        <w:tc>
          <w:tcPr>
            <w:tcW w:w="225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7"/>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15 tone, dar mai mica de 17tone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133</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231</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7"/>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17 tone, dar mai mica de 19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231</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474</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7"/>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19 tone, dar mai mica de 21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474</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615</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7"/>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21 tone, dar mai mica de 23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615</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947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rPr>
          <w:trHeight w:val="593"/>
        </w:trPr>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7"/>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23 tone, dar mai mica de 25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947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1472</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rPr>
          <w:trHeight w:val="593"/>
        </w:trPr>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7"/>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25 tone, dar mai mica de 26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947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1472</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7"/>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sz w:val="24"/>
                <w:szCs w:val="24"/>
              </w:rPr>
            </w:pPr>
            <w:r>
              <w:rPr>
                <w:sz w:val="24"/>
                <w:szCs w:val="24"/>
              </w:rPr>
              <w:t>Masa de cel putin 26 tone</w:t>
            </w:r>
          </w:p>
          <w:p w:rsidR="00EA39F7" w:rsidRDefault="00EA39F7">
            <w:pPr>
              <w:spacing w:line="256" w:lineRule="auto"/>
              <w:jc w:val="bot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947</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1472</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III</w:t>
            </w: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b/>
                <w:sz w:val="24"/>
                <w:szCs w:val="24"/>
              </w:rPr>
            </w:pPr>
            <w:r>
              <w:rPr>
                <w:b/>
                <w:sz w:val="24"/>
                <w:szCs w:val="24"/>
              </w:rPr>
              <w:t>4 axe</w:t>
            </w:r>
          </w:p>
        </w:tc>
        <w:tc>
          <w:tcPr>
            <w:tcW w:w="225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8"/>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23 tone, dar mai mica de 25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615</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623</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8"/>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25 tone, dar mai mica de 27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623</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973</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8"/>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27 tone, dar mai mica de 29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973</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1545</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8"/>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29 tone, dar mai mica de 31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1545</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2291</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8"/>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31 tone, dar mai mica de 32 tone</w:t>
            </w: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1545</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2291</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598"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8"/>
              </w:numPr>
              <w:spacing w:line="256" w:lineRule="auto"/>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sz w:val="24"/>
                <w:szCs w:val="24"/>
              </w:rPr>
            </w:pPr>
            <w:r>
              <w:rPr>
                <w:sz w:val="24"/>
                <w:szCs w:val="24"/>
              </w:rPr>
              <w:t>Masa de cel putin 32 tone</w:t>
            </w:r>
          </w:p>
          <w:p w:rsidR="00EA39F7" w:rsidRDefault="00EA39F7">
            <w:pPr>
              <w:spacing w:line="256" w:lineRule="auto"/>
              <w:jc w:val="both"/>
              <w:rPr>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1545</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2291</w:t>
            </w:r>
          </w:p>
        </w:tc>
        <w:tc>
          <w:tcPr>
            <w:tcW w:w="207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17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bl>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rPr>
          <w:b/>
          <w:sz w:val="24"/>
          <w:szCs w:val="24"/>
          <w:lang w:val="ro-RO"/>
        </w:rPr>
      </w:pPr>
      <w:r>
        <w:rPr>
          <w:b/>
          <w:sz w:val="24"/>
          <w:szCs w:val="24"/>
          <w:lang w:val="ro-RO"/>
        </w:rPr>
        <w:tab/>
      </w: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EA39F7" w:rsidRDefault="00EA39F7" w:rsidP="00EA39F7">
      <w:pPr>
        <w:rPr>
          <w:b/>
          <w:sz w:val="24"/>
          <w:szCs w:val="24"/>
          <w:lang w:val="ro-RO"/>
        </w:rPr>
      </w:pPr>
    </w:p>
    <w:p w:rsidR="00735A69" w:rsidRDefault="00735A69" w:rsidP="00EA39F7">
      <w:pPr>
        <w:rPr>
          <w:b/>
          <w:sz w:val="24"/>
          <w:szCs w:val="24"/>
          <w:lang w:val="ro-RO"/>
        </w:rPr>
      </w:pPr>
    </w:p>
    <w:p w:rsidR="00735A69" w:rsidRDefault="00735A69" w:rsidP="00EA39F7">
      <w:pPr>
        <w:rPr>
          <w:b/>
          <w:sz w:val="24"/>
          <w:szCs w:val="24"/>
          <w:lang w:val="ro-RO"/>
        </w:rPr>
      </w:pPr>
    </w:p>
    <w:p w:rsidR="00735A69" w:rsidRDefault="00735A69" w:rsidP="00EA39F7">
      <w:pPr>
        <w:rPr>
          <w:b/>
          <w:sz w:val="24"/>
          <w:szCs w:val="24"/>
          <w:lang w:val="ro-RO"/>
        </w:rPr>
      </w:pPr>
    </w:p>
    <w:p w:rsidR="00735A69" w:rsidRDefault="00735A69" w:rsidP="00EA39F7">
      <w:pPr>
        <w:rPr>
          <w:b/>
          <w:sz w:val="24"/>
          <w:szCs w:val="24"/>
          <w:lang w:val="ro-RO"/>
        </w:rPr>
      </w:pPr>
    </w:p>
    <w:p w:rsidR="00735A69" w:rsidRDefault="00735A69" w:rsidP="00EA39F7">
      <w:pPr>
        <w:rPr>
          <w:b/>
          <w:sz w:val="24"/>
          <w:szCs w:val="24"/>
          <w:lang w:val="ro-RO"/>
        </w:rPr>
      </w:pPr>
    </w:p>
    <w:p w:rsidR="00735A69" w:rsidRDefault="00735A69" w:rsidP="00EA39F7">
      <w:pPr>
        <w:rPr>
          <w:b/>
          <w:sz w:val="24"/>
          <w:szCs w:val="24"/>
          <w:lang w:val="ro-RO"/>
        </w:rPr>
      </w:pPr>
    </w:p>
    <w:p w:rsidR="00EA39F7" w:rsidRDefault="00EA39F7" w:rsidP="00EA39F7">
      <w:pPr>
        <w:rPr>
          <w:b/>
          <w:sz w:val="24"/>
          <w:szCs w:val="24"/>
          <w:lang w:val="ro-RO"/>
        </w:rPr>
      </w:pPr>
      <w:r>
        <w:rPr>
          <w:b/>
          <w:sz w:val="24"/>
          <w:szCs w:val="24"/>
          <w:lang w:val="ro-RO"/>
        </w:rPr>
        <w:lastRenderedPageBreak/>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tbl>
      <w:tblPr>
        <w:tblW w:w="121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2160"/>
        <w:gridCol w:w="2098"/>
        <w:gridCol w:w="2098"/>
        <w:gridCol w:w="2464"/>
      </w:tblGrid>
      <w:tr w:rsidR="00EA39F7" w:rsidTr="00EA39F7">
        <w:tc>
          <w:tcPr>
            <w:tcW w:w="3330" w:type="dxa"/>
            <w:vMerge w:val="restart"/>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Numarul axelor si greutatea bruta incarcata maxima admisa</w:t>
            </w:r>
          </w:p>
        </w:tc>
        <w:tc>
          <w:tcPr>
            <w:tcW w:w="4258" w:type="dxa"/>
            <w:gridSpan w:val="2"/>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pe anul 2017</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4562" w:type="dxa"/>
            <w:gridSpan w:val="2"/>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 xml:space="preserve">Cote </w:t>
            </w:r>
          </w:p>
          <w:p w:rsidR="00EA39F7" w:rsidRDefault="00EA39F7">
            <w:pPr>
              <w:spacing w:line="256" w:lineRule="auto"/>
              <w:jc w:val="center"/>
              <w:rPr>
                <w:b/>
                <w:sz w:val="24"/>
                <w:szCs w:val="24"/>
              </w:rPr>
            </w:pPr>
            <w:r>
              <w:rPr>
                <w:b/>
                <w:sz w:val="24"/>
                <w:szCs w:val="24"/>
              </w:rPr>
              <w:t>aditionale</w:t>
            </w:r>
          </w:p>
          <w:p w:rsidR="00EA39F7" w:rsidRDefault="00EA39F7">
            <w:pPr>
              <w:spacing w:line="256" w:lineRule="auto"/>
              <w:jc w:val="center"/>
              <w:rPr>
                <w:b/>
                <w:sz w:val="24"/>
                <w:szCs w:val="24"/>
              </w:rPr>
            </w:pPr>
            <w:r>
              <w:rPr>
                <w:b/>
                <w:sz w:val="24"/>
                <w:szCs w:val="24"/>
              </w:rPr>
              <w:t xml:space="preserve"> stabilite pentru anul</w:t>
            </w:r>
          </w:p>
          <w:p w:rsidR="00EA39F7" w:rsidRDefault="00EA39F7">
            <w:pPr>
              <w:spacing w:line="256" w:lineRule="auto"/>
              <w:jc w:val="center"/>
              <w:rPr>
                <w:b/>
                <w:sz w:val="24"/>
                <w:szCs w:val="24"/>
              </w:rPr>
            </w:pPr>
            <w:r>
              <w:rPr>
                <w:b/>
                <w:sz w:val="24"/>
                <w:szCs w:val="24"/>
              </w:rPr>
              <w:t xml:space="preserve"> 2017</w:t>
            </w:r>
          </w:p>
        </w:tc>
      </w:tr>
      <w:tr w:rsidR="00EA39F7" w:rsidTr="00EA39F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9F7" w:rsidRDefault="00EA39F7">
            <w:pPr>
              <w:rPr>
                <w:b/>
                <w:sz w:val="24"/>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Axe motoare cu sistem de</w:t>
            </w:r>
          </w:p>
          <w:p w:rsidR="00EA39F7" w:rsidRDefault="00EA39F7">
            <w:pPr>
              <w:spacing w:line="256" w:lineRule="auto"/>
              <w:jc w:val="center"/>
              <w:rPr>
                <w:b/>
                <w:sz w:val="24"/>
                <w:szCs w:val="24"/>
              </w:rPr>
            </w:pPr>
            <w:r>
              <w:rPr>
                <w:sz w:val="24"/>
                <w:szCs w:val="24"/>
              </w:rPr>
              <w:t xml:space="preserve"> suspensie</w:t>
            </w:r>
            <w:r>
              <w:rPr>
                <w:b/>
                <w:sz w:val="24"/>
                <w:szCs w:val="24"/>
              </w:rPr>
              <w:t xml:space="preserve"> pneumatica </w:t>
            </w:r>
            <w:r>
              <w:rPr>
                <w:sz w:val="24"/>
                <w:szCs w:val="24"/>
              </w:rPr>
              <w:t>sau echivalentele recunoscute</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sz w:val="24"/>
                <w:szCs w:val="24"/>
              </w:rPr>
              <w:t>Alte sisteme de suspensie pentru axele motoare</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Axe motoare cu sistem de</w:t>
            </w:r>
          </w:p>
          <w:p w:rsidR="00EA39F7" w:rsidRDefault="00EA39F7">
            <w:pPr>
              <w:spacing w:line="256" w:lineRule="auto"/>
              <w:jc w:val="center"/>
              <w:rPr>
                <w:sz w:val="24"/>
                <w:szCs w:val="24"/>
              </w:rPr>
            </w:pPr>
            <w:r>
              <w:rPr>
                <w:sz w:val="24"/>
                <w:szCs w:val="24"/>
              </w:rPr>
              <w:t xml:space="preserve"> suspensie</w:t>
            </w:r>
            <w:r>
              <w:rPr>
                <w:b/>
                <w:sz w:val="24"/>
                <w:szCs w:val="24"/>
              </w:rPr>
              <w:t xml:space="preserve"> pneumatica </w:t>
            </w:r>
            <w:r>
              <w:rPr>
                <w:sz w:val="24"/>
                <w:szCs w:val="24"/>
              </w:rPr>
              <w:t>sau echivalentele recunoscute</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Alte sisteme de suspensie pentru axele motoare</w:t>
            </w:r>
          </w:p>
        </w:tc>
      </w:tr>
      <w:tr w:rsidR="00EA39F7" w:rsidTr="00EA39F7">
        <w:trPr>
          <w:gridAfter w:val="1"/>
          <w:wAfter w:w="2464" w:type="dxa"/>
        </w:trPr>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b/>
                <w:sz w:val="24"/>
                <w:szCs w:val="24"/>
              </w:rPr>
              <w:t>Vehicule cu 2+1axe:</w:t>
            </w:r>
          </w:p>
        </w:tc>
        <w:tc>
          <w:tcPr>
            <w:tcW w:w="21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b/>
                <w:sz w:val="24"/>
                <w:szCs w:val="24"/>
              </w:rPr>
            </w:pP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12 tone, dar mai mica de 14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0</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0</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14 tone, dar mai mica de 16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0</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sz w:val="24"/>
                <w:szCs w:val="24"/>
              </w:rPr>
            </w:pPr>
            <w:r>
              <w:rPr>
                <w:sz w:val="24"/>
                <w:szCs w:val="24"/>
              </w:rPr>
              <w:t>0</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16 tone, dar mai mica de 18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18 tone, dar mai mica de 20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20 tone, dar mai mica de 22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320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22 tone, dar mai mica de 23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320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414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23 tone, dar mai mica de 25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414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747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25 tone, dar mai mica de 28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747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1310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747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1310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b/>
                <w:sz w:val="24"/>
                <w:szCs w:val="24"/>
              </w:rPr>
              <w:t>Vehicule cu 2+2axe:</w:t>
            </w:r>
          </w:p>
        </w:tc>
        <w:tc>
          <w:tcPr>
            <w:tcW w:w="21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23 tone, dar mai mica de 25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128</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299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25 tone, dar mai mica de 26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299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491</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26 tone, dar mai mica de 28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491</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721</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lastRenderedPageBreak/>
              <w:t>Masa de cel putin 28 tone, dar mai mica de 29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721</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871</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29 tone, dar mai mica de 31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871</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1429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31 tone, dar mai mica de 33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1429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1984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33 tone, dar mai mica de 36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1984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3012</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1984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3012</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1984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3012</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b/>
                <w:sz w:val="24"/>
                <w:szCs w:val="24"/>
              </w:rPr>
              <w:t>Vehicule cu 2+3axe:</w:t>
            </w:r>
          </w:p>
        </w:tc>
        <w:tc>
          <w:tcPr>
            <w:tcW w:w="21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1579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2197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38 tone, dar mai mica de 40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2197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2986</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40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2197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2986</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rPr>
          <w:gridAfter w:val="1"/>
          <w:wAfter w:w="2464" w:type="dxa"/>
        </w:trPr>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b/>
                <w:sz w:val="24"/>
                <w:szCs w:val="24"/>
              </w:rPr>
            </w:pPr>
            <w:r>
              <w:rPr>
                <w:b/>
                <w:sz w:val="24"/>
                <w:szCs w:val="24"/>
              </w:rPr>
              <w:t>Vehicule cu 3+2axe</w:t>
            </w:r>
          </w:p>
        </w:tc>
        <w:tc>
          <w:tcPr>
            <w:tcW w:w="21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1395</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1937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38 tone, dar mai mica de 40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1937</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2679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rPr>
          <w:trHeight w:val="413"/>
        </w:trPr>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40 tone, dar mai mica de 44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2679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3963</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rPr>
          <w:trHeight w:val="422"/>
        </w:trPr>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44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2679</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3963</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rPr>
          <w:gridAfter w:val="1"/>
          <w:wAfter w:w="2464" w:type="dxa"/>
        </w:trPr>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b/>
                <w:sz w:val="24"/>
                <w:szCs w:val="24"/>
              </w:rPr>
            </w:pPr>
            <w:r>
              <w:rPr>
                <w:b/>
                <w:sz w:val="24"/>
                <w:szCs w:val="24"/>
              </w:rPr>
              <w:t>Vehicule cu 3+3axe</w:t>
            </w:r>
          </w:p>
        </w:tc>
        <w:tc>
          <w:tcPr>
            <w:tcW w:w="216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794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960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38 tone, dar mai mica de 40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960</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1434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sz w:val="24"/>
                <w:szCs w:val="24"/>
              </w:rPr>
            </w:pPr>
            <w:r>
              <w:rPr>
                <w:sz w:val="24"/>
                <w:szCs w:val="24"/>
              </w:rPr>
              <w:t>Masa de cel putin 40 tone, dar mai mica de 44 tone</w:t>
            </w: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1434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2283</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r w:rsidR="00EA39F7" w:rsidTr="00EA39F7">
        <w:tc>
          <w:tcPr>
            <w:tcW w:w="333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both"/>
              <w:rPr>
                <w:sz w:val="24"/>
                <w:szCs w:val="24"/>
              </w:rPr>
            </w:pPr>
            <w:r>
              <w:rPr>
                <w:sz w:val="24"/>
                <w:szCs w:val="24"/>
              </w:rPr>
              <w:t>Masa de cel putin 44 tone</w:t>
            </w:r>
          </w:p>
          <w:p w:rsidR="00EA39F7" w:rsidRDefault="00EA39F7">
            <w:pPr>
              <w:spacing w:line="256" w:lineRule="auto"/>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1434</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2283</w:t>
            </w:r>
          </w:p>
        </w:tc>
        <w:tc>
          <w:tcPr>
            <w:tcW w:w="209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c>
          <w:tcPr>
            <w:tcW w:w="2464"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b/>
                <w:sz w:val="24"/>
                <w:szCs w:val="24"/>
              </w:rPr>
              <w:t>5% față de anul 2016</w:t>
            </w:r>
          </w:p>
        </w:tc>
      </w:tr>
    </w:tbl>
    <w:p w:rsidR="00EA39F7" w:rsidRDefault="00EA39F7" w:rsidP="00EA39F7">
      <w:pPr>
        <w:autoSpaceDE w:val="0"/>
        <w:autoSpaceDN w:val="0"/>
        <w:adjustRightInd w:val="0"/>
        <w:ind w:firstLine="720"/>
        <w:rPr>
          <w:b/>
          <w:sz w:val="24"/>
          <w:szCs w:val="24"/>
        </w:rPr>
      </w:pPr>
      <w:r>
        <w:rPr>
          <w:b/>
          <w:sz w:val="24"/>
          <w:szCs w:val="24"/>
          <w:lang w:val="ro-RO"/>
        </w:rPr>
        <w:br w:type="page"/>
      </w:r>
    </w:p>
    <w:p w:rsidR="00EA39F7" w:rsidRDefault="00EA39F7" w:rsidP="00EA39F7">
      <w:pPr>
        <w:rPr>
          <w:b/>
          <w:sz w:val="24"/>
          <w:szCs w:val="24"/>
          <w:lang w:val="ro-RO"/>
        </w:rPr>
      </w:pPr>
    </w:p>
    <w:p w:rsidR="00EA39F7" w:rsidRDefault="00EA39F7" w:rsidP="00EA39F7">
      <w:pPr>
        <w:ind w:firstLine="720"/>
        <w:jc w:val="both"/>
        <w:rPr>
          <w:b/>
          <w:sz w:val="24"/>
          <w:szCs w:val="24"/>
        </w:rPr>
      </w:pPr>
      <w:r>
        <w:rPr>
          <w:b/>
          <w:sz w:val="24"/>
          <w:szCs w:val="24"/>
          <w:lang w:val="ro-RO"/>
        </w:rPr>
        <w:t xml:space="preserve">ANEXA NR. 10 </w:t>
      </w:r>
      <w:r>
        <w:rPr>
          <w:b/>
          <w:sz w:val="24"/>
          <w:szCs w:val="24"/>
        </w:rPr>
        <w:t>IMPOZITUL PE REMORCI, SEMIREMORCI SI RULOTE*):</w:t>
      </w:r>
    </w:p>
    <w:p w:rsidR="00EA39F7" w:rsidRDefault="00EA39F7" w:rsidP="00EA39F7">
      <w:pPr>
        <w:ind w:firstLine="720"/>
        <w:jc w:val="both"/>
        <w:rPr>
          <w:b/>
          <w:sz w:val="24"/>
          <w:szCs w:val="24"/>
        </w:rPr>
      </w:pPr>
      <w:proofErr w:type="gramStart"/>
      <w:r>
        <w:rPr>
          <w:sz w:val="24"/>
          <w:szCs w:val="24"/>
        </w:rPr>
        <w:t>*)Cu</w:t>
      </w:r>
      <w:proofErr w:type="gramEnd"/>
      <w:r>
        <w:rPr>
          <w:sz w:val="24"/>
          <w:szCs w:val="24"/>
        </w:rPr>
        <w:t xml:space="preserve"> excepţia celor care fac parte din combinaţiile de autovehicule (autovehicule articulate sau trenuri rutiere)</w:t>
      </w:r>
    </w:p>
    <w:tbl>
      <w:tblPr>
        <w:tblpPr w:leftFromText="180" w:rightFromText="180" w:bottomFromText="160" w:vertAnchor="text" w:horzAnchor="page" w:tblpX="2026"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0"/>
        <w:gridCol w:w="3108"/>
        <w:gridCol w:w="3510"/>
        <w:gridCol w:w="3510"/>
      </w:tblGrid>
      <w:tr w:rsidR="00EA39F7" w:rsidTr="00EA39F7">
        <w:trPr>
          <w:trHeight w:val="526"/>
        </w:trPr>
        <w:tc>
          <w:tcPr>
            <w:tcW w:w="132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Nr.</w:t>
            </w:r>
          </w:p>
          <w:p w:rsidR="00EA39F7" w:rsidRDefault="00EA39F7">
            <w:pPr>
              <w:spacing w:line="256" w:lineRule="auto"/>
              <w:jc w:val="both"/>
              <w:rPr>
                <w:b/>
                <w:sz w:val="24"/>
                <w:szCs w:val="24"/>
              </w:rPr>
            </w:pPr>
            <w:r>
              <w:rPr>
                <w:b/>
                <w:sz w:val="24"/>
                <w:szCs w:val="24"/>
              </w:rPr>
              <w:t>Crt.</w:t>
            </w:r>
          </w:p>
        </w:tc>
        <w:tc>
          <w:tcPr>
            <w:tcW w:w="310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Masa totala maxima autorizata</w:t>
            </w:r>
          </w:p>
        </w:tc>
        <w:tc>
          <w:tcPr>
            <w:tcW w:w="35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pe anul 2017</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35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 xml:space="preserve">Cote </w:t>
            </w:r>
          </w:p>
          <w:p w:rsidR="00EA39F7" w:rsidRDefault="00EA39F7">
            <w:pPr>
              <w:spacing w:line="256" w:lineRule="auto"/>
              <w:jc w:val="center"/>
              <w:rPr>
                <w:b/>
                <w:sz w:val="24"/>
                <w:szCs w:val="24"/>
              </w:rPr>
            </w:pPr>
            <w:r>
              <w:rPr>
                <w:b/>
                <w:sz w:val="24"/>
                <w:szCs w:val="24"/>
              </w:rPr>
              <w:t>aditionale</w:t>
            </w:r>
          </w:p>
          <w:p w:rsidR="00EA39F7" w:rsidRDefault="00EA39F7">
            <w:pPr>
              <w:spacing w:line="256" w:lineRule="auto"/>
              <w:jc w:val="center"/>
              <w:rPr>
                <w:b/>
                <w:sz w:val="24"/>
                <w:szCs w:val="24"/>
              </w:rPr>
            </w:pPr>
            <w:r>
              <w:rPr>
                <w:b/>
                <w:sz w:val="24"/>
                <w:szCs w:val="24"/>
              </w:rPr>
              <w:t xml:space="preserve"> stabilite</w:t>
            </w:r>
          </w:p>
          <w:p w:rsidR="00EA39F7" w:rsidRDefault="00EA39F7">
            <w:pPr>
              <w:spacing w:line="256" w:lineRule="auto"/>
              <w:jc w:val="center"/>
              <w:rPr>
                <w:b/>
                <w:sz w:val="24"/>
                <w:szCs w:val="24"/>
              </w:rPr>
            </w:pPr>
            <w:r>
              <w:rPr>
                <w:b/>
                <w:sz w:val="24"/>
                <w:szCs w:val="24"/>
              </w:rPr>
              <w:t xml:space="preserve"> pentru anul</w:t>
            </w:r>
          </w:p>
          <w:p w:rsidR="00EA39F7" w:rsidRDefault="00EA39F7">
            <w:pPr>
              <w:spacing w:line="256" w:lineRule="auto"/>
              <w:jc w:val="center"/>
              <w:rPr>
                <w:b/>
                <w:sz w:val="24"/>
                <w:szCs w:val="24"/>
              </w:rPr>
            </w:pPr>
            <w:r>
              <w:rPr>
                <w:b/>
                <w:sz w:val="24"/>
                <w:szCs w:val="24"/>
              </w:rPr>
              <w:t xml:space="preserve"> 2017</w:t>
            </w:r>
          </w:p>
        </w:tc>
      </w:tr>
      <w:tr w:rsidR="00EA39F7" w:rsidTr="00EA39F7">
        <w:tc>
          <w:tcPr>
            <w:tcW w:w="132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1</w:t>
            </w:r>
          </w:p>
        </w:tc>
        <w:tc>
          <w:tcPr>
            <w:tcW w:w="310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sz w:val="24"/>
                <w:szCs w:val="24"/>
              </w:rPr>
              <w:t>până la o tonă, inclusiv</w:t>
            </w:r>
          </w:p>
        </w:tc>
        <w:tc>
          <w:tcPr>
            <w:tcW w:w="35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w:t>
            </w:r>
          </w:p>
        </w:tc>
        <w:tc>
          <w:tcPr>
            <w:tcW w:w="351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sz w:val="24"/>
                <w:szCs w:val="24"/>
              </w:rPr>
            </w:pPr>
          </w:p>
          <w:p w:rsidR="00EA39F7" w:rsidRDefault="00EA39F7">
            <w:pPr>
              <w:spacing w:line="256" w:lineRule="auto"/>
              <w:jc w:val="center"/>
              <w:rPr>
                <w:sz w:val="24"/>
                <w:szCs w:val="24"/>
              </w:rPr>
            </w:pPr>
            <w:r>
              <w:rPr>
                <w:sz w:val="24"/>
                <w:szCs w:val="24"/>
              </w:rPr>
              <w:t>-</w:t>
            </w:r>
          </w:p>
        </w:tc>
      </w:tr>
      <w:tr w:rsidR="00EA39F7" w:rsidTr="00EA39F7">
        <w:tc>
          <w:tcPr>
            <w:tcW w:w="132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2</w:t>
            </w:r>
          </w:p>
        </w:tc>
        <w:tc>
          <w:tcPr>
            <w:tcW w:w="310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sz w:val="24"/>
                <w:szCs w:val="24"/>
              </w:rPr>
              <w:t>peste 1 tona, dar nu mai mult de 3 tone</w:t>
            </w:r>
          </w:p>
        </w:tc>
        <w:tc>
          <w:tcPr>
            <w:tcW w:w="35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34</w:t>
            </w:r>
          </w:p>
        </w:tc>
        <w:tc>
          <w:tcPr>
            <w:tcW w:w="351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r>
              <w:rPr>
                <w:b/>
                <w:sz w:val="24"/>
                <w:szCs w:val="24"/>
              </w:rPr>
              <w:t>5% față de anul 2016</w:t>
            </w:r>
          </w:p>
          <w:p w:rsidR="00EA39F7" w:rsidRDefault="00EA39F7">
            <w:pPr>
              <w:spacing w:line="256" w:lineRule="auto"/>
              <w:jc w:val="center"/>
              <w:rPr>
                <w:b/>
                <w:sz w:val="24"/>
                <w:szCs w:val="24"/>
              </w:rPr>
            </w:pPr>
          </w:p>
        </w:tc>
      </w:tr>
      <w:tr w:rsidR="00EA39F7" w:rsidTr="00EA39F7">
        <w:tc>
          <w:tcPr>
            <w:tcW w:w="132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3</w:t>
            </w:r>
          </w:p>
        </w:tc>
        <w:tc>
          <w:tcPr>
            <w:tcW w:w="310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sz w:val="24"/>
                <w:szCs w:val="24"/>
              </w:rPr>
              <w:t>peste 3 tone, dar nu mai mult de 5 tone</w:t>
            </w:r>
          </w:p>
        </w:tc>
        <w:tc>
          <w:tcPr>
            <w:tcW w:w="35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52</w:t>
            </w:r>
          </w:p>
        </w:tc>
        <w:tc>
          <w:tcPr>
            <w:tcW w:w="351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r>
              <w:rPr>
                <w:b/>
                <w:sz w:val="24"/>
                <w:szCs w:val="24"/>
              </w:rPr>
              <w:t>5% față de anul 2016</w:t>
            </w:r>
          </w:p>
          <w:p w:rsidR="00EA39F7" w:rsidRDefault="00EA39F7">
            <w:pPr>
              <w:spacing w:line="256" w:lineRule="auto"/>
              <w:jc w:val="center"/>
              <w:rPr>
                <w:sz w:val="24"/>
                <w:szCs w:val="24"/>
              </w:rPr>
            </w:pPr>
          </w:p>
        </w:tc>
      </w:tr>
      <w:tr w:rsidR="00EA39F7" w:rsidTr="00EA39F7">
        <w:tc>
          <w:tcPr>
            <w:tcW w:w="132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4</w:t>
            </w:r>
          </w:p>
        </w:tc>
        <w:tc>
          <w:tcPr>
            <w:tcW w:w="3108"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sz w:val="24"/>
                <w:szCs w:val="24"/>
              </w:rPr>
              <w:t>peste 5 tone</w:t>
            </w:r>
            <w:r>
              <w:rPr>
                <w:sz w:val="24"/>
                <w:szCs w:val="24"/>
              </w:rPr>
              <w:tab/>
            </w:r>
          </w:p>
        </w:tc>
        <w:tc>
          <w:tcPr>
            <w:tcW w:w="351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64</w:t>
            </w:r>
          </w:p>
        </w:tc>
        <w:tc>
          <w:tcPr>
            <w:tcW w:w="3510"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jc w:val="center"/>
              <w:rPr>
                <w:b/>
                <w:sz w:val="24"/>
                <w:szCs w:val="24"/>
              </w:rPr>
            </w:pPr>
            <w:r>
              <w:rPr>
                <w:b/>
                <w:sz w:val="24"/>
                <w:szCs w:val="24"/>
              </w:rPr>
              <w:t>5% față de anul 2016</w:t>
            </w:r>
          </w:p>
          <w:p w:rsidR="00EA39F7" w:rsidRDefault="00EA39F7">
            <w:pPr>
              <w:spacing w:line="256" w:lineRule="auto"/>
              <w:jc w:val="center"/>
              <w:rPr>
                <w:sz w:val="24"/>
                <w:szCs w:val="24"/>
              </w:rPr>
            </w:pPr>
          </w:p>
        </w:tc>
      </w:tr>
    </w:tbl>
    <w:p w:rsidR="00EA39F7" w:rsidRDefault="00EA39F7" w:rsidP="00EA39F7">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lei/</w:t>
      </w:r>
      <w:proofErr w:type="gramEnd"/>
      <w:r>
        <w:rPr>
          <w:sz w:val="24"/>
          <w:szCs w:val="24"/>
        </w:rPr>
        <w:t>an</w:t>
      </w: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firstLine="720"/>
        <w:jc w:val="both"/>
        <w:rPr>
          <w:b/>
          <w:sz w:val="24"/>
          <w:szCs w:val="24"/>
        </w:rPr>
      </w:pPr>
    </w:p>
    <w:p w:rsidR="00EA39F7" w:rsidRDefault="00EA39F7" w:rsidP="00EA39F7">
      <w:pPr>
        <w:jc w:val="both"/>
        <w:rPr>
          <w:b/>
          <w:sz w:val="24"/>
          <w:szCs w:val="24"/>
        </w:rPr>
      </w:pPr>
    </w:p>
    <w:p w:rsidR="00735A69" w:rsidRDefault="00735A69" w:rsidP="00EA39F7">
      <w:pPr>
        <w:jc w:val="both"/>
        <w:rPr>
          <w:b/>
          <w:sz w:val="24"/>
          <w:szCs w:val="24"/>
        </w:rPr>
      </w:pPr>
    </w:p>
    <w:p w:rsidR="00EA39F7" w:rsidRDefault="00EA39F7" w:rsidP="00EA39F7">
      <w:pPr>
        <w:jc w:val="both"/>
        <w:rPr>
          <w:sz w:val="24"/>
          <w:szCs w:val="24"/>
        </w:rPr>
      </w:pPr>
      <w:proofErr w:type="gramStart"/>
      <w:r>
        <w:rPr>
          <w:b/>
          <w:sz w:val="24"/>
          <w:szCs w:val="24"/>
        </w:rPr>
        <w:t>ANEXA NR.</w:t>
      </w:r>
      <w:proofErr w:type="gramEnd"/>
      <w:r>
        <w:rPr>
          <w:b/>
          <w:sz w:val="24"/>
          <w:szCs w:val="24"/>
        </w:rPr>
        <w:t xml:space="preserve"> 11 - IMPOZITUL</w:t>
      </w:r>
      <w:r>
        <w:rPr>
          <w:sz w:val="24"/>
          <w:szCs w:val="24"/>
        </w:rPr>
        <w:t xml:space="preserve"> </w:t>
      </w:r>
      <w:r>
        <w:rPr>
          <w:b/>
          <w:sz w:val="24"/>
          <w:szCs w:val="24"/>
        </w:rPr>
        <w:t>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7056"/>
        <w:gridCol w:w="1890"/>
      </w:tblGrid>
      <w:tr w:rsidR="00EA39F7" w:rsidTr="00EA39F7">
        <w:trPr>
          <w:trHeight w:val="1157"/>
        </w:trPr>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Nr.</w:t>
            </w:r>
          </w:p>
          <w:p w:rsidR="00EA39F7" w:rsidRDefault="00EA39F7">
            <w:pPr>
              <w:spacing w:line="256"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Pr="00442923" w:rsidRDefault="00EA39F7">
            <w:pPr>
              <w:spacing w:line="256" w:lineRule="auto"/>
              <w:jc w:val="center"/>
              <w:rPr>
                <w:b/>
              </w:rPr>
            </w:pPr>
            <w:r w:rsidRPr="00442923">
              <w:rPr>
                <w:b/>
              </w:rPr>
              <w:t>Nivel stabilit</w:t>
            </w:r>
          </w:p>
          <w:p w:rsidR="00EA39F7" w:rsidRPr="00442923" w:rsidRDefault="00EA39F7">
            <w:pPr>
              <w:spacing w:line="256" w:lineRule="auto"/>
              <w:jc w:val="center"/>
              <w:rPr>
                <w:b/>
              </w:rPr>
            </w:pPr>
            <w:r w:rsidRPr="00442923">
              <w:rPr>
                <w:b/>
              </w:rPr>
              <w:t>pe anul 2017</w:t>
            </w:r>
          </w:p>
          <w:p w:rsidR="00EA39F7" w:rsidRPr="00442923" w:rsidRDefault="00EA39F7">
            <w:pPr>
              <w:spacing w:line="256" w:lineRule="auto"/>
              <w:jc w:val="center"/>
              <w:rPr>
                <w:b/>
              </w:rPr>
            </w:pPr>
            <w:r w:rsidRPr="00442923">
              <w:rPr>
                <w:b/>
              </w:rPr>
              <w:t>conform noului cod fiscal</w:t>
            </w:r>
          </w:p>
          <w:p w:rsidR="00EA39F7" w:rsidRDefault="00EA39F7">
            <w:pPr>
              <w:spacing w:line="256" w:lineRule="auto"/>
              <w:jc w:val="center"/>
              <w:rPr>
                <w:b/>
                <w:sz w:val="24"/>
                <w:szCs w:val="24"/>
              </w:rPr>
            </w:pPr>
            <w:r w:rsidRPr="00442923">
              <w:rPr>
                <w:b/>
              </w:rPr>
              <w:t>( Legea 227/2015</w:t>
            </w:r>
            <w:r>
              <w:rPr>
                <w:b/>
                <w:sz w:val="24"/>
                <w:szCs w:val="24"/>
              </w:rPr>
              <w:t>)</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21</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56</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210</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1119</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210</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X</w:t>
            </w:r>
          </w:p>
        </w:tc>
      </w:tr>
      <w:tr w:rsidR="00EA39F7" w:rsidTr="00EA39F7">
        <w:tc>
          <w:tcPr>
            <w:tcW w:w="612"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559</w:t>
            </w:r>
          </w:p>
        </w:tc>
      </w:tr>
      <w:tr w:rsidR="00EA39F7" w:rsidTr="00EA39F7">
        <w:tc>
          <w:tcPr>
            <w:tcW w:w="612"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909</w:t>
            </w:r>
          </w:p>
        </w:tc>
      </w:tr>
      <w:tr w:rsidR="00EA39F7" w:rsidTr="00EA39F7">
        <w:tc>
          <w:tcPr>
            <w:tcW w:w="612"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1398</w:t>
            </w:r>
          </w:p>
        </w:tc>
      </w:tr>
      <w:tr w:rsidR="00EA39F7" w:rsidTr="00EA39F7">
        <w:tc>
          <w:tcPr>
            <w:tcW w:w="612"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2237</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182</w:t>
            </w:r>
          </w:p>
        </w:tc>
      </w:tr>
      <w:tr w:rsidR="00EA39F7" w:rsidTr="00EA39F7">
        <w:tc>
          <w:tcPr>
            <w:tcW w:w="612"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X</w:t>
            </w:r>
          </w:p>
        </w:tc>
      </w:tr>
      <w:tr w:rsidR="00EA39F7" w:rsidTr="00EA39F7">
        <w:tc>
          <w:tcPr>
            <w:tcW w:w="612"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rsidR="00EA39F7" w:rsidRDefault="00EA39F7">
            <w:pPr>
              <w:pStyle w:val="ListParagraph"/>
              <w:numPr>
                <w:ilvl w:val="0"/>
                <w:numId w:val="9"/>
              </w:numPr>
              <w:spacing w:line="256" w:lineRule="auto"/>
              <w:rPr>
                <w:sz w:val="24"/>
                <w:szCs w:val="24"/>
              </w:rPr>
            </w:pPr>
            <w:r>
              <w:rPr>
                <w:sz w:val="24"/>
                <w:szCs w:val="24"/>
              </w:rPr>
              <w:t>cu capacitatea de incarcare pana la 1500 de tone, inclusiv</w:t>
            </w:r>
          </w:p>
          <w:p w:rsidR="00EA39F7" w:rsidRDefault="00EA39F7">
            <w:pPr>
              <w:spacing w:line="256"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182</w:t>
            </w:r>
          </w:p>
        </w:tc>
      </w:tr>
      <w:tr w:rsidR="00EA39F7" w:rsidTr="00EA39F7">
        <w:tc>
          <w:tcPr>
            <w:tcW w:w="612"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pStyle w:val="ListParagraph"/>
              <w:numPr>
                <w:ilvl w:val="0"/>
                <w:numId w:val="9"/>
              </w:numPr>
              <w:spacing w:line="256"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280</w:t>
            </w:r>
          </w:p>
        </w:tc>
      </w:tr>
      <w:tr w:rsidR="00EA39F7" w:rsidTr="00EA39F7">
        <w:trPr>
          <w:trHeight w:val="467"/>
        </w:trPr>
        <w:tc>
          <w:tcPr>
            <w:tcW w:w="612" w:type="dxa"/>
            <w:tcBorders>
              <w:top w:val="single" w:sz="4" w:space="0" w:color="000000"/>
              <w:left w:val="single" w:sz="4" w:space="0" w:color="000000"/>
              <w:bottom w:val="single" w:sz="4" w:space="0" w:color="000000"/>
              <w:right w:val="single" w:sz="4" w:space="0" w:color="000000"/>
            </w:tcBorders>
          </w:tcPr>
          <w:p w:rsidR="00EA39F7" w:rsidRDefault="00EA39F7">
            <w:pPr>
              <w:spacing w:line="256"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A39F7" w:rsidRDefault="00EA39F7">
            <w:pPr>
              <w:pStyle w:val="ListParagraph"/>
              <w:numPr>
                <w:ilvl w:val="0"/>
                <w:numId w:val="9"/>
              </w:numPr>
              <w:spacing w:line="256"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rsidR="00EA39F7" w:rsidRDefault="00EA39F7">
            <w:pPr>
              <w:spacing w:line="256" w:lineRule="auto"/>
              <w:jc w:val="center"/>
              <w:rPr>
                <w:b/>
                <w:sz w:val="24"/>
                <w:szCs w:val="24"/>
              </w:rPr>
            </w:pPr>
            <w:r>
              <w:rPr>
                <w:b/>
                <w:sz w:val="24"/>
                <w:szCs w:val="24"/>
              </w:rPr>
              <w:t>490</w:t>
            </w:r>
          </w:p>
        </w:tc>
      </w:tr>
    </w:tbl>
    <w:p w:rsidR="00EA39F7" w:rsidRDefault="00EA39F7" w:rsidP="00EA39F7">
      <w:pPr>
        <w:ind w:left="8640" w:firstLine="720"/>
        <w:rPr>
          <w:sz w:val="24"/>
          <w:szCs w:val="24"/>
        </w:rPr>
      </w:pPr>
      <w:proofErr w:type="gramStart"/>
      <w:r>
        <w:rPr>
          <w:sz w:val="24"/>
          <w:szCs w:val="24"/>
        </w:rPr>
        <w:t>lei/</w:t>
      </w:r>
      <w:proofErr w:type="gramEnd"/>
      <w:r>
        <w:rPr>
          <w:sz w:val="24"/>
          <w:szCs w:val="24"/>
        </w:rPr>
        <w:t>an</w:t>
      </w: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864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rPr>
          <w:sz w:val="24"/>
          <w:szCs w:val="24"/>
        </w:rPr>
        <w:sectPr w:rsidR="00EA39F7" w:rsidSect="008E19BF">
          <w:pgSz w:w="15840" w:h="12240" w:orient="landscape"/>
          <w:pgMar w:top="630" w:right="1440" w:bottom="0" w:left="1440" w:header="720" w:footer="720" w:gutter="0"/>
          <w:cols w:space="720"/>
        </w:sectPr>
      </w:pPr>
    </w:p>
    <w:p w:rsidR="00EA39F7" w:rsidRDefault="00EA39F7" w:rsidP="00EA39F7">
      <w:pPr>
        <w:ind w:left="720" w:firstLine="720"/>
        <w:rPr>
          <w:sz w:val="24"/>
          <w:szCs w:val="24"/>
        </w:rPr>
      </w:pPr>
    </w:p>
    <w:p w:rsidR="00EA39F7" w:rsidRDefault="00EA39F7" w:rsidP="00EA39F7">
      <w:pPr>
        <w:ind w:firstLine="720"/>
        <w:rPr>
          <w:b/>
          <w:sz w:val="24"/>
          <w:szCs w:val="24"/>
          <w:lang w:val="ro-RO"/>
        </w:rPr>
      </w:pPr>
    </w:p>
    <w:p w:rsidR="00EA39F7" w:rsidRDefault="00EA39F7" w:rsidP="00EA39F7">
      <w:pPr>
        <w:ind w:firstLine="720"/>
        <w:rPr>
          <w:sz w:val="24"/>
          <w:szCs w:val="24"/>
        </w:rPr>
      </w:pPr>
      <w:r>
        <w:rPr>
          <w:b/>
          <w:sz w:val="24"/>
          <w:szCs w:val="24"/>
          <w:lang w:val="ro-RO"/>
        </w:rPr>
        <w:t>ANEXA NR. 12</w:t>
      </w:r>
      <w:r>
        <w:rPr>
          <w:sz w:val="24"/>
          <w:szCs w:val="24"/>
          <w:lang w:val="ro-RO"/>
        </w:rPr>
        <w:t xml:space="preserve"> </w:t>
      </w:r>
      <w:r>
        <w:rPr>
          <w:b/>
          <w:sz w:val="24"/>
          <w:szCs w:val="24"/>
        </w:rPr>
        <w:t>TAXA ASUPRA VEHICULELOR LENTE – PERSOANE FIZICE SI JURIDICE</w:t>
      </w:r>
      <w:r>
        <w:rPr>
          <w:sz w:val="24"/>
          <w:szCs w:val="24"/>
        </w:rPr>
        <w:tab/>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330"/>
        <w:gridCol w:w="2970"/>
      </w:tblGrid>
      <w:tr w:rsidR="00EA39F7" w:rsidTr="00EA39F7">
        <w:tc>
          <w:tcPr>
            <w:tcW w:w="73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Nr.</w:t>
            </w:r>
          </w:p>
          <w:p w:rsidR="00EA39F7" w:rsidRDefault="00EA39F7">
            <w:pPr>
              <w:spacing w:line="256" w:lineRule="auto"/>
              <w:rPr>
                <w:b/>
                <w:sz w:val="24"/>
                <w:szCs w:val="24"/>
              </w:rPr>
            </w:pPr>
            <w:proofErr w:type="gramStart"/>
            <w:r>
              <w:rPr>
                <w:b/>
                <w:sz w:val="24"/>
                <w:szCs w:val="24"/>
              </w:rPr>
              <w:t>crt</w:t>
            </w:r>
            <w:proofErr w:type="gramEnd"/>
            <w:r>
              <w:rPr>
                <w:b/>
                <w:sz w:val="24"/>
                <w:szCs w:val="24"/>
              </w:rPr>
              <w:t>.</w:t>
            </w:r>
          </w:p>
        </w:tc>
        <w:tc>
          <w:tcPr>
            <w:tcW w:w="33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Tip taxa</w:t>
            </w:r>
          </w:p>
        </w:tc>
        <w:tc>
          <w:tcPr>
            <w:tcW w:w="297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p>
        </w:tc>
      </w:tr>
      <w:tr w:rsidR="00EA39F7" w:rsidTr="00EA39F7">
        <w:tc>
          <w:tcPr>
            <w:tcW w:w="73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1</w:t>
            </w:r>
          </w:p>
        </w:tc>
        <w:tc>
          <w:tcPr>
            <w:tcW w:w="333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Taxa asupra vehiculelor lente</w:t>
            </w:r>
          </w:p>
        </w:tc>
        <w:tc>
          <w:tcPr>
            <w:tcW w:w="29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36 lei/an</w:t>
            </w:r>
          </w:p>
        </w:tc>
      </w:tr>
    </w:tbl>
    <w:p w:rsidR="00EA39F7" w:rsidRDefault="00EA39F7" w:rsidP="00EA39F7">
      <w:pPr>
        <w:ind w:firstLine="720"/>
        <w:rPr>
          <w:b/>
          <w:sz w:val="24"/>
          <w:szCs w:val="24"/>
          <w:lang w:val="ro-RO"/>
        </w:rPr>
      </w:pPr>
    </w:p>
    <w:p w:rsidR="00EA39F7" w:rsidRDefault="00EA39F7" w:rsidP="00EA39F7">
      <w:pPr>
        <w:ind w:firstLine="720"/>
        <w:rPr>
          <w:b/>
          <w:sz w:val="24"/>
          <w:szCs w:val="24"/>
          <w:lang w:val="ro-RO"/>
        </w:rPr>
      </w:pPr>
    </w:p>
    <w:p w:rsidR="00EA39F7" w:rsidRDefault="00EA39F7" w:rsidP="00EA39F7">
      <w:pPr>
        <w:ind w:firstLine="720"/>
        <w:rPr>
          <w:b/>
          <w:sz w:val="24"/>
          <w:szCs w:val="24"/>
          <w:lang w:val="ro-RO"/>
        </w:rPr>
      </w:pPr>
      <w:r>
        <w:rPr>
          <w:b/>
          <w:sz w:val="24"/>
          <w:szCs w:val="24"/>
          <w:lang w:val="ro-RO"/>
        </w:rPr>
        <w:t>Anexa nr. 12A -LISTA cuprinzând vehicule lente</w:t>
      </w:r>
    </w:p>
    <w:p w:rsidR="00EA39F7" w:rsidRDefault="00EA39F7" w:rsidP="00EA39F7">
      <w:pPr>
        <w:autoSpaceDE w:val="0"/>
        <w:autoSpaceDN w:val="0"/>
        <w:adjustRightInd w:val="0"/>
        <w:rPr>
          <w:sz w:val="24"/>
          <w:szCs w:val="24"/>
          <w:lang w:val="ro-RO"/>
        </w:rPr>
      </w:pPr>
      <w:r>
        <w:rPr>
          <w:sz w:val="24"/>
          <w:szCs w:val="24"/>
          <w:lang w:val="ro-RO"/>
        </w:rPr>
        <w:t>________________________________________________________________________________</w:t>
      </w:r>
    </w:p>
    <w:p w:rsidR="00EA39F7" w:rsidRDefault="00EA39F7" w:rsidP="00EA39F7">
      <w:pPr>
        <w:autoSpaceDE w:val="0"/>
        <w:autoSpaceDN w:val="0"/>
        <w:adjustRightInd w:val="0"/>
        <w:rPr>
          <w:sz w:val="24"/>
          <w:szCs w:val="24"/>
          <w:lang w:val="ro-RO"/>
        </w:rPr>
      </w:pPr>
      <w:r>
        <w:rPr>
          <w:sz w:val="24"/>
          <w:szCs w:val="24"/>
          <w:lang w:val="ro-RO"/>
        </w:rPr>
        <w:t xml:space="preserve">  Nr.</w:t>
      </w:r>
    </w:p>
    <w:p w:rsidR="00EA39F7" w:rsidRDefault="00EA39F7" w:rsidP="00EA39F7">
      <w:pPr>
        <w:autoSpaceDE w:val="0"/>
        <w:autoSpaceDN w:val="0"/>
        <w:adjustRightInd w:val="0"/>
        <w:rPr>
          <w:sz w:val="24"/>
          <w:szCs w:val="24"/>
          <w:lang w:val="ro-RO"/>
        </w:rPr>
      </w:pPr>
      <w:r>
        <w:rPr>
          <w:sz w:val="24"/>
          <w:szCs w:val="24"/>
          <w:lang w:val="ro-RO"/>
        </w:rPr>
        <w:t xml:space="preserve">  crt.         Denumirea vehiculului lent</w:t>
      </w:r>
    </w:p>
    <w:p w:rsidR="00EA39F7" w:rsidRDefault="00EA39F7" w:rsidP="00EA39F7">
      <w:pPr>
        <w:autoSpaceDE w:val="0"/>
        <w:autoSpaceDN w:val="0"/>
        <w:adjustRightInd w:val="0"/>
        <w:rPr>
          <w:sz w:val="24"/>
          <w:szCs w:val="24"/>
          <w:lang w:val="ro-RO"/>
        </w:rPr>
      </w:pPr>
      <w:r>
        <w:rPr>
          <w:sz w:val="24"/>
          <w:szCs w:val="24"/>
          <w:lang w:val="ro-RO"/>
        </w:rPr>
        <w:t>________________________________________________________________________________</w:t>
      </w:r>
    </w:p>
    <w:p w:rsidR="00EA39F7" w:rsidRDefault="00EA39F7" w:rsidP="00EA39F7">
      <w:pPr>
        <w:autoSpaceDE w:val="0"/>
        <w:autoSpaceDN w:val="0"/>
        <w:adjustRightInd w:val="0"/>
        <w:rPr>
          <w:sz w:val="24"/>
          <w:szCs w:val="24"/>
          <w:lang w:val="ro-RO"/>
        </w:rPr>
      </w:pPr>
      <w:r>
        <w:rPr>
          <w:sz w:val="24"/>
          <w:szCs w:val="24"/>
          <w:lang w:val="ro-RO"/>
        </w:rPr>
        <w:t xml:space="preserve">    1. Autocositoare</w:t>
      </w:r>
    </w:p>
    <w:p w:rsidR="00EA39F7" w:rsidRDefault="00EA39F7" w:rsidP="00EA39F7">
      <w:pPr>
        <w:autoSpaceDE w:val="0"/>
        <w:autoSpaceDN w:val="0"/>
        <w:adjustRightInd w:val="0"/>
        <w:rPr>
          <w:sz w:val="24"/>
          <w:szCs w:val="24"/>
          <w:lang w:val="ro-RO"/>
        </w:rPr>
      </w:pPr>
      <w:r>
        <w:rPr>
          <w:sz w:val="24"/>
          <w:szCs w:val="24"/>
          <w:lang w:val="ro-RO"/>
        </w:rPr>
        <w:t xml:space="preserve">    2. Autoexcavator (excavator pe autoşasiu)</w:t>
      </w:r>
    </w:p>
    <w:p w:rsidR="00EA39F7" w:rsidRDefault="00EA39F7" w:rsidP="00EA39F7">
      <w:pPr>
        <w:autoSpaceDE w:val="0"/>
        <w:autoSpaceDN w:val="0"/>
        <w:adjustRightInd w:val="0"/>
        <w:rPr>
          <w:sz w:val="24"/>
          <w:szCs w:val="24"/>
          <w:lang w:val="ro-RO"/>
        </w:rPr>
      </w:pPr>
      <w:r>
        <w:rPr>
          <w:sz w:val="24"/>
          <w:szCs w:val="24"/>
          <w:lang w:val="ro-RO"/>
        </w:rPr>
        <w:t xml:space="preserve">    3. Autogreder</w:t>
      </w:r>
    </w:p>
    <w:p w:rsidR="00EA39F7" w:rsidRDefault="00EA39F7" w:rsidP="00EA39F7">
      <w:pPr>
        <w:autoSpaceDE w:val="0"/>
        <w:autoSpaceDN w:val="0"/>
        <w:adjustRightInd w:val="0"/>
        <w:rPr>
          <w:sz w:val="24"/>
          <w:szCs w:val="24"/>
          <w:lang w:val="ro-RO"/>
        </w:rPr>
      </w:pPr>
      <w:r>
        <w:rPr>
          <w:sz w:val="24"/>
          <w:szCs w:val="24"/>
          <w:lang w:val="ro-RO"/>
        </w:rPr>
        <w:t xml:space="preserve">    4. Autoscreper</w:t>
      </w:r>
    </w:p>
    <w:p w:rsidR="00EA39F7" w:rsidRDefault="00EA39F7" w:rsidP="00EA39F7">
      <w:pPr>
        <w:autoSpaceDE w:val="0"/>
        <w:autoSpaceDN w:val="0"/>
        <w:adjustRightInd w:val="0"/>
        <w:rPr>
          <w:sz w:val="24"/>
          <w:szCs w:val="24"/>
          <w:lang w:val="ro-RO"/>
        </w:rPr>
      </w:pPr>
      <w:r>
        <w:rPr>
          <w:sz w:val="24"/>
          <w:szCs w:val="24"/>
          <w:lang w:val="ro-RO"/>
        </w:rPr>
        <w:t xml:space="preserve">    5. Autostivuitor</w:t>
      </w:r>
    </w:p>
    <w:p w:rsidR="00EA39F7" w:rsidRDefault="00EA39F7" w:rsidP="00EA39F7">
      <w:pPr>
        <w:autoSpaceDE w:val="0"/>
        <w:autoSpaceDN w:val="0"/>
        <w:adjustRightInd w:val="0"/>
        <w:rPr>
          <w:sz w:val="24"/>
          <w:szCs w:val="24"/>
          <w:lang w:val="ro-RO"/>
        </w:rPr>
      </w:pPr>
      <w:r>
        <w:rPr>
          <w:sz w:val="24"/>
          <w:szCs w:val="24"/>
          <w:lang w:val="ro-RO"/>
        </w:rPr>
        <w:t xml:space="preserve">    6. Buldozer pe pneuri</w:t>
      </w:r>
    </w:p>
    <w:p w:rsidR="00EA39F7" w:rsidRDefault="00EA39F7" w:rsidP="00EA39F7">
      <w:pPr>
        <w:autoSpaceDE w:val="0"/>
        <w:autoSpaceDN w:val="0"/>
        <w:adjustRightInd w:val="0"/>
        <w:rPr>
          <w:sz w:val="24"/>
          <w:szCs w:val="24"/>
          <w:lang w:val="ro-RO"/>
        </w:rPr>
      </w:pPr>
      <w:r>
        <w:rPr>
          <w:sz w:val="24"/>
          <w:szCs w:val="24"/>
          <w:lang w:val="ro-RO"/>
        </w:rPr>
        <w:t xml:space="preserve">    7. Combină agricolă pentru recoltat cereale sau furaje</w:t>
      </w:r>
    </w:p>
    <w:p w:rsidR="00EA39F7" w:rsidRDefault="00EA39F7" w:rsidP="00EA39F7">
      <w:pPr>
        <w:autoSpaceDE w:val="0"/>
        <w:autoSpaceDN w:val="0"/>
        <w:adjustRightInd w:val="0"/>
        <w:rPr>
          <w:sz w:val="24"/>
          <w:szCs w:val="24"/>
          <w:lang w:val="ro-RO"/>
        </w:rPr>
      </w:pPr>
      <w:r>
        <w:rPr>
          <w:sz w:val="24"/>
          <w:szCs w:val="24"/>
          <w:lang w:val="ro-RO"/>
        </w:rPr>
        <w:t xml:space="preserve">    8. Compactor autopropulsat</w:t>
      </w:r>
    </w:p>
    <w:p w:rsidR="00EA39F7" w:rsidRDefault="00EA39F7" w:rsidP="00EA39F7">
      <w:pPr>
        <w:autoSpaceDE w:val="0"/>
        <w:autoSpaceDN w:val="0"/>
        <w:adjustRightInd w:val="0"/>
        <w:rPr>
          <w:sz w:val="24"/>
          <w:szCs w:val="24"/>
          <w:lang w:val="ro-RO"/>
        </w:rPr>
      </w:pPr>
      <w:r>
        <w:rPr>
          <w:sz w:val="24"/>
          <w:szCs w:val="24"/>
          <w:lang w:val="ro-RO"/>
        </w:rPr>
        <w:t xml:space="preserve">    9. Electrocar cu echipamente: sudură, grup electrogen, pompă etc.</w:t>
      </w:r>
    </w:p>
    <w:p w:rsidR="00EA39F7" w:rsidRDefault="00EA39F7" w:rsidP="00EA39F7">
      <w:pPr>
        <w:autoSpaceDE w:val="0"/>
        <w:autoSpaceDN w:val="0"/>
        <w:adjustRightInd w:val="0"/>
        <w:rPr>
          <w:sz w:val="24"/>
          <w:szCs w:val="24"/>
          <w:lang w:val="ro-RO"/>
        </w:rPr>
      </w:pPr>
      <w:r>
        <w:rPr>
          <w:sz w:val="24"/>
          <w:szCs w:val="24"/>
          <w:lang w:val="ro-RO"/>
        </w:rPr>
        <w:t xml:space="preserve">   10. Excavator cu racleţi pentru săpat şanţuri</w:t>
      </w:r>
    </w:p>
    <w:p w:rsidR="00EA39F7" w:rsidRDefault="00EA39F7" w:rsidP="00EA39F7">
      <w:pPr>
        <w:autoSpaceDE w:val="0"/>
        <w:autoSpaceDN w:val="0"/>
        <w:adjustRightInd w:val="0"/>
        <w:rPr>
          <w:sz w:val="24"/>
          <w:szCs w:val="24"/>
          <w:lang w:val="ro-RO"/>
        </w:rPr>
      </w:pPr>
      <w:r>
        <w:rPr>
          <w:sz w:val="24"/>
          <w:szCs w:val="24"/>
          <w:lang w:val="ro-RO"/>
        </w:rPr>
        <w:t xml:space="preserve">   11. Excavator cu rotor pentru săpat şanţuri</w:t>
      </w:r>
    </w:p>
    <w:p w:rsidR="00EA39F7" w:rsidRDefault="00EA39F7" w:rsidP="00EA39F7">
      <w:pPr>
        <w:autoSpaceDE w:val="0"/>
        <w:autoSpaceDN w:val="0"/>
        <w:adjustRightInd w:val="0"/>
        <w:rPr>
          <w:sz w:val="24"/>
          <w:szCs w:val="24"/>
          <w:lang w:val="ro-RO"/>
        </w:rPr>
      </w:pPr>
      <w:r>
        <w:rPr>
          <w:sz w:val="24"/>
          <w:szCs w:val="24"/>
          <w:lang w:val="ro-RO"/>
        </w:rPr>
        <w:t xml:space="preserve">   12. Excavator pe pneuri</w:t>
      </w:r>
    </w:p>
    <w:p w:rsidR="00EA39F7" w:rsidRDefault="00EA39F7" w:rsidP="00EA39F7">
      <w:pPr>
        <w:autoSpaceDE w:val="0"/>
        <w:autoSpaceDN w:val="0"/>
        <w:adjustRightInd w:val="0"/>
        <w:rPr>
          <w:sz w:val="24"/>
          <w:szCs w:val="24"/>
          <w:lang w:val="ro-RO"/>
        </w:rPr>
      </w:pPr>
      <w:r>
        <w:rPr>
          <w:sz w:val="24"/>
          <w:szCs w:val="24"/>
          <w:lang w:val="ro-RO"/>
        </w:rPr>
        <w:t xml:space="preserve">   13. Freză autopropulsată pentru canale</w:t>
      </w:r>
    </w:p>
    <w:p w:rsidR="00EA39F7" w:rsidRDefault="00EA39F7" w:rsidP="00EA39F7">
      <w:pPr>
        <w:autoSpaceDE w:val="0"/>
        <w:autoSpaceDN w:val="0"/>
        <w:adjustRightInd w:val="0"/>
        <w:rPr>
          <w:sz w:val="24"/>
          <w:szCs w:val="24"/>
          <w:lang w:val="ro-RO"/>
        </w:rPr>
      </w:pPr>
      <w:r>
        <w:rPr>
          <w:sz w:val="24"/>
          <w:szCs w:val="24"/>
          <w:lang w:val="ro-RO"/>
        </w:rPr>
        <w:t xml:space="preserve">   14. Freză autopropulsată pentru pământ stabilizat</w:t>
      </w:r>
    </w:p>
    <w:p w:rsidR="00EA39F7" w:rsidRDefault="00EA39F7" w:rsidP="00EA39F7">
      <w:pPr>
        <w:autoSpaceDE w:val="0"/>
        <w:autoSpaceDN w:val="0"/>
        <w:adjustRightInd w:val="0"/>
        <w:rPr>
          <w:sz w:val="24"/>
          <w:szCs w:val="24"/>
          <w:lang w:val="ro-RO"/>
        </w:rPr>
      </w:pPr>
      <w:r>
        <w:rPr>
          <w:sz w:val="24"/>
          <w:szCs w:val="24"/>
          <w:lang w:val="ro-RO"/>
        </w:rPr>
        <w:t xml:space="preserve">   15. Freză rutieră</w:t>
      </w:r>
    </w:p>
    <w:p w:rsidR="00EA39F7" w:rsidRDefault="00EA39F7" w:rsidP="00EA39F7">
      <w:pPr>
        <w:autoSpaceDE w:val="0"/>
        <w:autoSpaceDN w:val="0"/>
        <w:adjustRightInd w:val="0"/>
        <w:rPr>
          <w:sz w:val="24"/>
          <w:szCs w:val="24"/>
          <w:lang w:val="ro-RO"/>
        </w:rPr>
      </w:pPr>
      <w:r>
        <w:rPr>
          <w:sz w:val="24"/>
          <w:szCs w:val="24"/>
          <w:lang w:val="ro-RO"/>
        </w:rPr>
        <w:t xml:space="preserve">   16. Încărcător cu o cupă pe pneuri</w:t>
      </w:r>
    </w:p>
    <w:p w:rsidR="00EA39F7" w:rsidRDefault="00EA39F7" w:rsidP="00EA39F7">
      <w:pPr>
        <w:autoSpaceDE w:val="0"/>
        <w:autoSpaceDN w:val="0"/>
        <w:adjustRightInd w:val="0"/>
        <w:rPr>
          <w:sz w:val="24"/>
          <w:szCs w:val="24"/>
          <w:lang w:val="ro-RO"/>
        </w:rPr>
      </w:pPr>
      <w:r>
        <w:rPr>
          <w:sz w:val="24"/>
          <w:szCs w:val="24"/>
          <w:lang w:val="ro-RO"/>
        </w:rPr>
        <w:t xml:space="preserve">   17. Instalaţie autopropulsată de sortare-concasare</w:t>
      </w:r>
    </w:p>
    <w:p w:rsidR="00EA39F7" w:rsidRDefault="00EA39F7" w:rsidP="00EA39F7">
      <w:pPr>
        <w:autoSpaceDE w:val="0"/>
        <w:autoSpaceDN w:val="0"/>
        <w:adjustRightInd w:val="0"/>
        <w:rPr>
          <w:sz w:val="24"/>
          <w:szCs w:val="24"/>
          <w:lang w:val="ro-RO"/>
        </w:rPr>
      </w:pPr>
      <w:r>
        <w:rPr>
          <w:sz w:val="24"/>
          <w:szCs w:val="24"/>
          <w:lang w:val="ro-RO"/>
        </w:rPr>
        <w:t xml:space="preserve">   18. Macara cu greifer</w:t>
      </w:r>
    </w:p>
    <w:p w:rsidR="00EA39F7" w:rsidRDefault="00EA39F7" w:rsidP="00EA39F7">
      <w:pPr>
        <w:autoSpaceDE w:val="0"/>
        <w:autoSpaceDN w:val="0"/>
        <w:adjustRightInd w:val="0"/>
        <w:rPr>
          <w:sz w:val="24"/>
          <w:szCs w:val="24"/>
          <w:lang w:val="ro-RO"/>
        </w:rPr>
      </w:pPr>
      <w:r>
        <w:rPr>
          <w:sz w:val="24"/>
          <w:szCs w:val="24"/>
          <w:lang w:val="ro-RO"/>
        </w:rPr>
        <w:t xml:space="preserve">   19. Macara mobilă pe pneuri</w:t>
      </w:r>
    </w:p>
    <w:p w:rsidR="00EA39F7" w:rsidRDefault="00EA39F7" w:rsidP="00EA39F7">
      <w:pPr>
        <w:autoSpaceDE w:val="0"/>
        <w:autoSpaceDN w:val="0"/>
        <w:adjustRightInd w:val="0"/>
        <w:rPr>
          <w:sz w:val="24"/>
          <w:szCs w:val="24"/>
          <w:lang w:val="ro-RO"/>
        </w:rPr>
      </w:pPr>
      <w:r>
        <w:rPr>
          <w:sz w:val="24"/>
          <w:szCs w:val="24"/>
          <w:lang w:val="ro-RO"/>
        </w:rPr>
        <w:t xml:space="preserve">   20. Macara turn autopropulsată</w:t>
      </w:r>
    </w:p>
    <w:p w:rsidR="00EA39F7" w:rsidRDefault="00EA39F7" w:rsidP="00EA39F7">
      <w:pPr>
        <w:autoSpaceDE w:val="0"/>
        <w:autoSpaceDN w:val="0"/>
        <w:adjustRightInd w:val="0"/>
        <w:rPr>
          <w:sz w:val="24"/>
          <w:szCs w:val="24"/>
          <w:lang w:val="ro-RO"/>
        </w:rPr>
      </w:pPr>
      <w:r>
        <w:rPr>
          <w:sz w:val="24"/>
          <w:szCs w:val="24"/>
          <w:lang w:val="ro-RO"/>
        </w:rPr>
        <w:t xml:space="preserve">   21. Maşină autopropulsată multifuncţională pentru lucrări de terasamente</w:t>
      </w:r>
    </w:p>
    <w:p w:rsidR="00EA39F7" w:rsidRDefault="00EA39F7" w:rsidP="00EA39F7">
      <w:pPr>
        <w:autoSpaceDE w:val="0"/>
        <w:autoSpaceDN w:val="0"/>
        <w:adjustRightInd w:val="0"/>
        <w:rPr>
          <w:sz w:val="24"/>
          <w:szCs w:val="24"/>
          <w:lang w:val="ro-RO"/>
        </w:rPr>
      </w:pPr>
      <w:r>
        <w:rPr>
          <w:sz w:val="24"/>
          <w:szCs w:val="24"/>
          <w:lang w:val="ro-RO"/>
        </w:rPr>
        <w:t xml:space="preserve">   22. Maşină autopropulsată pentru construcţia şi întreţinerea drumurilor</w:t>
      </w:r>
    </w:p>
    <w:p w:rsidR="00EA39F7" w:rsidRDefault="00EA39F7" w:rsidP="00EA39F7">
      <w:pPr>
        <w:autoSpaceDE w:val="0"/>
        <w:autoSpaceDN w:val="0"/>
        <w:adjustRightInd w:val="0"/>
        <w:rPr>
          <w:sz w:val="24"/>
          <w:szCs w:val="24"/>
          <w:lang w:val="ro-RO"/>
        </w:rPr>
      </w:pPr>
      <w:r>
        <w:rPr>
          <w:sz w:val="24"/>
          <w:szCs w:val="24"/>
          <w:lang w:val="ro-RO"/>
        </w:rPr>
        <w:t xml:space="preserve">   23. Maşină autopropulsată pentru decopertarea îmbrăcămintei asfaltice la drumuri</w:t>
      </w:r>
    </w:p>
    <w:p w:rsidR="00EA39F7" w:rsidRDefault="00EA39F7" w:rsidP="00EA39F7">
      <w:pPr>
        <w:autoSpaceDE w:val="0"/>
        <w:autoSpaceDN w:val="0"/>
        <w:adjustRightInd w:val="0"/>
        <w:rPr>
          <w:sz w:val="24"/>
          <w:szCs w:val="24"/>
          <w:lang w:val="ro-RO"/>
        </w:rPr>
      </w:pPr>
      <w:r>
        <w:rPr>
          <w:sz w:val="24"/>
          <w:szCs w:val="24"/>
          <w:lang w:val="ro-RO"/>
        </w:rPr>
        <w:t xml:space="preserve">   24. Maşină autopropulsată pentru finisarea drumurilor</w:t>
      </w:r>
    </w:p>
    <w:p w:rsidR="00EA39F7" w:rsidRDefault="00EA39F7" w:rsidP="00EA39F7">
      <w:pPr>
        <w:autoSpaceDE w:val="0"/>
        <w:autoSpaceDN w:val="0"/>
        <w:adjustRightInd w:val="0"/>
        <w:rPr>
          <w:sz w:val="24"/>
          <w:szCs w:val="24"/>
          <w:lang w:val="ro-RO"/>
        </w:rPr>
      </w:pPr>
      <w:r>
        <w:rPr>
          <w:sz w:val="24"/>
          <w:szCs w:val="24"/>
          <w:lang w:val="ro-RO"/>
        </w:rPr>
        <w:t xml:space="preserve">   25. Maşină autopropulsată pentru forat</w:t>
      </w:r>
    </w:p>
    <w:p w:rsidR="00EA39F7" w:rsidRDefault="00EA39F7" w:rsidP="00EA39F7">
      <w:pPr>
        <w:autoSpaceDE w:val="0"/>
        <w:autoSpaceDN w:val="0"/>
        <w:adjustRightInd w:val="0"/>
        <w:rPr>
          <w:sz w:val="24"/>
          <w:szCs w:val="24"/>
          <w:lang w:val="ro-RO"/>
        </w:rPr>
      </w:pPr>
      <w:r>
        <w:rPr>
          <w:sz w:val="24"/>
          <w:szCs w:val="24"/>
          <w:lang w:val="ro-RO"/>
        </w:rPr>
        <w:t xml:space="preserve">   26. Maşină autopropulsată pentru turnat asfalt</w:t>
      </w:r>
    </w:p>
    <w:p w:rsidR="00EA39F7" w:rsidRDefault="00EA39F7" w:rsidP="00EA39F7">
      <w:pPr>
        <w:autoSpaceDE w:val="0"/>
        <w:autoSpaceDN w:val="0"/>
        <w:adjustRightInd w:val="0"/>
        <w:rPr>
          <w:sz w:val="24"/>
          <w:szCs w:val="24"/>
          <w:lang w:val="ro-RO"/>
        </w:rPr>
      </w:pPr>
      <w:r>
        <w:rPr>
          <w:sz w:val="24"/>
          <w:szCs w:val="24"/>
          <w:lang w:val="ro-RO"/>
        </w:rPr>
        <w:t xml:space="preserve">   27. Plug de zăpadă autopropulsat</w:t>
      </w:r>
    </w:p>
    <w:p w:rsidR="00EA39F7" w:rsidRDefault="00EA39F7" w:rsidP="00EA39F7">
      <w:pPr>
        <w:autoSpaceDE w:val="0"/>
        <w:autoSpaceDN w:val="0"/>
        <w:adjustRightInd w:val="0"/>
        <w:rPr>
          <w:sz w:val="24"/>
          <w:szCs w:val="24"/>
          <w:lang w:val="ro-RO"/>
        </w:rPr>
      </w:pPr>
      <w:r>
        <w:rPr>
          <w:sz w:val="24"/>
          <w:szCs w:val="24"/>
          <w:lang w:val="ro-RO"/>
        </w:rPr>
        <w:t xml:space="preserve">   28. Şasiu autopropulsat cu ferăstrău pentru tăiat lemn</w:t>
      </w:r>
    </w:p>
    <w:p w:rsidR="00EA39F7" w:rsidRDefault="00EA39F7" w:rsidP="00EA39F7">
      <w:pPr>
        <w:autoSpaceDE w:val="0"/>
        <w:autoSpaceDN w:val="0"/>
        <w:adjustRightInd w:val="0"/>
        <w:rPr>
          <w:sz w:val="24"/>
          <w:szCs w:val="24"/>
          <w:lang w:val="ro-RO"/>
        </w:rPr>
      </w:pPr>
      <w:r>
        <w:rPr>
          <w:sz w:val="24"/>
          <w:szCs w:val="24"/>
          <w:lang w:val="ro-RO"/>
        </w:rPr>
        <w:t xml:space="preserve">   29. Tractor pe pneuri</w:t>
      </w:r>
    </w:p>
    <w:p w:rsidR="00EA39F7" w:rsidRDefault="00EA39F7" w:rsidP="00EA39F7">
      <w:pPr>
        <w:autoSpaceDE w:val="0"/>
        <w:autoSpaceDN w:val="0"/>
        <w:adjustRightInd w:val="0"/>
        <w:rPr>
          <w:sz w:val="24"/>
          <w:szCs w:val="24"/>
          <w:lang w:val="ro-RO"/>
        </w:rPr>
      </w:pPr>
      <w:r>
        <w:rPr>
          <w:sz w:val="24"/>
          <w:szCs w:val="24"/>
          <w:lang w:val="ro-RO"/>
        </w:rPr>
        <w:t xml:space="preserve">   30. Troliu autopropulsat</w:t>
      </w:r>
    </w:p>
    <w:p w:rsidR="00EA39F7" w:rsidRDefault="00EA39F7" w:rsidP="00EA39F7">
      <w:pPr>
        <w:autoSpaceDE w:val="0"/>
        <w:autoSpaceDN w:val="0"/>
        <w:adjustRightInd w:val="0"/>
        <w:rPr>
          <w:sz w:val="24"/>
          <w:szCs w:val="24"/>
          <w:lang w:val="ro-RO"/>
        </w:rPr>
      </w:pPr>
      <w:r>
        <w:rPr>
          <w:sz w:val="24"/>
          <w:szCs w:val="24"/>
          <w:lang w:val="ro-RO"/>
        </w:rPr>
        <w:t xml:space="preserve">   31. Utilaj multifuncţional pentru întreţinerea drumurilor</w:t>
      </w:r>
    </w:p>
    <w:p w:rsidR="00EA39F7" w:rsidRDefault="00EA39F7" w:rsidP="00EA39F7">
      <w:pPr>
        <w:autoSpaceDE w:val="0"/>
        <w:autoSpaceDN w:val="0"/>
        <w:adjustRightInd w:val="0"/>
        <w:rPr>
          <w:sz w:val="24"/>
          <w:szCs w:val="24"/>
          <w:lang w:val="ro-RO"/>
        </w:rPr>
      </w:pPr>
      <w:r>
        <w:rPr>
          <w:sz w:val="24"/>
          <w:szCs w:val="24"/>
          <w:lang w:val="ro-RO"/>
        </w:rPr>
        <w:t xml:space="preserve">   32. Vehicul de pompieri pentru derularea furtunurilor de apă</w:t>
      </w:r>
    </w:p>
    <w:p w:rsidR="00EA39F7" w:rsidRDefault="00EA39F7" w:rsidP="00EA39F7">
      <w:pPr>
        <w:autoSpaceDE w:val="0"/>
        <w:autoSpaceDN w:val="0"/>
        <w:adjustRightInd w:val="0"/>
        <w:rPr>
          <w:sz w:val="24"/>
          <w:szCs w:val="24"/>
          <w:lang w:val="ro-RO"/>
        </w:rPr>
      </w:pPr>
      <w:r>
        <w:rPr>
          <w:sz w:val="24"/>
          <w:szCs w:val="24"/>
          <w:lang w:val="ro-RO"/>
        </w:rPr>
        <w:t xml:space="preserve">   33. Vehicul pentru măcinat şi compactat deşeuri</w:t>
      </w:r>
    </w:p>
    <w:p w:rsidR="00EA39F7" w:rsidRDefault="00EA39F7" w:rsidP="00EA39F7">
      <w:pPr>
        <w:autoSpaceDE w:val="0"/>
        <w:autoSpaceDN w:val="0"/>
        <w:adjustRightInd w:val="0"/>
        <w:rPr>
          <w:sz w:val="24"/>
          <w:szCs w:val="24"/>
          <w:lang w:val="ro-RO"/>
        </w:rPr>
      </w:pPr>
      <w:r>
        <w:rPr>
          <w:sz w:val="24"/>
          <w:szCs w:val="24"/>
          <w:lang w:val="ro-RO"/>
        </w:rPr>
        <w:t xml:space="preserve">   34. Vehicul pentru marcarea drumurilor</w:t>
      </w:r>
    </w:p>
    <w:p w:rsidR="00EA39F7" w:rsidRDefault="00EA39F7" w:rsidP="00EA39F7">
      <w:pPr>
        <w:autoSpaceDE w:val="0"/>
        <w:autoSpaceDN w:val="0"/>
        <w:adjustRightInd w:val="0"/>
        <w:rPr>
          <w:sz w:val="24"/>
          <w:szCs w:val="24"/>
          <w:lang w:val="ro-RO"/>
        </w:rPr>
      </w:pPr>
      <w:r>
        <w:rPr>
          <w:sz w:val="24"/>
          <w:szCs w:val="24"/>
          <w:lang w:val="ro-RO"/>
        </w:rPr>
        <w:t xml:space="preserve">   35. Vehicul pentru tăiat şi compactat deşeuri</w:t>
      </w:r>
    </w:p>
    <w:p w:rsidR="00EA39F7" w:rsidRDefault="00EA39F7" w:rsidP="00EA39F7">
      <w:pPr>
        <w:rPr>
          <w:sz w:val="24"/>
          <w:szCs w:val="24"/>
        </w:rPr>
      </w:pPr>
    </w:p>
    <w:p w:rsidR="00EA39F7" w:rsidRDefault="00EA39F7" w:rsidP="00EA39F7">
      <w:pPr>
        <w:rPr>
          <w:sz w:val="24"/>
          <w:szCs w:val="24"/>
        </w:rPr>
      </w:pPr>
      <w:r>
        <w:rPr>
          <w:sz w:val="24"/>
          <w:szCs w:val="24"/>
        </w:rPr>
        <w:br w:type="page"/>
      </w:r>
    </w:p>
    <w:p w:rsidR="00EA39F7" w:rsidRDefault="00EA39F7" w:rsidP="00EA39F7">
      <w:pPr>
        <w:rPr>
          <w:b/>
          <w:sz w:val="24"/>
          <w:szCs w:val="24"/>
        </w:rPr>
      </w:pPr>
      <w:proofErr w:type="gramStart"/>
      <w:r>
        <w:rPr>
          <w:b/>
          <w:sz w:val="24"/>
          <w:szCs w:val="24"/>
        </w:rPr>
        <w:lastRenderedPageBreak/>
        <w:t>Anexa nr.</w:t>
      </w:r>
      <w:proofErr w:type="gramEnd"/>
      <w:r>
        <w:rPr>
          <w:b/>
          <w:sz w:val="24"/>
          <w:szCs w:val="24"/>
        </w:rPr>
        <w:t xml:space="preserve"> 12B</w:t>
      </w:r>
    </w:p>
    <w:p w:rsidR="00EA39F7" w:rsidRDefault="00EA39F7" w:rsidP="00EA39F7">
      <w:pPr>
        <w:pBdr>
          <w:bottom w:val="single" w:sz="12" w:space="1" w:color="auto"/>
        </w:pBdr>
        <w:rPr>
          <w:b/>
          <w:sz w:val="24"/>
          <w:szCs w:val="24"/>
        </w:rPr>
      </w:pPr>
      <w:r>
        <w:rPr>
          <w:b/>
          <w:sz w:val="24"/>
          <w:szCs w:val="24"/>
        </w:rPr>
        <w:t>Model declaratie fiscala vehicule lente</w:t>
      </w:r>
    </w:p>
    <w:p w:rsidR="00592A0A" w:rsidRDefault="00592A0A" w:rsidP="00EA39F7">
      <w:pPr>
        <w:autoSpaceDE w:val="0"/>
        <w:autoSpaceDN w:val="0"/>
        <w:adjustRightInd w:val="0"/>
        <w:rPr>
          <w:sz w:val="24"/>
          <w:szCs w:val="24"/>
          <w:lang w:val="ro-RO"/>
        </w:rPr>
      </w:pPr>
    </w:p>
    <w:p w:rsidR="00592A0A" w:rsidRPr="008C2493" w:rsidRDefault="00592A0A" w:rsidP="00592A0A">
      <w:pPr>
        <w:autoSpaceDE w:val="0"/>
        <w:autoSpaceDN w:val="0"/>
        <w:adjustRightInd w:val="0"/>
        <w:rPr>
          <w:sz w:val="18"/>
          <w:szCs w:val="18"/>
          <w:lang w:val="ro-RO"/>
        </w:rPr>
      </w:pPr>
      <w:r w:rsidRPr="008C2493">
        <w:rPr>
          <w:sz w:val="18"/>
          <w:szCs w:val="18"/>
          <w:lang w:val="ro-RO"/>
        </w:rPr>
        <w:t>_______________________________________     __________________________________</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|Contribuabilul ....................... |   |Nr. ...... din ...../...... 20... |</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|Sediul ............................... |   |Verificat de .................... |</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|Codul unic de înregistrare ........... |   |L.S.  Semnătura ................. |</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|Telefon nr. .......................... |   |NR. DE ROL NOMINAL UNIC ......... |</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|Contul nr. ........................... |   |                                  |</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|deschis la Banca ..................... |   |                                  |</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|_______________________________________|   |__________________________________|</w:t>
      </w:r>
    </w:p>
    <w:p w:rsidR="00592A0A" w:rsidRPr="008C2493" w:rsidRDefault="00592A0A" w:rsidP="00592A0A">
      <w:pPr>
        <w:autoSpaceDE w:val="0"/>
        <w:autoSpaceDN w:val="0"/>
        <w:adjustRightInd w:val="0"/>
        <w:rPr>
          <w:rFonts w:ascii="Courier New" w:hAnsi="Courier New" w:cs="Courier New"/>
          <w:sz w:val="18"/>
          <w:szCs w:val="18"/>
          <w:lang w:val="ro-RO"/>
        </w:rPr>
      </w:pP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Nr. ............./....................... 20....</w:t>
      </w:r>
    </w:p>
    <w:p w:rsidR="00592A0A" w:rsidRPr="008C2493" w:rsidRDefault="00592A0A" w:rsidP="00592A0A">
      <w:pPr>
        <w:autoSpaceDE w:val="0"/>
        <w:autoSpaceDN w:val="0"/>
        <w:adjustRightInd w:val="0"/>
        <w:rPr>
          <w:rFonts w:ascii="Courier New" w:hAnsi="Courier New" w:cs="Courier New"/>
          <w:sz w:val="18"/>
          <w:szCs w:val="18"/>
          <w:lang w:val="ro-RO"/>
        </w:rPr>
      </w:pP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DECLARAŢIA DE IMPUNERE*)</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privind stabilirea taxei </w:t>
      </w:r>
      <w:r>
        <w:rPr>
          <w:rFonts w:ascii="Courier New" w:hAnsi="Courier New" w:cs="Courier New"/>
          <w:sz w:val="18"/>
          <w:szCs w:val="18"/>
          <w:lang w:val="ro-RO"/>
        </w:rPr>
        <w:t>asupra</w:t>
      </w:r>
      <w:r w:rsidRPr="008C2493">
        <w:rPr>
          <w:rFonts w:ascii="Courier New" w:hAnsi="Courier New" w:cs="Courier New"/>
          <w:sz w:val="18"/>
          <w:szCs w:val="18"/>
          <w:lang w:val="ro-RO"/>
        </w:rPr>
        <w:t xml:space="preserve"> vehicule</w:t>
      </w:r>
      <w:r>
        <w:rPr>
          <w:rFonts w:ascii="Courier New" w:hAnsi="Courier New" w:cs="Courier New"/>
          <w:sz w:val="18"/>
          <w:szCs w:val="18"/>
          <w:lang w:val="ro-RO"/>
        </w:rPr>
        <w:t>lor</w:t>
      </w:r>
      <w:r w:rsidRPr="008C2493">
        <w:rPr>
          <w:rFonts w:ascii="Courier New" w:hAnsi="Courier New" w:cs="Courier New"/>
          <w:sz w:val="18"/>
          <w:szCs w:val="18"/>
          <w:lang w:val="ro-RO"/>
        </w:rPr>
        <w:t xml:space="preserve"> lente, datorată în temeiul </w:t>
      </w:r>
      <w:r>
        <w:rPr>
          <w:rFonts w:ascii="Courier New" w:hAnsi="Courier New" w:cs="Courier New"/>
          <w:color w:val="008000"/>
          <w:sz w:val="18"/>
          <w:szCs w:val="18"/>
          <w:u w:val="single"/>
          <w:lang w:val="ro-RO"/>
        </w:rPr>
        <w:t>Legii227/2015</w:t>
      </w:r>
      <w:r w:rsidRPr="008C2493">
        <w:rPr>
          <w:rFonts w:ascii="Courier New" w:hAnsi="Courier New" w:cs="Courier New"/>
          <w:sz w:val="18"/>
          <w:szCs w:val="18"/>
          <w:lang w:val="ro-RO"/>
        </w:rPr>
        <w:t xml:space="preserve"> privind codul fiscal, în cazul contribuabililor persoane fizice şi persoane juridice</w:t>
      </w:r>
    </w:p>
    <w:p w:rsidR="00592A0A" w:rsidRPr="008C2493" w:rsidRDefault="00592A0A" w:rsidP="00592A0A">
      <w:pPr>
        <w:autoSpaceDE w:val="0"/>
        <w:autoSpaceDN w:val="0"/>
        <w:adjustRightInd w:val="0"/>
        <w:rPr>
          <w:rFonts w:ascii="Courier New" w:hAnsi="Courier New" w:cs="Courier New"/>
          <w:sz w:val="18"/>
          <w:szCs w:val="18"/>
          <w:lang w:val="ro-RO"/>
        </w:rPr>
      </w:pP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Subsemnatul(a) ........................ în calitate de .................... la S.C. ................................., legitimat prin  B.I./C.I. seria ..., nr. ..........., C.N.P. ........................ declar că societatea deţine în proprietate un număr de ....... vehicule lente detaliate pe verso-ul prezentei.</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Prin semnarea prezentei am luat cunoştinţă că declararea necorespunzătoare a adevărului se pedepseşte conform legii penale, cele declarate fiind corecte şi complete.</w:t>
      </w:r>
    </w:p>
    <w:p w:rsidR="00592A0A" w:rsidRPr="008C2493" w:rsidRDefault="00592A0A" w:rsidP="00592A0A">
      <w:pPr>
        <w:autoSpaceDE w:val="0"/>
        <w:autoSpaceDN w:val="0"/>
        <w:adjustRightInd w:val="0"/>
        <w:rPr>
          <w:rFonts w:ascii="Courier New" w:hAnsi="Courier New" w:cs="Courier New"/>
          <w:sz w:val="18"/>
          <w:szCs w:val="18"/>
          <w:lang w:val="ro-RO"/>
        </w:rPr>
      </w:pP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DIRECTOR,                ŞEFUL COMPARTIMENTULUI CONTABIL,</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L.S.  ..................................  ..................................</w:t>
      </w:r>
    </w:p>
    <w:p w:rsidR="00592A0A" w:rsidRPr="008C2493" w:rsidRDefault="00592A0A" w:rsidP="00592A0A">
      <w:pPr>
        <w:autoSpaceDE w:val="0"/>
        <w:autoSpaceDN w:val="0"/>
        <w:adjustRightInd w:val="0"/>
        <w:rPr>
          <w:sz w:val="18"/>
          <w:szCs w:val="18"/>
          <w:lang w:val="ro-RO"/>
        </w:rPr>
      </w:pPr>
      <w:r w:rsidRPr="008C2493">
        <w:rPr>
          <w:rFonts w:ascii="Courier New" w:hAnsi="Courier New" w:cs="Courier New"/>
          <w:sz w:val="18"/>
          <w:szCs w:val="18"/>
          <w:lang w:val="ro-RO"/>
        </w:rPr>
        <w:t xml:space="preserve">         (prenumele, numele şi semnătura)    (prenumele, numele şi semnătura)</w:t>
      </w:r>
    </w:p>
    <w:p w:rsidR="00592A0A" w:rsidRPr="008C2493" w:rsidRDefault="00592A0A" w:rsidP="00592A0A">
      <w:pPr>
        <w:autoSpaceDE w:val="0"/>
        <w:autoSpaceDN w:val="0"/>
        <w:adjustRightInd w:val="0"/>
        <w:rPr>
          <w:sz w:val="18"/>
          <w:szCs w:val="18"/>
          <w:lang w:val="ro-RO"/>
        </w:rPr>
      </w:pP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NOTĂ:</w:t>
      </w:r>
    </w:p>
    <w:p w:rsidR="00592A0A" w:rsidRPr="008C2493" w:rsidRDefault="00592A0A" w:rsidP="00592A0A">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În cazul persoanelor fizice declaraţia de impunere se completează în mod corespunzător cu elementele de identificare specifice acestora.</w:t>
      </w:r>
    </w:p>
    <w:p w:rsidR="00592A0A" w:rsidRPr="008C2493" w:rsidRDefault="00592A0A" w:rsidP="00592A0A">
      <w:pPr>
        <w:rPr>
          <w:sz w:val="18"/>
          <w:szCs w:val="18"/>
          <w:lang w:val="ro-RO"/>
        </w:rPr>
      </w:pPr>
    </w:p>
    <w:p w:rsidR="00592A0A" w:rsidRPr="002D6570" w:rsidRDefault="00592A0A" w:rsidP="00592A0A">
      <w:pPr>
        <w:autoSpaceDE w:val="0"/>
        <w:autoSpaceDN w:val="0"/>
        <w:adjustRightInd w:val="0"/>
        <w:rPr>
          <w:rFonts w:ascii="Courier New" w:hAnsi="Courier New" w:cs="Courier New"/>
          <w:lang w:val="ro-RO"/>
        </w:rPr>
      </w:pPr>
      <w:r w:rsidRPr="002D6570">
        <w:rPr>
          <w:rFonts w:ascii="Courier New" w:hAnsi="Courier New" w:cs="Courier New"/>
          <w:lang w:val="ro-RO"/>
        </w:rPr>
        <w:t xml:space="preserve">                                   - verso -</w:t>
      </w:r>
    </w:p>
    <w:p w:rsidR="00592A0A" w:rsidRPr="002D6570" w:rsidRDefault="00592A0A" w:rsidP="00592A0A">
      <w:pPr>
        <w:autoSpaceDE w:val="0"/>
        <w:autoSpaceDN w:val="0"/>
        <w:adjustRightInd w:val="0"/>
        <w:rPr>
          <w:rFonts w:ascii="Courier New" w:hAnsi="Courier New" w:cs="Courier New"/>
          <w:lang w:val="ro-RO"/>
        </w:rPr>
      </w:pPr>
    </w:p>
    <w:p w:rsidR="00592A0A" w:rsidRPr="002D6570" w:rsidRDefault="00592A0A" w:rsidP="00592A0A">
      <w:pPr>
        <w:autoSpaceDE w:val="0"/>
        <w:autoSpaceDN w:val="0"/>
        <w:adjustRightInd w:val="0"/>
        <w:rPr>
          <w:rFonts w:ascii="Courier New" w:hAnsi="Courier New" w:cs="Courier New"/>
          <w:lang w:val="ro-RO"/>
        </w:rPr>
      </w:pPr>
      <w:r w:rsidRPr="002D6570">
        <w:rPr>
          <w:rFonts w:ascii="Courier New" w:hAnsi="Courier New" w:cs="Courier New"/>
          <w:lang w:val="ro-RO"/>
        </w:rPr>
        <w:t xml:space="preserve">                                   SITUAŢIA</w:t>
      </w:r>
    </w:p>
    <w:p w:rsidR="00592A0A" w:rsidRPr="002D6570" w:rsidRDefault="00592A0A" w:rsidP="00592A0A">
      <w:pPr>
        <w:autoSpaceDE w:val="0"/>
        <w:autoSpaceDN w:val="0"/>
        <w:adjustRightInd w:val="0"/>
        <w:rPr>
          <w:rFonts w:ascii="Courier New" w:hAnsi="Courier New" w:cs="Courier New"/>
          <w:lang w:val="ro-RO"/>
        </w:rPr>
      </w:pPr>
      <w:r w:rsidRPr="002D6570">
        <w:rPr>
          <w:rFonts w:ascii="Courier New" w:hAnsi="Courier New" w:cs="Courier New"/>
          <w:lang w:val="ro-RO"/>
        </w:rPr>
        <w:t xml:space="preserve">                         cuprinzând vehiculele lente</w:t>
      </w:r>
    </w:p>
    <w:p w:rsidR="00592A0A" w:rsidRDefault="00592A0A" w:rsidP="00592A0A">
      <w:pPr>
        <w:autoSpaceDE w:val="0"/>
        <w:autoSpaceDN w:val="0"/>
        <w:adjustRightInd w:val="0"/>
        <w:rPr>
          <w:rFonts w:ascii="Courier New" w:hAnsi="Courier New" w:cs="Courier New"/>
          <w:lang w:val="ro-RO"/>
        </w:rPr>
      </w:pP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|Nr. |      Specificare        |Nr.|Data      |Taxa      |Total     |OBSERVAŢII|</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|crt.|        (tipul)          |   |dobândirii|datorată/ |taxă      |   serie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|vehicul   |datorată*)|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 lei/an -|(col. 2 x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          | col. 4)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0 |           1             | 2 |     3    |     4    |     5    |     6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1.|Autocositoare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2.|Autoexcavator (excavator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 autoşasiu)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3.|Autogreder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4.|Autoscreper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5</w:t>
      </w:r>
      <w:r w:rsidRPr="00CF0239">
        <w:rPr>
          <w:rFonts w:ascii="Courier New" w:hAnsi="Courier New" w:cs="Courier New"/>
          <w:sz w:val="18"/>
          <w:szCs w:val="18"/>
          <w:lang w:val="ro-RO"/>
        </w:rPr>
        <w:t>.|Buldozer pe pneuri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6</w:t>
      </w:r>
      <w:r w:rsidRPr="00CF0239">
        <w:rPr>
          <w:rFonts w:ascii="Courier New" w:hAnsi="Courier New" w:cs="Courier New"/>
          <w:sz w:val="18"/>
          <w:szCs w:val="18"/>
          <w:lang w:val="ro-RO"/>
        </w:rPr>
        <w:t>.|Combină agricolă pentru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|recoltat cereale sau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|furaje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xml:space="preserve">|  </w:t>
      </w:r>
      <w:r>
        <w:rPr>
          <w:rFonts w:ascii="Courier New" w:hAnsi="Courier New" w:cs="Courier New"/>
          <w:sz w:val="18"/>
          <w:szCs w:val="18"/>
          <w:lang w:val="ro-RO"/>
        </w:rPr>
        <w:t>7</w:t>
      </w:r>
      <w:r w:rsidRPr="00CF0239">
        <w:rPr>
          <w:rFonts w:ascii="Courier New" w:hAnsi="Courier New" w:cs="Courier New"/>
          <w:sz w:val="18"/>
          <w:szCs w:val="18"/>
          <w:lang w:val="ro-RO"/>
        </w:rPr>
        <w:t>.|Compactor autopropulsat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8</w:t>
      </w:r>
      <w:r w:rsidRPr="00CF0239">
        <w:rPr>
          <w:rFonts w:ascii="Courier New" w:hAnsi="Courier New" w:cs="Courier New"/>
          <w:sz w:val="18"/>
          <w:szCs w:val="18"/>
          <w:lang w:val="ro-RO"/>
        </w:rPr>
        <w:t>.|Electrocar cu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|echipamente: sudură, grup|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|electrogen, pompă etc.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9</w:t>
      </w:r>
      <w:r w:rsidRPr="00CF0239">
        <w:rPr>
          <w:rFonts w:ascii="Courier New" w:hAnsi="Courier New" w:cs="Courier New"/>
          <w:sz w:val="18"/>
          <w:szCs w:val="18"/>
          <w:lang w:val="ro-RO"/>
        </w:rPr>
        <w:t>.|Excavator cu racleţi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săpat şanţuri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1</w:t>
      </w:r>
      <w:r>
        <w:rPr>
          <w:rFonts w:ascii="Courier New" w:hAnsi="Courier New" w:cs="Courier New"/>
          <w:sz w:val="18"/>
          <w:szCs w:val="18"/>
          <w:lang w:val="ro-RO"/>
        </w:rPr>
        <w:t>0</w:t>
      </w:r>
      <w:r w:rsidRPr="00CF0239">
        <w:rPr>
          <w:rFonts w:ascii="Courier New" w:hAnsi="Courier New" w:cs="Courier New"/>
          <w:sz w:val="18"/>
          <w:szCs w:val="18"/>
          <w:lang w:val="ro-RO"/>
        </w:rPr>
        <w:t>.|Excavator cu rotor pentru|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|săpat şanţuri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11</w:t>
      </w:r>
      <w:r w:rsidRPr="00CF0239">
        <w:rPr>
          <w:rFonts w:ascii="Courier New" w:hAnsi="Courier New" w:cs="Courier New"/>
          <w:sz w:val="18"/>
          <w:szCs w:val="18"/>
          <w:lang w:val="ro-RO"/>
        </w:rPr>
        <w:t>.|Excavator pe pneuri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1</w:t>
      </w:r>
      <w:r>
        <w:rPr>
          <w:rFonts w:ascii="Courier New" w:hAnsi="Courier New" w:cs="Courier New"/>
          <w:sz w:val="18"/>
          <w:szCs w:val="18"/>
          <w:lang w:val="ro-RO"/>
        </w:rPr>
        <w:t>2</w:t>
      </w:r>
      <w:r w:rsidRPr="00CF0239">
        <w:rPr>
          <w:rFonts w:ascii="Courier New" w:hAnsi="Courier New" w:cs="Courier New"/>
          <w:sz w:val="18"/>
          <w:szCs w:val="18"/>
          <w:lang w:val="ro-RO"/>
        </w:rPr>
        <w:t>.|Freză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canale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lastRenderedPageBreak/>
        <w:t>| 13</w:t>
      </w:r>
      <w:r w:rsidRPr="00CF0239">
        <w:rPr>
          <w:rFonts w:ascii="Courier New" w:hAnsi="Courier New" w:cs="Courier New"/>
          <w:sz w:val="18"/>
          <w:szCs w:val="18"/>
          <w:lang w:val="ro-RO"/>
        </w:rPr>
        <w:t>.|Freză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pământ stabilizat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14</w:t>
      </w:r>
      <w:r w:rsidRPr="00CF0239">
        <w:rPr>
          <w:rFonts w:ascii="Courier New" w:hAnsi="Courier New" w:cs="Courier New"/>
          <w:sz w:val="18"/>
          <w:szCs w:val="18"/>
          <w:lang w:val="ro-RO"/>
        </w:rPr>
        <w:t>.|Freză rutieră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15</w:t>
      </w:r>
      <w:r w:rsidRPr="00CF0239">
        <w:rPr>
          <w:rFonts w:ascii="Courier New" w:hAnsi="Courier New" w:cs="Courier New"/>
          <w:sz w:val="18"/>
          <w:szCs w:val="18"/>
          <w:lang w:val="ro-RO"/>
        </w:rPr>
        <w:t>.|Încărcător cu o cupă pe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|pneuri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16</w:t>
      </w:r>
      <w:r w:rsidRPr="00CF0239">
        <w:rPr>
          <w:rFonts w:ascii="Courier New" w:hAnsi="Courier New" w:cs="Courier New"/>
          <w:sz w:val="18"/>
          <w:szCs w:val="18"/>
          <w:lang w:val="ro-RO"/>
        </w:rPr>
        <w:t>.|Instalaţie autopropulsată|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|de sortare-concasare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17</w:t>
      </w:r>
      <w:r w:rsidRPr="00CF0239">
        <w:rPr>
          <w:rFonts w:ascii="Courier New" w:hAnsi="Courier New" w:cs="Courier New"/>
          <w:sz w:val="18"/>
          <w:szCs w:val="18"/>
          <w:lang w:val="ro-RO"/>
        </w:rPr>
        <w:t>.|Macara cu greifer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18</w:t>
      </w:r>
      <w:r w:rsidRPr="00CF0239">
        <w:rPr>
          <w:rFonts w:ascii="Courier New" w:hAnsi="Courier New" w:cs="Courier New"/>
          <w:sz w:val="18"/>
          <w:szCs w:val="18"/>
          <w:lang w:val="ro-RO"/>
        </w:rPr>
        <w:t>.|Macara mobilă pe pneuri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19</w:t>
      </w:r>
      <w:r w:rsidRPr="00CF0239">
        <w:rPr>
          <w:rFonts w:ascii="Courier New" w:hAnsi="Courier New" w:cs="Courier New"/>
          <w:sz w:val="18"/>
          <w:szCs w:val="18"/>
          <w:lang w:val="ro-RO"/>
        </w:rPr>
        <w:t>.|Macara turn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20</w:t>
      </w:r>
      <w:r w:rsidRPr="00CF0239">
        <w:rPr>
          <w:rFonts w:ascii="Courier New" w:hAnsi="Courier New" w:cs="Courier New"/>
          <w:sz w:val="18"/>
          <w:szCs w:val="18"/>
          <w:lang w:val="ro-RO"/>
        </w:rPr>
        <w:t>.|Maşină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|multifuncţională pentru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|lucrări de terasamente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21</w:t>
      </w:r>
      <w:r w:rsidRPr="00CF0239">
        <w:rPr>
          <w:rFonts w:ascii="Courier New" w:hAnsi="Courier New" w:cs="Courier New"/>
          <w:sz w:val="18"/>
          <w:szCs w:val="18"/>
          <w:lang w:val="ro-RO"/>
        </w:rPr>
        <w:t>.|Maşină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construcţia şi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|întreţinerea drumurilor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22</w:t>
      </w:r>
      <w:r w:rsidRPr="00CF0239">
        <w:rPr>
          <w:rFonts w:ascii="Courier New" w:hAnsi="Courier New" w:cs="Courier New"/>
          <w:sz w:val="18"/>
          <w:szCs w:val="18"/>
          <w:lang w:val="ro-RO"/>
        </w:rPr>
        <w:t>.|Maşină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decopertarea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|îmbrăcămintei asfaltice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|la drumuri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23</w:t>
      </w:r>
      <w:r w:rsidRPr="00CF0239">
        <w:rPr>
          <w:rFonts w:ascii="Courier New" w:hAnsi="Courier New" w:cs="Courier New"/>
          <w:sz w:val="18"/>
          <w:szCs w:val="18"/>
          <w:lang w:val="ro-RO"/>
        </w:rPr>
        <w:t>.|Maşină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finisarea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24</w:t>
      </w:r>
      <w:r w:rsidRPr="00CF0239">
        <w:rPr>
          <w:rFonts w:ascii="Courier New" w:hAnsi="Courier New" w:cs="Courier New"/>
          <w:sz w:val="18"/>
          <w:szCs w:val="18"/>
          <w:lang w:val="ro-RO"/>
        </w:rPr>
        <w:t>.|Maşină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forat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25</w:t>
      </w:r>
      <w:r w:rsidRPr="00CF0239">
        <w:rPr>
          <w:rFonts w:ascii="Courier New" w:hAnsi="Courier New" w:cs="Courier New"/>
          <w:sz w:val="18"/>
          <w:szCs w:val="18"/>
          <w:lang w:val="ro-RO"/>
        </w:rPr>
        <w:t>.|Maşină autopropulsată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turnat asfalt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26</w:t>
      </w:r>
      <w:r w:rsidRPr="00CF0239">
        <w:rPr>
          <w:rFonts w:ascii="Courier New" w:hAnsi="Courier New" w:cs="Courier New"/>
          <w:sz w:val="18"/>
          <w:szCs w:val="18"/>
          <w:lang w:val="ro-RO"/>
        </w:rPr>
        <w:t>.|Plug de zăpadă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|autopropulsat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27</w:t>
      </w:r>
      <w:r w:rsidRPr="00CF0239">
        <w:rPr>
          <w:rFonts w:ascii="Courier New" w:hAnsi="Courier New" w:cs="Courier New"/>
          <w:sz w:val="18"/>
          <w:szCs w:val="18"/>
          <w:lang w:val="ro-RO"/>
        </w:rPr>
        <w:t>.|Şasiu autopropulsat cu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|ferăstrău pentru tăiat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|lemn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28</w:t>
      </w:r>
      <w:r w:rsidRPr="00CF0239">
        <w:rPr>
          <w:rFonts w:ascii="Courier New" w:hAnsi="Courier New" w:cs="Courier New"/>
          <w:sz w:val="18"/>
          <w:szCs w:val="18"/>
          <w:lang w:val="ro-RO"/>
        </w:rPr>
        <w:t>.|Tractor pe pneuri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29</w:t>
      </w:r>
      <w:r w:rsidRPr="00CF0239">
        <w:rPr>
          <w:rFonts w:ascii="Courier New" w:hAnsi="Courier New" w:cs="Courier New"/>
          <w:sz w:val="18"/>
          <w:szCs w:val="18"/>
          <w:lang w:val="ro-RO"/>
        </w:rPr>
        <w:t>.|Troliu autopropulsat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30</w:t>
      </w:r>
      <w:r w:rsidRPr="00CF0239">
        <w:rPr>
          <w:rFonts w:ascii="Courier New" w:hAnsi="Courier New" w:cs="Courier New"/>
          <w:sz w:val="18"/>
          <w:szCs w:val="18"/>
          <w:lang w:val="ro-RO"/>
        </w:rPr>
        <w:t>.|Utilaj multifuncţional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întreţinerea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31</w:t>
      </w:r>
      <w:r w:rsidRPr="00CF0239">
        <w:rPr>
          <w:rFonts w:ascii="Courier New" w:hAnsi="Courier New" w:cs="Courier New"/>
          <w:sz w:val="18"/>
          <w:szCs w:val="18"/>
          <w:lang w:val="ro-RO"/>
        </w:rPr>
        <w:t>.|Vehicul de pompieri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derularea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|furtunurilor de apă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32</w:t>
      </w:r>
      <w:r w:rsidRPr="00CF0239">
        <w:rPr>
          <w:rFonts w:ascii="Courier New" w:hAnsi="Courier New" w:cs="Courier New"/>
          <w:sz w:val="18"/>
          <w:szCs w:val="18"/>
          <w:lang w:val="ro-RO"/>
        </w:rPr>
        <w:t>.|Vehicul pentru măcinat şi|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|compactat deşeuri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33</w:t>
      </w:r>
      <w:r w:rsidRPr="00CF0239">
        <w:rPr>
          <w:rFonts w:ascii="Courier New" w:hAnsi="Courier New" w:cs="Courier New"/>
          <w:sz w:val="18"/>
          <w:szCs w:val="18"/>
          <w:lang w:val="ro-RO"/>
        </w:rPr>
        <w:t>.|Vehicul pentru marcarea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34</w:t>
      </w:r>
      <w:r w:rsidRPr="00CF0239">
        <w:rPr>
          <w:rFonts w:ascii="Courier New" w:hAnsi="Courier New" w:cs="Courier New"/>
          <w:sz w:val="18"/>
          <w:szCs w:val="18"/>
          <w:lang w:val="ro-RO"/>
        </w:rPr>
        <w:t>.|Vehicul pentru tăiat şi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|compactat deşeuri        |   |          |          |          |          |</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592A0A" w:rsidRPr="00CF0239" w:rsidRDefault="00592A0A" w:rsidP="00592A0A">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|TOTAL                    |   |          |          |          |          |</w:t>
      </w:r>
    </w:p>
    <w:p w:rsidR="00592A0A" w:rsidRDefault="00592A0A" w:rsidP="00592A0A">
      <w:pPr>
        <w:autoSpaceDE w:val="0"/>
        <w:autoSpaceDN w:val="0"/>
        <w:adjustRightInd w:val="0"/>
        <w:rPr>
          <w:rFonts w:ascii="Courier New" w:hAnsi="Courier New" w:cs="Courier New"/>
          <w:sz w:val="18"/>
          <w:szCs w:val="18"/>
          <w:lang w:val="ro-RO"/>
        </w:rPr>
        <w:sectPr w:rsidR="00592A0A" w:rsidSect="00592A0A">
          <w:pgSz w:w="11906" w:h="16838"/>
          <w:pgMar w:top="8" w:right="357" w:bottom="180" w:left="720" w:header="709" w:footer="709" w:gutter="0"/>
          <w:cols w:space="720"/>
          <w:docGrid w:linePitch="326"/>
        </w:sectPr>
      </w:pPr>
      <w:r w:rsidRPr="00CF0239">
        <w:rPr>
          <w:rFonts w:ascii="Courier New" w:hAnsi="Courier New" w:cs="Courier New"/>
          <w:sz w:val="18"/>
          <w:szCs w:val="18"/>
          <w:lang w:val="ro-RO"/>
        </w:rPr>
        <w:t>|____|_________________________|___|__________|_</w:t>
      </w:r>
      <w:r>
        <w:rPr>
          <w:rFonts w:ascii="Courier New" w:hAnsi="Courier New" w:cs="Courier New"/>
          <w:sz w:val="18"/>
          <w:szCs w:val="18"/>
          <w:lang w:val="ro-RO"/>
        </w:rPr>
        <w:t>_________|__________|__________</w:t>
      </w:r>
    </w:p>
    <w:p w:rsidR="00EA39F7" w:rsidRDefault="00EA39F7" w:rsidP="00592A0A">
      <w:pPr>
        <w:autoSpaceDE w:val="0"/>
        <w:autoSpaceDN w:val="0"/>
        <w:adjustRightInd w:val="0"/>
        <w:rPr>
          <w:sz w:val="24"/>
          <w:szCs w:val="24"/>
          <w:lang w:val="ro-RO"/>
        </w:rPr>
        <w:sectPr w:rsidR="00EA39F7">
          <w:pgSz w:w="11906" w:h="16838"/>
          <w:pgMar w:top="8" w:right="357" w:bottom="720" w:left="720" w:header="709" w:footer="709" w:gutter="0"/>
          <w:cols w:space="720"/>
        </w:sectPr>
      </w:pPr>
    </w:p>
    <w:p w:rsidR="00EA39F7" w:rsidRDefault="00EA39F7" w:rsidP="00EA39F7">
      <w:pPr>
        <w:ind w:firstLine="720"/>
        <w:rPr>
          <w:b/>
          <w:sz w:val="24"/>
          <w:szCs w:val="24"/>
        </w:rPr>
      </w:pPr>
      <w:r>
        <w:rPr>
          <w:b/>
          <w:sz w:val="24"/>
          <w:szCs w:val="24"/>
          <w:lang w:val="ro-RO"/>
        </w:rPr>
        <w:lastRenderedPageBreak/>
        <w:t xml:space="preserve">ANEXA NR. 13 </w:t>
      </w:r>
      <w:r>
        <w:rPr>
          <w:b/>
          <w:sz w:val="24"/>
          <w:szCs w:val="24"/>
        </w:rPr>
        <w:t xml:space="preserve">TAXA PENTRU FOLOSIREA MIJLOACELOR DE RECLAMA SI PUBLICITATE </w:t>
      </w:r>
    </w:p>
    <w:p w:rsidR="00EA39F7" w:rsidRDefault="00EA39F7" w:rsidP="00EA39F7">
      <w:pPr>
        <w:ind w:firstLine="720"/>
        <w:rPr>
          <w:b/>
          <w:sz w:val="24"/>
          <w:szCs w:val="24"/>
        </w:rPr>
      </w:pPr>
      <w:r>
        <w:rPr>
          <w:b/>
          <w:sz w:val="24"/>
          <w:szCs w:val="24"/>
        </w:rPr>
        <w:t>– PERSOANE FIZICE SI JURIDICE</w:t>
      </w:r>
    </w:p>
    <w:p w:rsidR="00EA39F7" w:rsidRDefault="00EA39F7" w:rsidP="00EA39F7">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3789"/>
        <w:gridCol w:w="2070"/>
        <w:gridCol w:w="2070"/>
      </w:tblGrid>
      <w:tr w:rsidR="00EA39F7" w:rsidTr="00EA39F7">
        <w:trPr>
          <w:trHeight w:val="887"/>
        </w:trPr>
        <w:tc>
          <w:tcPr>
            <w:tcW w:w="909"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rPr>
                <w:b/>
                <w:sz w:val="24"/>
                <w:szCs w:val="24"/>
              </w:rPr>
            </w:pPr>
            <w:r>
              <w:rPr>
                <w:b/>
                <w:sz w:val="24"/>
                <w:szCs w:val="24"/>
              </w:rPr>
              <w:t>Nr.</w:t>
            </w:r>
          </w:p>
          <w:p w:rsidR="00EA39F7" w:rsidRDefault="00EA39F7">
            <w:pPr>
              <w:spacing w:line="256" w:lineRule="auto"/>
              <w:rPr>
                <w:b/>
                <w:sz w:val="24"/>
                <w:szCs w:val="24"/>
              </w:rPr>
            </w:pPr>
            <w:proofErr w:type="gramStart"/>
            <w:r>
              <w:rPr>
                <w:b/>
                <w:sz w:val="24"/>
                <w:szCs w:val="24"/>
              </w:rPr>
              <w:t>crt</w:t>
            </w:r>
            <w:proofErr w:type="gramEnd"/>
            <w:r>
              <w:rPr>
                <w:b/>
                <w:sz w:val="24"/>
                <w:szCs w:val="24"/>
              </w:rPr>
              <w:t>.</w:t>
            </w:r>
          </w:p>
          <w:p w:rsidR="00EA39F7" w:rsidRDefault="00EA39F7">
            <w:pPr>
              <w:spacing w:line="256" w:lineRule="auto"/>
              <w:rPr>
                <w:b/>
                <w:sz w:val="24"/>
                <w:szCs w:val="24"/>
              </w:rPr>
            </w:pPr>
          </w:p>
          <w:p w:rsidR="00EA39F7" w:rsidRDefault="00EA39F7">
            <w:pPr>
              <w:spacing w:line="256" w:lineRule="auto"/>
              <w:rPr>
                <w:b/>
                <w:sz w:val="24"/>
                <w:szCs w:val="24"/>
              </w:rPr>
            </w:pPr>
          </w:p>
        </w:tc>
        <w:tc>
          <w:tcPr>
            <w:tcW w:w="378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 xml:space="preserve">Cote aditionale stabilite </w:t>
            </w:r>
          </w:p>
          <w:p w:rsidR="00EA39F7" w:rsidRDefault="00EA39F7">
            <w:pPr>
              <w:spacing w:line="256" w:lineRule="auto"/>
              <w:jc w:val="center"/>
              <w:rPr>
                <w:b/>
                <w:sz w:val="24"/>
                <w:szCs w:val="24"/>
              </w:rPr>
            </w:pPr>
            <w:r>
              <w:rPr>
                <w:b/>
                <w:sz w:val="24"/>
                <w:szCs w:val="24"/>
              </w:rPr>
              <w:t>pe anul 2017</w:t>
            </w:r>
          </w:p>
        </w:tc>
      </w:tr>
      <w:tr w:rsidR="00EA39F7" w:rsidTr="00EA39F7">
        <w:trPr>
          <w:trHeight w:val="743"/>
        </w:trPr>
        <w:tc>
          <w:tcPr>
            <w:tcW w:w="90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rPr>
                <w:sz w:val="24"/>
                <w:szCs w:val="24"/>
              </w:rPr>
            </w:pPr>
            <w:r>
              <w:rPr>
                <w:sz w:val="24"/>
                <w:szCs w:val="24"/>
              </w:rPr>
              <w:t>Taxa pentru serviciile de reclama si publicitate</w:t>
            </w:r>
          </w:p>
          <w:p w:rsidR="00EA39F7" w:rsidRDefault="00EA39F7">
            <w:pPr>
              <w:spacing w:line="256"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b/>
                <w:sz w:val="24"/>
                <w:szCs w:val="24"/>
              </w:rPr>
              <w:t>5% față de anul 2016</w:t>
            </w:r>
          </w:p>
        </w:tc>
      </w:tr>
      <w:tr w:rsidR="00EA39F7" w:rsidTr="00EA39F7">
        <w:trPr>
          <w:trHeight w:val="743"/>
        </w:trPr>
        <w:tc>
          <w:tcPr>
            <w:tcW w:w="90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2</w:t>
            </w:r>
          </w:p>
        </w:tc>
        <w:tc>
          <w:tcPr>
            <w:tcW w:w="378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32 lei</w:t>
            </w:r>
          </w:p>
          <w:p w:rsidR="00EA39F7" w:rsidRDefault="00EA39F7">
            <w:pPr>
              <w:spacing w:line="256"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b/>
                <w:sz w:val="24"/>
                <w:szCs w:val="24"/>
              </w:rPr>
              <w:t>5% față de anul 2016</w:t>
            </w:r>
          </w:p>
        </w:tc>
      </w:tr>
      <w:tr w:rsidR="00EA39F7" w:rsidTr="00EA39F7">
        <w:trPr>
          <w:trHeight w:val="743"/>
        </w:trPr>
        <w:tc>
          <w:tcPr>
            <w:tcW w:w="90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3</w:t>
            </w:r>
          </w:p>
        </w:tc>
        <w:tc>
          <w:tcPr>
            <w:tcW w:w="3789"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23 lei</w:t>
            </w:r>
          </w:p>
          <w:p w:rsidR="00EA39F7" w:rsidRDefault="00EA39F7">
            <w:pPr>
              <w:spacing w:line="256"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b/>
                <w:sz w:val="24"/>
                <w:szCs w:val="24"/>
              </w:rPr>
              <w:t>5% față de anul 2016</w:t>
            </w:r>
          </w:p>
        </w:tc>
      </w:tr>
    </w:tbl>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left="720" w:firstLine="720"/>
        <w:rPr>
          <w:sz w:val="24"/>
          <w:szCs w:val="24"/>
        </w:rPr>
      </w:pPr>
    </w:p>
    <w:p w:rsidR="00EA39F7" w:rsidRDefault="00EA39F7" w:rsidP="00EA39F7">
      <w:pPr>
        <w:ind w:firstLine="720"/>
        <w:rPr>
          <w:b/>
          <w:sz w:val="24"/>
          <w:szCs w:val="24"/>
        </w:rPr>
      </w:pPr>
    </w:p>
    <w:p w:rsidR="00EA39F7" w:rsidRDefault="00EA39F7" w:rsidP="00EA39F7">
      <w:pPr>
        <w:ind w:firstLine="720"/>
        <w:rPr>
          <w:b/>
          <w:sz w:val="24"/>
          <w:szCs w:val="24"/>
        </w:rPr>
      </w:pPr>
    </w:p>
    <w:p w:rsidR="00EA39F7" w:rsidRDefault="00EA39F7" w:rsidP="00EA39F7">
      <w:pPr>
        <w:ind w:firstLine="720"/>
        <w:rPr>
          <w:b/>
          <w:sz w:val="24"/>
          <w:szCs w:val="24"/>
        </w:rPr>
      </w:pPr>
    </w:p>
    <w:p w:rsidR="00735A69" w:rsidRDefault="00735A69" w:rsidP="00EA39F7">
      <w:pPr>
        <w:ind w:firstLine="720"/>
        <w:rPr>
          <w:b/>
          <w:sz w:val="24"/>
          <w:szCs w:val="24"/>
        </w:rPr>
      </w:pPr>
    </w:p>
    <w:p w:rsidR="00735A69" w:rsidRDefault="00735A69" w:rsidP="00EA39F7">
      <w:pPr>
        <w:ind w:firstLine="720"/>
        <w:rPr>
          <w:b/>
          <w:sz w:val="24"/>
          <w:szCs w:val="24"/>
        </w:rPr>
      </w:pPr>
    </w:p>
    <w:p w:rsidR="00EA39F7" w:rsidRDefault="00EA39F7" w:rsidP="00EA39F7">
      <w:pPr>
        <w:ind w:firstLine="720"/>
        <w:rPr>
          <w:b/>
          <w:sz w:val="24"/>
          <w:szCs w:val="24"/>
        </w:rPr>
      </w:pPr>
      <w:proofErr w:type="gramStart"/>
      <w:r>
        <w:rPr>
          <w:b/>
          <w:sz w:val="24"/>
          <w:szCs w:val="24"/>
        </w:rPr>
        <w:t>ANEXA NR.</w:t>
      </w:r>
      <w:proofErr w:type="gramEnd"/>
      <w:r>
        <w:rPr>
          <w:b/>
          <w:sz w:val="24"/>
          <w:szCs w:val="24"/>
        </w:rPr>
        <w:t xml:space="preserve"> 14- IMPOZITUL PE SPECTACOLE – PERSOANE FIZICE SI JURIDICE</w:t>
      </w:r>
    </w:p>
    <w:p w:rsidR="00EA39F7" w:rsidRDefault="00EA39F7" w:rsidP="00EA39F7">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
        <w:gridCol w:w="5250"/>
        <w:gridCol w:w="1890"/>
        <w:gridCol w:w="4110"/>
      </w:tblGrid>
      <w:tr w:rsidR="00EA39F7" w:rsidTr="00EA39F7">
        <w:tc>
          <w:tcPr>
            <w:tcW w:w="25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Nr</w:t>
            </w:r>
          </w:p>
          <w:p w:rsidR="00EA39F7" w:rsidRDefault="00EA39F7">
            <w:pPr>
              <w:spacing w:line="256" w:lineRule="auto"/>
              <w:rPr>
                <w:b/>
                <w:sz w:val="24"/>
                <w:szCs w:val="24"/>
              </w:rPr>
            </w:pPr>
            <w:r>
              <w:rPr>
                <w:b/>
                <w:sz w:val="24"/>
                <w:szCs w:val="24"/>
              </w:rPr>
              <w:t>.crt.</w:t>
            </w:r>
          </w:p>
        </w:tc>
        <w:tc>
          <w:tcPr>
            <w:tcW w:w="525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Specificatie</w:t>
            </w:r>
          </w:p>
          <w:p w:rsidR="00EA39F7" w:rsidRDefault="00EA39F7">
            <w:pPr>
              <w:autoSpaceDE w:val="0"/>
              <w:autoSpaceDN w:val="0"/>
              <w:adjustRightInd w:val="0"/>
              <w:spacing w:line="256" w:lineRule="auto"/>
              <w:jc w:val="center"/>
              <w:rPr>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Nivel stabilit</w:t>
            </w:r>
          </w:p>
          <w:p w:rsidR="00EA39F7" w:rsidRDefault="00EA39F7">
            <w:pPr>
              <w:spacing w:line="256" w:lineRule="auto"/>
              <w:jc w:val="center"/>
              <w:rPr>
                <w:b/>
                <w:sz w:val="24"/>
                <w:szCs w:val="24"/>
              </w:rPr>
            </w:pPr>
            <w:r>
              <w:rPr>
                <w:b/>
                <w:sz w:val="24"/>
                <w:szCs w:val="24"/>
              </w:rPr>
              <w:t xml:space="preserve">pe anul 2017 </w:t>
            </w:r>
          </w:p>
          <w:p w:rsidR="00EA39F7" w:rsidRDefault="00EA39F7">
            <w:pPr>
              <w:spacing w:line="256" w:lineRule="auto"/>
              <w:jc w:val="center"/>
              <w:rPr>
                <w:b/>
                <w:sz w:val="24"/>
                <w:szCs w:val="24"/>
              </w:rPr>
            </w:pPr>
            <w:r>
              <w:rPr>
                <w:b/>
                <w:sz w:val="24"/>
                <w:szCs w:val="24"/>
              </w:rPr>
              <w:t>conform noului cod fiscal</w:t>
            </w:r>
          </w:p>
          <w:p w:rsidR="00EA39F7" w:rsidRDefault="00EA39F7">
            <w:pPr>
              <w:spacing w:line="256" w:lineRule="auto"/>
              <w:jc w:val="center"/>
              <w:rPr>
                <w:b/>
                <w:sz w:val="24"/>
                <w:szCs w:val="24"/>
              </w:rPr>
            </w:pPr>
            <w:r>
              <w:rPr>
                <w:b/>
                <w:sz w:val="24"/>
                <w:szCs w:val="24"/>
              </w:rPr>
              <w:t>( Legea 227/2015)</w:t>
            </w:r>
          </w:p>
        </w:tc>
        <w:tc>
          <w:tcPr>
            <w:tcW w:w="411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Cote aditionale stabilite pentru anul 2017</w:t>
            </w:r>
          </w:p>
        </w:tc>
      </w:tr>
      <w:tr w:rsidR="00EA39F7" w:rsidTr="00EA39F7">
        <w:tc>
          <w:tcPr>
            <w:tcW w:w="25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1</w:t>
            </w:r>
          </w:p>
        </w:tc>
        <w:tc>
          <w:tcPr>
            <w:tcW w:w="525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p>
          <w:p w:rsidR="00EA39F7" w:rsidRDefault="00EA39F7">
            <w:pPr>
              <w:spacing w:line="256" w:lineRule="auto"/>
              <w:jc w:val="center"/>
              <w:rPr>
                <w:b/>
                <w:sz w:val="24"/>
                <w:szCs w:val="24"/>
              </w:rPr>
            </w:pPr>
            <w:r>
              <w:rPr>
                <w:b/>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5% față de anul 2016</w:t>
            </w:r>
          </w:p>
          <w:p w:rsidR="00EA39F7" w:rsidRDefault="00EA39F7">
            <w:pPr>
              <w:spacing w:line="256" w:lineRule="auto"/>
              <w:jc w:val="center"/>
              <w:rPr>
                <w:b/>
                <w:sz w:val="24"/>
                <w:szCs w:val="24"/>
              </w:rPr>
            </w:pPr>
          </w:p>
        </w:tc>
      </w:tr>
      <w:tr w:rsidR="00EA39F7" w:rsidTr="00EA39F7">
        <w:tc>
          <w:tcPr>
            <w:tcW w:w="258"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b/>
                <w:sz w:val="24"/>
                <w:szCs w:val="24"/>
              </w:rPr>
            </w:pPr>
            <w:r>
              <w:rPr>
                <w:b/>
                <w:sz w:val="24"/>
                <w:szCs w:val="24"/>
              </w:rPr>
              <w:t>2</w:t>
            </w:r>
          </w:p>
        </w:tc>
        <w:tc>
          <w:tcPr>
            <w:tcW w:w="525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rPr>
                <w:sz w:val="24"/>
                <w:szCs w:val="24"/>
              </w:rPr>
            </w:pPr>
            <w:r>
              <w:rPr>
                <w:sz w:val="24"/>
                <w:szCs w:val="24"/>
                <w:lang w:val="ro-RO"/>
              </w:rPr>
              <w:t>In cazul oricărei altei manifestări artistice decât cele enumerate mai sus</w:t>
            </w:r>
          </w:p>
        </w:tc>
        <w:tc>
          <w:tcPr>
            <w:tcW w:w="1890" w:type="dxa"/>
            <w:tcBorders>
              <w:top w:val="single" w:sz="4" w:space="0" w:color="auto"/>
              <w:left w:val="single" w:sz="4" w:space="0" w:color="auto"/>
              <w:bottom w:val="single" w:sz="4" w:space="0" w:color="auto"/>
              <w:right w:val="single" w:sz="4" w:space="0" w:color="auto"/>
            </w:tcBorders>
            <w:hideMark/>
          </w:tcPr>
          <w:p w:rsidR="00EA39F7" w:rsidRDefault="00EA39F7">
            <w:pPr>
              <w:spacing w:line="256" w:lineRule="auto"/>
              <w:jc w:val="center"/>
              <w:rPr>
                <w:b/>
                <w:sz w:val="24"/>
                <w:szCs w:val="24"/>
              </w:rPr>
            </w:pPr>
            <w:r>
              <w:rPr>
                <w:b/>
                <w:sz w:val="24"/>
                <w:szCs w:val="24"/>
              </w:rPr>
              <w:t>5%</w:t>
            </w:r>
          </w:p>
        </w:tc>
        <w:tc>
          <w:tcPr>
            <w:tcW w:w="4110" w:type="dxa"/>
            <w:tcBorders>
              <w:top w:val="single" w:sz="4" w:space="0" w:color="auto"/>
              <w:left w:val="single" w:sz="4" w:space="0" w:color="auto"/>
              <w:bottom w:val="single" w:sz="4" w:space="0" w:color="auto"/>
              <w:right w:val="single" w:sz="4" w:space="0" w:color="auto"/>
            </w:tcBorders>
          </w:tcPr>
          <w:p w:rsidR="00EA39F7" w:rsidRDefault="00EA39F7">
            <w:pPr>
              <w:spacing w:line="256" w:lineRule="auto"/>
              <w:jc w:val="center"/>
              <w:rPr>
                <w:b/>
                <w:sz w:val="24"/>
                <w:szCs w:val="24"/>
              </w:rPr>
            </w:pPr>
            <w:r>
              <w:rPr>
                <w:b/>
                <w:sz w:val="24"/>
                <w:szCs w:val="24"/>
              </w:rPr>
              <w:t>5% față de anul 2016</w:t>
            </w:r>
          </w:p>
          <w:p w:rsidR="00EA39F7" w:rsidRDefault="00EA39F7">
            <w:pPr>
              <w:spacing w:line="256" w:lineRule="auto"/>
              <w:ind w:left="3074"/>
              <w:jc w:val="center"/>
              <w:rPr>
                <w:b/>
                <w:sz w:val="24"/>
                <w:szCs w:val="24"/>
              </w:rPr>
            </w:pPr>
          </w:p>
        </w:tc>
      </w:tr>
    </w:tbl>
    <w:p w:rsidR="00EA39F7" w:rsidRDefault="00EA39F7" w:rsidP="00EA39F7">
      <w:pPr>
        <w:rPr>
          <w:sz w:val="24"/>
          <w:szCs w:val="24"/>
        </w:rPr>
        <w:sectPr w:rsidR="00EA39F7" w:rsidSect="00735A69">
          <w:pgSz w:w="15840" w:h="12240" w:orient="landscape"/>
          <w:pgMar w:top="360" w:right="1440" w:bottom="450" w:left="1440" w:header="720" w:footer="720" w:gutter="0"/>
          <w:cols w:space="720"/>
        </w:sectPr>
      </w:pPr>
    </w:p>
    <w:p w:rsidR="000F6815" w:rsidRDefault="000F6815" w:rsidP="00EA39F7">
      <w:pPr>
        <w:rPr>
          <w:b/>
          <w:sz w:val="24"/>
          <w:szCs w:val="24"/>
        </w:rPr>
      </w:pPr>
    </w:p>
    <w:p w:rsidR="00EA39F7" w:rsidRDefault="00EA39F7" w:rsidP="00EA39F7">
      <w:pPr>
        <w:rPr>
          <w:b/>
          <w:sz w:val="24"/>
          <w:szCs w:val="24"/>
        </w:rPr>
      </w:pPr>
      <w:r>
        <w:rPr>
          <w:b/>
          <w:sz w:val="24"/>
          <w:szCs w:val="24"/>
        </w:rPr>
        <w:t>ANEXA NR.15- TAXA PENTRU ELIBERAREA CERTIFICATELOR</w:t>
      </w:r>
      <w:proofErr w:type="gramStart"/>
      <w:r>
        <w:rPr>
          <w:b/>
          <w:sz w:val="24"/>
          <w:szCs w:val="24"/>
        </w:rPr>
        <w:t>,AVIZELOR</w:t>
      </w:r>
      <w:proofErr w:type="gramEnd"/>
      <w:r>
        <w:rPr>
          <w:b/>
          <w:sz w:val="24"/>
          <w:szCs w:val="24"/>
        </w:rPr>
        <w:t xml:space="preserve"> AUTORIZAȚIILOR</w:t>
      </w:r>
    </w:p>
    <w:p w:rsidR="00EA39F7" w:rsidRDefault="00EA39F7" w:rsidP="00EA39F7">
      <w:pPr>
        <w:widowControl w:val="0"/>
        <w:autoSpaceDE w:val="0"/>
        <w:autoSpaceDN w:val="0"/>
        <w:adjustRightInd w:val="0"/>
        <w:rPr>
          <w:b/>
          <w:sz w:val="24"/>
          <w:szCs w:val="24"/>
        </w:rPr>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5"/>
        <w:gridCol w:w="2685"/>
        <w:gridCol w:w="2685"/>
      </w:tblGrid>
      <w:tr w:rsidR="000F6815" w:rsidRPr="00EE7E9D" w:rsidTr="000F6815">
        <w:trPr>
          <w:trHeight w:val="175"/>
        </w:trPr>
        <w:tc>
          <w:tcPr>
            <w:tcW w:w="3795" w:type="dxa"/>
            <w:vAlign w:val="center"/>
          </w:tcPr>
          <w:p w:rsidR="000F6815" w:rsidRPr="00EE7E9D" w:rsidRDefault="000F6815" w:rsidP="003431CC">
            <w:pPr>
              <w:autoSpaceDE w:val="0"/>
              <w:autoSpaceDN w:val="0"/>
              <w:adjustRightInd w:val="0"/>
              <w:rPr>
                <w:b/>
                <w:sz w:val="24"/>
                <w:szCs w:val="24"/>
              </w:rPr>
            </w:pPr>
            <w:r w:rsidRPr="00EE7E9D">
              <w:rPr>
                <w:b/>
                <w:sz w:val="24"/>
                <w:szCs w:val="24"/>
              </w:rPr>
              <w:t>Suprafaţa pentru care se obţine certificatul de urbanism</w:t>
            </w:r>
          </w:p>
        </w:tc>
        <w:tc>
          <w:tcPr>
            <w:tcW w:w="2685" w:type="dxa"/>
          </w:tcPr>
          <w:p w:rsidR="000F6815" w:rsidRPr="00EE7E9D" w:rsidRDefault="000F6815" w:rsidP="003431CC">
            <w:pPr>
              <w:autoSpaceDE w:val="0"/>
              <w:autoSpaceDN w:val="0"/>
              <w:adjustRightInd w:val="0"/>
              <w:jc w:val="center"/>
              <w:rPr>
                <w:b/>
                <w:sz w:val="24"/>
                <w:szCs w:val="24"/>
              </w:rPr>
            </w:pPr>
            <w:r w:rsidRPr="00EE7E9D">
              <w:rPr>
                <w:b/>
                <w:sz w:val="24"/>
                <w:szCs w:val="24"/>
              </w:rPr>
              <w:t>Taxa pentru anul 201</w:t>
            </w:r>
            <w:r>
              <w:rPr>
                <w:b/>
                <w:sz w:val="24"/>
                <w:szCs w:val="24"/>
              </w:rPr>
              <w:t>7</w:t>
            </w:r>
          </w:p>
          <w:p w:rsidR="000F6815" w:rsidRPr="00EE7E9D" w:rsidRDefault="000F6815" w:rsidP="003431CC">
            <w:pPr>
              <w:autoSpaceDE w:val="0"/>
              <w:autoSpaceDN w:val="0"/>
              <w:adjustRightInd w:val="0"/>
              <w:jc w:val="center"/>
              <w:rPr>
                <w:b/>
                <w:sz w:val="24"/>
                <w:szCs w:val="24"/>
              </w:rPr>
            </w:pPr>
            <w:r w:rsidRPr="00EE7E9D">
              <w:rPr>
                <w:b/>
                <w:sz w:val="24"/>
                <w:szCs w:val="24"/>
              </w:rPr>
              <w:t>lei</w:t>
            </w:r>
          </w:p>
        </w:tc>
        <w:tc>
          <w:tcPr>
            <w:tcW w:w="2685" w:type="dxa"/>
          </w:tcPr>
          <w:p w:rsidR="000F6815" w:rsidRPr="00EE7E9D" w:rsidRDefault="000F6815" w:rsidP="003431CC">
            <w:pPr>
              <w:autoSpaceDE w:val="0"/>
              <w:autoSpaceDN w:val="0"/>
              <w:adjustRightInd w:val="0"/>
              <w:jc w:val="center"/>
              <w:rPr>
                <w:b/>
                <w:sz w:val="24"/>
                <w:szCs w:val="24"/>
              </w:rPr>
            </w:pPr>
          </w:p>
        </w:tc>
      </w:tr>
      <w:tr w:rsidR="000F6815" w:rsidRPr="00EE7E9D" w:rsidTr="000F6815">
        <w:trPr>
          <w:trHeight w:val="175"/>
        </w:trPr>
        <w:tc>
          <w:tcPr>
            <w:tcW w:w="3795" w:type="dxa"/>
            <w:vAlign w:val="center"/>
          </w:tcPr>
          <w:p w:rsidR="000F6815" w:rsidRPr="00EE7E9D" w:rsidRDefault="000F6815" w:rsidP="003431CC">
            <w:pPr>
              <w:autoSpaceDE w:val="0"/>
              <w:autoSpaceDN w:val="0"/>
              <w:adjustRightInd w:val="0"/>
              <w:rPr>
                <w:sz w:val="24"/>
                <w:szCs w:val="24"/>
              </w:rPr>
            </w:pPr>
            <w:r w:rsidRPr="00EE7E9D">
              <w:rPr>
                <w:sz w:val="24"/>
                <w:szCs w:val="24"/>
              </w:rPr>
              <w:t>a) Până la 150 mp inclusiv</w:t>
            </w:r>
          </w:p>
        </w:tc>
        <w:tc>
          <w:tcPr>
            <w:tcW w:w="2685" w:type="dxa"/>
          </w:tcPr>
          <w:p w:rsidR="000F6815" w:rsidRPr="00EE7E9D" w:rsidRDefault="000F6815" w:rsidP="003431CC">
            <w:pPr>
              <w:autoSpaceDE w:val="0"/>
              <w:autoSpaceDN w:val="0"/>
              <w:adjustRightInd w:val="0"/>
              <w:jc w:val="center"/>
              <w:rPr>
                <w:b/>
                <w:sz w:val="24"/>
                <w:szCs w:val="24"/>
              </w:rPr>
            </w:pPr>
            <w:r w:rsidRPr="00EE7E9D">
              <w:rPr>
                <w:b/>
                <w:sz w:val="24"/>
                <w:szCs w:val="24"/>
              </w:rPr>
              <w:t>5,00</w:t>
            </w:r>
          </w:p>
        </w:tc>
        <w:tc>
          <w:tcPr>
            <w:tcW w:w="2685" w:type="dxa"/>
          </w:tcPr>
          <w:p w:rsidR="000F6815" w:rsidRDefault="000F6815" w:rsidP="000F6815">
            <w:pPr>
              <w:spacing w:line="256" w:lineRule="auto"/>
              <w:jc w:val="center"/>
              <w:rPr>
                <w:b/>
                <w:sz w:val="24"/>
                <w:szCs w:val="24"/>
              </w:rPr>
            </w:pPr>
            <w:r>
              <w:rPr>
                <w:b/>
                <w:sz w:val="24"/>
                <w:szCs w:val="24"/>
              </w:rPr>
              <w:t>5% față de anul 2016</w:t>
            </w:r>
          </w:p>
          <w:p w:rsidR="000F6815" w:rsidRPr="00EE7E9D" w:rsidRDefault="000F6815" w:rsidP="003431CC">
            <w:pPr>
              <w:autoSpaceDE w:val="0"/>
              <w:autoSpaceDN w:val="0"/>
              <w:adjustRightInd w:val="0"/>
              <w:jc w:val="center"/>
              <w:rPr>
                <w:b/>
                <w:sz w:val="24"/>
                <w:szCs w:val="24"/>
              </w:rPr>
            </w:pPr>
          </w:p>
        </w:tc>
      </w:tr>
      <w:tr w:rsidR="000F6815" w:rsidRPr="00EE7E9D" w:rsidTr="000F6815">
        <w:trPr>
          <w:trHeight w:val="175"/>
        </w:trPr>
        <w:tc>
          <w:tcPr>
            <w:tcW w:w="3795" w:type="dxa"/>
            <w:vAlign w:val="center"/>
          </w:tcPr>
          <w:p w:rsidR="000F6815" w:rsidRPr="00EE7E9D" w:rsidRDefault="000F6815" w:rsidP="003431CC">
            <w:pPr>
              <w:autoSpaceDE w:val="0"/>
              <w:autoSpaceDN w:val="0"/>
              <w:adjustRightInd w:val="0"/>
              <w:rPr>
                <w:sz w:val="24"/>
                <w:szCs w:val="24"/>
              </w:rPr>
            </w:pPr>
            <w:r w:rsidRPr="00EE7E9D">
              <w:rPr>
                <w:sz w:val="24"/>
                <w:szCs w:val="24"/>
              </w:rPr>
              <w:t xml:space="preserve">b) Între 151 mp şi 250 mp inclusiv   </w:t>
            </w:r>
          </w:p>
        </w:tc>
        <w:tc>
          <w:tcPr>
            <w:tcW w:w="2685" w:type="dxa"/>
          </w:tcPr>
          <w:p w:rsidR="000F6815" w:rsidRPr="00EE7E9D" w:rsidRDefault="000F6815" w:rsidP="003431CC">
            <w:pPr>
              <w:autoSpaceDE w:val="0"/>
              <w:autoSpaceDN w:val="0"/>
              <w:adjustRightInd w:val="0"/>
              <w:jc w:val="center"/>
              <w:rPr>
                <w:b/>
                <w:sz w:val="24"/>
                <w:szCs w:val="24"/>
              </w:rPr>
            </w:pPr>
            <w:r w:rsidRPr="00EE7E9D">
              <w:rPr>
                <w:b/>
                <w:sz w:val="24"/>
                <w:szCs w:val="24"/>
              </w:rPr>
              <w:t>6,00</w:t>
            </w:r>
          </w:p>
        </w:tc>
        <w:tc>
          <w:tcPr>
            <w:tcW w:w="2685" w:type="dxa"/>
          </w:tcPr>
          <w:p w:rsidR="000F6815" w:rsidRDefault="000F6815" w:rsidP="000F6815">
            <w:pPr>
              <w:spacing w:line="256" w:lineRule="auto"/>
              <w:jc w:val="center"/>
              <w:rPr>
                <w:b/>
                <w:sz w:val="24"/>
                <w:szCs w:val="24"/>
              </w:rPr>
            </w:pPr>
            <w:r>
              <w:rPr>
                <w:b/>
                <w:sz w:val="24"/>
                <w:szCs w:val="24"/>
              </w:rPr>
              <w:t>5% față de anul 2016</w:t>
            </w:r>
          </w:p>
          <w:p w:rsidR="000F6815" w:rsidRPr="00EE7E9D" w:rsidRDefault="000F6815" w:rsidP="003431CC">
            <w:pPr>
              <w:autoSpaceDE w:val="0"/>
              <w:autoSpaceDN w:val="0"/>
              <w:adjustRightInd w:val="0"/>
              <w:jc w:val="center"/>
              <w:rPr>
                <w:b/>
                <w:sz w:val="24"/>
                <w:szCs w:val="24"/>
              </w:rPr>
            </w:pPr>
          </w:p>
        </w:tc>
      </w:tr>
      <w:tr w:rsidR="000F6815" w:rsidRPr="00EE7E9D" w:rsidTr="000F6815">
        <w:trPr>
          <w:trHeight w:val="175"/>
        </w:trPr>
        <w:tc>
          <w:tcPr>
            <w:tcW w:w="3795" w:type="dxa"/>
            <w:vAlign w:val="center"/>
          </w:tcPr>
          <w:p w:rsidR="000F6815" w:rsidRPr="00EE7E9D" w:rsidRDefault="000F6815" w:rsidP="003431CC">
            <w:pPr>
              <w:autoSpaceDE w:val="0"/>
              <w:autoSpaceDN w:val="0"/>
              <w:adjustRightInd w:val="0"/>
              <w:rPr>
                <w:sz w:val="24"/>
                <w:szCs w:val="24"/>
              </w:rPr>
            </w:pPr>
            <w:r w:rsidRPr="00EE7E9D">
              <w:rPr>
                <w:sz w:val="24"/>
                <w:szCs w:val="24"/>
              </w:rPr>
              <w:t xml:space="preserve">c) Între 251 mp şi 500 mp inclusiv   </w:t>
            </w:r>
          </w:p>
        </w:tc>
        <w:tc>
          <w:tcPr>
            <w:tcW w:w="2685" w:type="dxa"/>
          </w:tcPr>
          <w:p w:rsidR="000F6815" w:rsidRPr="00EE7E9D" w:rsidRDefault="000F6815" w:rsidP="003431CC">
            <w:pPr>
              <w:autoSpaceDE w:val="0"/>
              <w:autoSpaceDN w:val="0"/>
              <w:adjustRightInd w:val="0"/>
              <w:jc w:val="center"/>
              <w:rPr>
                <w:b/>
                <w:sz w:val="24"/>
                <w:szCs w:val="24"/>
              </w:rPr>
            </w:pPr>
            <w:r w:rsidRPr="00EE7E9D">
              <w:rPr>
                <w:b/>
                <w:sz w:val="24"/>
                <w:szCs w:val="24"/>
              </w:rPr>
              <w:t>9,00</w:t>
            </w:r>
          </w:p>
        </w:tc>
        <w:tc>
          <w:tcPr>
            <w:tcW w:w="2685" w:type="dxa"/>
          </w:tcPr>
          <w:p w:rsidR="000F6815" w:rsidRDefault="000F6815" w:rsidP="000F6815">
            <w:pPr>
              <w:spacing w:line="256" w:lineRule="auto"/>
              <w:jc w:val="center"/>
              <w:rPr>
                <w:b/>
                <w:sz w:val="24"/>
                <w:szCs w:val="24"/>
              </w:rPr>
            </w:pPr>
            <w:r>
              <w:rPr>
                <w:b/>
                <w:sz w:val="24"/>
                <w:szCs w:val="24"/>
              </w:rPr>
              <w:t>5% față de anul 2016</w:t>
            </w:r>
          </w:p>
          <w:p w:rsidR="000F6815" w:rsidRPr="00EE7E9D" w:rsidRDefault="000F6815" w:rsidP="003431CC">
            <w:pPr>
              <w:autoSpaceDE w:val="0"/>
              <w:autoSpaceDN w:val="0"/>
              <w:adjustRightInd w:val="0"/>
              <w:jc w:val="center"/>
              <w:rPr>
                <w:b/>
                <w:sz w:val="24"/>
                <w:szCs w:val="24"/>
              </w:rPr>
            </w:pPr>
          </w:p>
        </w:tc>
      </w:tr>
      <w:tr w:rsidR="000F6815" w:rsidRPr="00EE7E9D" w:rsidTr="000F6815">
        <w:trPr>
          <w:trHeight w:val="175"/>
        </w:trPr>
        <w:tc>
          <w:tcPr>
            <w:tcW w:w="3795" w:type="dxa"/>
            <w:vAlign w:val="center"/>
          </w:tcPr>
          <w:p w:rsidR="000F6815" w:rsidRPr="00EE7E9D" w:rsidRDefault="000F6815" w:rsidP="003431CC">
            <w:pPr>
              <w:autoSpaceDE w:val="0"/>
              <w:autoSpaceDN w:val="0"/>
              <w:adjustRightInd w:val="0"/>
              <w:rPr>
                <w:sz w:val="24"/>
                <w:szCs w:val="24"/>
              </w:rPr>
            </w:pPr>
            <w:r w:rsidRPr="00EE7E9D">
              <w:rPr>
                <w:sz w:val="24"/>
                <w:szCs w:val="24"/>
              </w:rPr>
              <w:t xml:space="preserve">d) Între 501 mp şi 750 mp inclusiv   </w:t>
            </w:r>
          </w:p>
        </w:tc>
        <w:tc>
          <w:tcPr>
            <w:tcW w:w="2685" w:type="dxa"/>
          </w:tcPr>
          <w:p w:rsidR="000F6815" w:rsidRPr="00EE7E9D" w:rsidRDefault="000F6815" w:rsidP="003431CC">
            <w:pPr>
              <w:autoSpaceDE w:val="0"/>
              <w:autoSpaceDN w:val="0"/>
              <w:adjustRightInd w:val="0"/>
              <w:jc w:val="center"/>
              <w:rPr>
                <w:b/>
                <w:sz w:val="24"/>
                <w:szCs w:val="24"/>
              </w:rPr>
            </w:pPr>
            <w:r w:rsidRPr="00EE7E9D">
              <w:rPr>
                <w:b/>
                <w:sz w:val="24"/>
                <w:szCs w:val="24"/>
              </w:rPr>
              <w:t>11,00</w:t>
            </w:r>
          </w:p>
        </w:tc>
        <w:tc>
          <w:tcPr>
            <w:tcW w:w="2685" w:type="dxa"/>
          </w:tcPr>
          <w:p w:rsidR="000F6815" w:rsidRDefault="000F6815" w:rsidP="000F6815">
            <w:pPr>
              <w:spacing w:line="256" w:lineRule="auto"/>
              <w:jc w:val="center"/>
              <w:rPr>
                <w:b/>
                <w:sz w:val="24"/>
                <w:szCs w:val="24"/>
              </w:rPr>
            </w:pPr>
            <w:r>
              <w:rPr>
                <w:b/>
                <w:sz w:val="24"/>
                <w:szCs w:val="24"/>
              </w:rPr>
              <w:t>5% față de anul 2016</w:t>
            </w:r>
          </w:p>
          <w:p w:rsidR="000F6815" w:rsidRPr="00EE7E9D" w:rsidRDefault="000F6815" w:rsidP="003431CC">
            <w:pPr>
              <w:autoSpaceDE w:val="0"/>
              <w:autoSpaceDN w:val="0"/>
              <w:adjustRightInd w:val="0"/>
              <w:jc w:val="center"/>
              <w:rPr>
                <w:b/>
                <w:sz w:val="24"/>
                <w:szCs w:val="24"/>
              </w:rPr>
            </w:pPr>
          </w:p>
        </w:tc>
      </w:tr>
      <w:tr w:rsidR="000F6815" w:rsidRPr="00EE7E9D" w:rsidTr="000F6815">
        <w:trPr>
          <w:trHeight w:val="175"/>
        </w:trPr>
        <w:tc>
          <w:tcPr>
            <w:tcW w:w="3795" w:type="dxa"/>
            <w:vAlign w:val="center"/>
          </w:tcPr>
          <w:p w:rsidR="000F6815" w:rsidRPr="00EE7E9D" w:rsidRDefault="000F6815" w:rsidP="003431CC">
            <w:pPr>
              <w:autoSpaceDE w:val="0"/>
              <w:autoSpaceDN w:val="0"/>
              <w:adjustRightInd w:val="0"/>
              <w:rPr>
                <w:sz w:val="24"/>
                <w:szCs w:val="24"/>
              </w:rPr>
            </w:pPr>
            <w:r w:rsidRPr="00EE7E9D">
              <w:rPr>
                <w:sz w:val="24"/>
                <w:szCs w:val="24"/>
              </w:rPr>
              <w:t>e) Între 751 mp şi 1.000 mp inclusiv</w:t>
            </w:r>
          </w:p>
        </w:tc>
        <w:tc>
          <w:tcPr>
            <w:tcW w:w="2685" w:type="dxa"/>
          </w:tcPr>
          <w:p w:rsidR="000F6815" w:rsidRPr="00EE7E9D" w:rsidRDefault="000F6815" w:rsidP="003431CC">
            <w:pPr>
              <w:autoSpaceDE w:val="0"/>
              <w:autoSpaceDN w:val="0"/>
              <w:adjustRightInd w:val="0"/>
              <w:jc w:val="center"/>
              <w:rPr>
                <w:b/>
                <w:sz w:val="24"/>
                <w:szCs w:val="24"/>
              </w:rPr>
            </w:pPr>
            <w:r w:rsidRPr="00EE7E9D">
              <w:rPr>
                <w:b/>
                <w:sz w:val="24"/>
                <w:szCs w:val="24"/>
              </w:rPr>
              <w:t>14,00</w:t>
            </w:r>
          </w:p>
        </w:tc>
        <w:tc>
          <w:tcPr>
            <w:tcW w:w="2685" w:type="dxa"/>
          </w:tcPr>
          <w:p w:rsidR="000F6815" w:rsidRDefault="000F6815" w:rsidP="000F6815">
            <w:pPr>
              <w:spacing w:line="256" w:lineRule="auto"/>
              <w:jc w:val="center"/>
              <w:rPr>
                <w:b/>
                <w:sz w:val="24"/>
                <w:szCs w:val="24"/>
              </w:rPr>
            </w:pPr>
            <w:r>
              <w:rPr>
                <w:b/>
                <w:sz w:val="24"/>
                <w:szCs w:val="24"/>
              </w:rPr>
              <w:t>5% față de anul 2016</w:t>
            </w:r>
          </w:p>
          <w:p w:rsidR="000F6815" w:rsidRPr="00EE7E9D" w:rsidRDefault="000F6815" w:rsidP="003431CC">
            <w:pPr>
              <w:autoSpaceDE w:val="0"/>
              <w:autoSpaceDN w:val="0"/>
              <w:adjustRightInd w:val="0"/>
              <w:jc w:val="center"/>
              <w:rPr>
                <w:b/>
                <w:sz w:val="24"/>
                <w:szCs w:val="24"/>
              </w:rPr>
            </w:pPr>
          </w:p>
        </w:tc>
      </w:tr>
      <w:tr w:rsidR="000F6815" w:rsidRPr="00EE7E9D" w:rsidTr="000F6815">
        <w:trPr>
          <w:trHeight w:val="175"/>
        </w:trPr>
        <w:tc>
          <w:tcPr>
            <w:tcW w:w="3795" w:type="dxa"/>
            <w:vAlign w:val="center"/>
          </w:tcPr>
          <w:p w:rsidR="000F6815" w:rsidRPr="00EE7E9D" w:rsidRDefault="000F6815" w:rsidP="003431CC">
            <w:pPr>
              <w:autoSpaceDE w:val="0"/>
              <w:autoSpaceDN w:val="0"/>
              <w:adjustRightInd w:val="0"/>
              <w:rPr>
                <w:sz w:val="24"/>
                <w:szCs w:val="24"/>
              </w:rPr>
            </w:pPr>
            <w:r w:rsidRPr="00EE7E9D">
              <w:rPr>
                <w:sz w:val="24"/>
                <w:szCs w:val="24"/>
              </w:rPr>
              <w:t xml:space="preserve">f) Peste 1.000 mp </w:t>
            </w:r>
          </w:p>
        </w:tc>
        <w:tc>
          <w:tcPr>
            <w:tcW w:w="2685" w:type="dxa"/>
          </w:tcPr>
          <w:p w:rsidR="000F6815" w:rsidRPr="00EE7E9D" w:rsidRDefault="000F6815" w:rsidP="003431CC">
            <w:pPr>
              <w:autoSpaceDE w:val="0"/>
              <w:autoSpaceDN w:val="0"/>
              <w:adjustRightInd w:val="0"/>
              <w:jc w:val="both"/>
              <w:rPr>
                <w:b/>
                <w:sz w:val="24"/>
                <w:szCs w:val="24"/>
              </w:rPr>
            </w:pPr>
            <w:r w:rsidRPr="00EE7E9D">
              <w:rPr>
                <w:b/>
                <w:sz w:val="24"/>
                <w:szCs w:val="24"/>
              </w:rPr>
              <w:t>14,00 + 0,01   leu / mp</w:t>
            </w:r>
          </w:p>
          <w:p w:rsidR="000F6815" w:rsidRPr="00EE7E9D" w:rsidRDefault="000F6815" w:rsidP="003431CC">
            <w:pPr>
              <w:autoSpaceDE w:val="0"/>
              <w:autoSpaceDN w:val="0"/>
              <w:adjustRightInd w:val="0"/>
              <w:jc w:val="both"/>
              <w:rPr>
                <w:b/>
                <w:sz w:val="24"/>
                <w:szCs w:val="24"/>
              </w:rPr>
            </w:pPr>
            <w:r w:rsidRPr="00EE7E9D">
              <w:rPr>
                <w:sz w:val="24"/>
                <w:szCs w:val="24"/>
              </w:rPr>
              <w:t>pentru fiecare mp care depăşeşte 1000 mp</w:t>
            </w:r>
          </w:p>
        </w:tc>
        <w:tc>
          <w:tcPr>
            <w:tcW w:w="2685" w:type="dxa"/>
          </w:tcPr>
          <w:p w:rsidR="000F6815" w:rsidRDefault="000F6815" w:rsidP="000F6815">
            <w:pPr>
              <w:spacing w:line="256" w:lineRule="auto"/>
              <w:jc w:val="center"/>
              <w:rPr>
                <w:b/>
                <w:sz w:val="24"/>
                <w:szCs w:val="24"/>
              </w:rPr>
            </w:pPr>
            <w:r>
              <w:rPr>
                <w:b/>
                <w:sz w:val="24"/>
                <w:szCs w:val="24"/>
              </w:rPr>
              <w:t>5% față de anul 2016</w:t>
            </w:r>
          </w:p>
          <w:p w:rsidR="000F6815" w:rsidRPr="00EE7E9D" w:rsidRDefault="000F6815" w:rsidP="003431CC">
            <w:pPr>
              <w:autoSpaceDE w:val="0"/>
              <w:autoSpaceDN w:val="0"/>
              <w:adjustRightInd w:val="0"/>
              <w:jc w:val="both"/>
              <w:rPr>
                <w:b/>
                <w:sz w:val="24"/>
                <w:szCs w:val="24"/>
              </w:rPr>
            </w:pPr>
          </w:p>
        </w:tc>
      </w:tr>
    </w:tbl>
    <w:p w:rsidR="00EA39F7" w:rsidRDefault="00EA39F7" w:rsidP="00EA39F7">
      <w:pPr>
        <w:widowControl w:val="0"/>
        <w:autoSpaceDE w:val="0"/>
        <w:autoSpaceDN w:val="0"/>
        <w:adjustRightInd w:val="0"/>
        <w:ind w:firstLine="720"/>
        <w:rPr>
          <w:b/>
          <w:sz w:val="24"/>
          <w:szCs w:val="24"/>
        </w:rPr>
      </w:pPr>
    </w:p>
    <w:p w:rsidR="00EA39F7" w:rsidRDefault="00EA39F7" w:rsidP="00EA39F7">
      <w:pPr>
        <w:widowControl w:val="0"/>
        <w:autoSpaceDE w:val="0"/>
        <w:autoSpaceDN w:val="0"/>
        <w:adjustRightInd w:val="0"/>
        <w:ind w:left="630" w:firstLine="90"/>
        <w:rPr>
          <w:b/>
          <w:sz w:val="24"/>
          <w:szCs w:val="24"/>
        </w:rPr>
      </w:pPr>
    </w:p>
    <w:p w:rsidR="00EA39F7" w:rsidRDefault="00346FC5" w:rsidP="00EA39F7">
      <w:pPr>
        <w:widowControl w:val="0"/>
        <w:autoSpaceDE w:val="0"/>
        <w:autoSpaceDN w:val="0"/>
        <w:adjustRightInd w:val="0"/>
        <w:ind w:left="630" w:firstLine="90"/>
        <w:rPr>
          <w:b/>
          <w:sz w:val="24"/>
          <w:szCs w:val="24"/>
        </w:rPr>
      </w:pPr>
      <w:r>
        <w:rPr>
          <w:b/>
          <w:sz w:val="24"/>
          <w:szCs w:val="24"/>
        </w:rPr>
        <w:t>Taxa pentru eliberarea atestatului agricol: 35 lei</w:t>
      </w:r>
    </w:p>
    <w:p w:rsidR="00346FC5" w:rsidRDefault="00346FC5" w:rsidP="00EA39F7">
      <w:pPr>
        <w:widowControl w:val="0"/>
        <w:autoSpaceDE w:val="0"/>
        <w:autoSpaceDN w:val="0"/>
        <w:adjustRightInd w:val="0"/>
        <w:ind w:left="630" w:firstLine="90"/>
        <w:rPr>
          <w:b/>
          <w:sz w:val="24"/>
          <w:szCs w:val="24"/>
        </w:rPr>
      </w:pPr>
      <w:r>
        <w:rPr>
          <w:b/>
          <w:sz w:val="24"/>
          <w:szCs w:val="24"/>
        </w:rPr>
        <w:t>Viză trimestrială atestat agricol</w:t>
      </w:r>
      <w:proofErr w:type="gramStart"/>
      <w:r>
        <w:rPr>
          <w:b/>
          <w:sz w:val="24"/>
          <w:szCs w:val="24"/>
        </w:rPr>
        <w:t>:8</w:t>
      </w:r>
      <w:proofErr w:type="gramEnd"/>
      <w:r>
        <w:rPr>
          <w:b/>
          <w:sz w:val="24"/>
          <w:szCs w:val="24"/>
        </w:rPr>
        <w:t xml:space="preserve"> lei</w:t>
      </w:r>
    </w:p>
    <w:p w:rsidR="00EA39F7" w:rsidRDefault="00EA39F7" w:rsidP="00EA39F7">
      <w:pPr>
        <w:autoSpaceDE w:val="0"/>
        <w:autoSpaceDN w:val="0"/>
        <w:adjustRightInd w:val="0"/>
        <w:ind w:left="630" w:firstLine="90"/>
        <w:jc w:val="both"/>
        <w:rPr>
          <w:b/>
          <w:sz w:val="24"/>
          <w:szCs w:val="24"/>
        </w:rPr>
      </w:pPr>
      <w:r>
        <w:rPr>
          <w:b/>
          <w:sz w:val="24"/>
          <w:szCs w:val="24"/>
        </w:rPr>
        <w:tab/>
      </w:r>
    </w:p>
    <w:p w:rsidR="00EA39F7" w:rsidRDefault="00EA39F7" w:rsidP="00EA39F7">
      <w:pPr>
        <w:ind w:left="630" w:firstLine="90"/>
        <w:jc w:val="both"/>
        <w:rPr>
          <w:b/>
          <w:sz w:val="24"/>
          <w:szCs w:val="24"/>
        </w:rPr>
      </w:pPr>
    </w:p>
    <w:p w:rsidR="00EA39F7" w:rsidRDefault="00EA39F7" w:rsidP="00EA39F7">
      <w:pPr>
        <w:ind w:left="630" w:firstLine="90"/>
        <w:jc w:val="both"/>
        <w:rPr>
          <w:b/>
          <w:sz w:val="24"/>
          <w:szCs w:val="24"/>
        </w:rPr>
      </w:pPr>
    </w:p>
    <w:p w:rsidR="00BF1FC3" w:rsidRDefault="00BF1FC3" w:rsidP="00442923">
      <w:pPr>
        <w:rPr>
          <w:b/>
          <w:sz w:val="24"/>
          <w:szCs w:val="24"/>
        </w:rPr>
      </w:pPr>
    </w:p>
    <w:p w:rsidR="00EA39F7" w:rsidRDefault="00EA39F7" w:rsidP="00EA39F7">
      <w:pPr>
        <w:ind w:firstLine="720"/>
        <w:rPr>
          <w:b/>
          <w:sz w:val="24"/>
          <w:szCs w:val="24"/>
        </w:rPr>
      </w:pPr>
      <w:proofErr w:type="gramStart"/>
      <w:r>
        <w:rPr>
          <w:b/>
          <w:sz w:val="24"/>
          <w:szCs w:val="24"/>
        </w:rPr>
        <w:t>ANEXA NR.</w:t>
      </w:r>
      <w:proofErr w:type="gramEnd"/>
      <w:r>
        <w:rPr>
          <w:b/>
          <w:sz w:val="24"/>
          <w:szCs w:val="24"/>
        </w:rPr>
        <w:t xml:space="preserve"> </w:t>
      </w:r>
      <w:proofErr w:type="gramStart"/>
      <w:r>
        <w:rPr>
          <w:b/>
          <w:sz w:val="24"/>
          <w:szCs w:val="24"/>
        </w:rPr>
        <w:t>16 .TAXA PENTRU ELIBERAREA AVIZELOR RESTAURANT-BAR.</w:t>
      </w:r>
      <w:proofErr w:type="gramEnd"/>
    </w:p>
    <w:p w:rsidR="00EA39F7" w:rsidRDefault="00EA39F7" w:rsidP="00EA39F7">
      <w:pPr>
        <w:autoSpaceDE w:val="0"/>
        <w:autoSpaceDN w:val="0"/>
        <w:adjustRightInd w:val="0"/>
        <w:rPr>
          <w:sz w:val="24"/>
          <w:szCs w:val="24"/>
        </w:rPr>
      </w:pPr>
    </w:p>
    <w:p w:rsidR="00EA39F7" w:rsidRDefault="00EA39F7" w:rsidP="00EA39F7">
      <w:pPr>
        <w:rPr>
          <w:b/>
          <w:bCs/>
          <w:sz w:val="24"/>
          <w:szCs w:val="24"/>
        </w:rPr>
      </w:pPr>
    </w:p>
    <w:p w:rsidR="00EA39F7" w:rsidRDefault="00EA39F7" w:rsidP="00EA39F7">
      <w:pPr>
        <w:rPr>
          <w:b/>
          <w:bCs/>
          <w:sz w:val="24"/>
          <w:szCs w:val="24"/>
        </w:rPr>
      </w:pPr>
      <w:r>
        <w:rPr>
          <w:b/>
          <w:bCs/>
          <w:sz w:val="24"/>
          <w:szCs w:val="24"/>
        </w:rPr>
        <w:tab/>
      </w:r>
      <w:proofErr w:type="gramStart"/>
      <w:r>
        <w:rPr>
          <w:b/>
          <w:bCs/>
          <w:sz w:val="24"/>
          <w:szCs w:val="24"/>
        </w:rPr>
        <w:t>1.Clasa</w:t>
      </w:r>
      <w:proofErr w:type="gramEnd"/>
      <w:r>
        <w:rPr>
          <w:b/>
          <w:bCs/>
          <w:sz w:val="24"/>
          <w:szCs w:val="24"/>
        </w:rPr>
        <w:t xml:space="preserve"> Restaurante,cod CAEN 5610   </w:t>
      </w:r>
    </w:p>
    <w:p w:rsidR="00EA39F7" w:rsidRDefault="00EA39F7" w:rsidP="00EA39F7">
      <w:pPr>
        <w:rPr>
          <w:b/>
          <w:bCs/>
          <w:sz w:val="24"/>
          <w:szCs w:val="24"/>
        </w:rPr>
      </w:pPr>
      <w:r>
        <w:rPr>
          <w:b/>
          <w:bCs/>
          <w:sz w:val="24"/>
          <w:szCs w:val="24"/>
        </w:rPr>
        <w:t xml:space="preserve"> </w:t>
      </w:r>
    </w:p>
    <w:p w:rsidR="00EA39F7" w:rsidRDefault="00EA39F7" w:rsidP="00EA39F7">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 lei/ mp,</w:t>
      </w:r>
      <w:r>
        <w:rPr>
          <w:b/>
          <w:bCs/>
          <w:sz w:val="24"/>
          <w:szCs w:val="24"/>
        </w:rPr>
        <w:t xml:space="preserve">  </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EA39F7" w:rsidRDefault="00EA39F7" w:rsidP="00EA39F7">
      <w:pPr>
        <w:rPr>
          <w:b/>
          <w:bCs/>
          <w:sz w:val="24"/>
          <w:szCs w:val="24"/>
        </w:rPr>
      </w:pPr>
    </w:p>
    <w:p w:rsidR="00EA39F7" w:rsidRDefault="00EA39F7" w:rsidP="00EA39F7">
      <w:pPr>
        <w:rPr>
          <w:b/>
          <w:bCs/>
          <w:sz w:val="24"/>
          <w:szCs w:val="24"/>
        </w:rPr>
      </w:pPr>
      <w:r>
        <w:rPr>
          <w:b/>
          <w:bCs/>
          <w:sz w:val="24"/>
          <w:szCs w:val="24"/>
        </w:rPr>
        <w:tab/>
      </w:r>
    </w:p>
    <w:p w:rsidR="00EA39F7" w:rsidRDefault="00EA39F7" w:rsidP="00EA39F7">
      <w:pPr>
        <w:rPr>
          <w:b/>
          <w:bCs/>
          <w:sz w:val="24"/>
          <w:szCs w:val="24"/>
        </w:rPr>
      </w:pPr>
    </w:p>
    <w:p w:rsidR="00EA39F7" w:rsidRDefault="00EA39F7" w:rsidP="00EA39F7">
      <w:pPr>
        <w:autoSpaceDE w:val="0"/>
        <w:autoSpaceDN w:val="0"/>
        <w:adjustRightInd w:val="0"/>
        <w:jc w:val="both"/>
        <w:rPr>
          <w:i/>
          <w:iCs/>
          <w:sz w:val="28"/>
          <w:szCs w:val="28"/>
        </w:rPr>
      </w:pPr>
      <w:r>
        <w:rPr>
          <w:b/>
          <w:bCs/>
          <w:sz w:val="24"/>
          <w:szCs w:val="24"/>
        </w:rPr>
        <w:tab/>
        <w:t>2. Clasa Bar</w:t>
      </w:r>
      <w:proofErr w:type="gramStart"/>
      <w:r>
        <w:rPr>
          <w:b/>
          <w:bCs/>
          <w:sz w:val="24"/>
          <w:szCs w:val="24"/>
        </w:rPr>
        <w:t>,cod</w:t>
      </w:r>
      <w:proofErr w:type="gramEnd"/>
      <w:r>
        <w:rPr>
          <w:b/>
          <w:bCs/>
          <w:sz w:val="24"/>
          <w:szCs w:val="24"/>
        </w:rPr>
        <w:t xml:space="preserve"> CAEN 5630 </w:t>
      </w:r>
    </w:p>
    <w:p w:rsidR="00EA39F7" w:rsidRDefault="00EA39F7" w:rsidP="00EA39F7">
      <w:pPr>
        <w:rPr>
          <w:b/>
          <w:bCs/>
          <w:sz w:val="24"/>
          <w:szCs w:val="24"/>
        </w:rPr>
      </w:pPr>
    </w:p>
    <w:p w:rsidR="00EA39F7" w:rsidRDefault="00EA39F7" w:rsidP="00EA39F7">
      <w:pPr>
        <w:rPr>
          <w:b/>
          <w:bCs/>
          <w:sz w:val="24"/>
          <w:szCs w:val="24"/>
        </w:rPr>
      </w:pPr>
      <w:r>
        <w:rPr>
          <w:b/>
          <w:bCs/>
          <w:sz w:val="24"/>
          <w:szCs w:val="24"/>
        </w:rPr>
        <w:tab/>
      </w:r>
    </w:p>
    <w:p w:rsidR="00EA39F7" w:rsidRDefault="00EA39F7" w:rsidP="00EA39F7">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EA39F7" w:rsidRDefault="00EA39F7" w:rsidP="00EA39F7">
      <w:pPr>
        <w:rPr>
          <w:b/>
          <w:bCs/>
          <w:sz w:val="24"/>
          <w:szCs w:val="24"/>
        </w:rPr>
      </w:pPr>
    </w:p>
    <w:p w:rsidR="00EA39F7" w:rsidRDefault="00EA39F7" w:rsidP="00EA39F7">
      <w:pPr>
        <w:rPr>
          <w:b/>
          <w:bCs/>
          <w:sz w:val="24"/>
          <w:szCs w:val="24"/>
        </w:rPr>
      </w:pPr>
    </w:p>
    <w:p w:rsidR="00EA39F7" w:rsidRDefault="00EA39F7" w:rsidP="00EA39F7">
      <w:pPr>
        <w:rPr>
          <w:b/>
          <w:bCs/>
          <w:sz w:val="24"/>
          <w:szCs w:val="24"/>
        </w:rPr>
      </w:pPr>
      <w:r>
        <w:rPr>
          <w:b/>
          <w:bCs/>
          <w:sz w:val="24"/>
          <w:szCs w:val="24"/>
        </w:rPr>
        <w:tab/>
      </w:r>
      <w:proofErr w:type="gramStart"/>
      <w:r>
        <w:rPr>
          <w:b/>
          <w:bCs/>
          <w:sz w:val="24"/>
          <w:szCs w:val="24"/>
        </w:rPr>
        <w:t>3.Clasa</w:t>
      </w:r>
      <w:proofErr w:type="gramEnd"/>
      <w:r>
        <w:rPr>
          <w:b/>
          <w:bCs/>
          <w:sz w:val="24"/>
          <w:szCs w:val="24"/>
        </w:rPr>
        <w:t xml:space="preserve"> </w:t>
      </w:r>
      <w:r>
        <w:rPr>
          <w:b/>
          <w:iCs/>
          <w:sz w:val="28"/>
          <w:szCs w:val="28"/>
        </w:rPr>
        <w:t>932 - Alte activităţi recreative şi distractive,</w:t>
      </w:r>
    </w:p>
    <w:p w:rsidR="00EA39F7" w:rsidRDefault="00EA39F7" w:rsidP="00EA39F7">
      <w:pPr>
        <w:rPr>
          <w:b/>
          <w:bCs/>
          <w:sz w:val="24"/>
          <w:szCs w:val="24"/>
        </w:rPr>
      </w:pPr>
      <w:r>
        <w:rPr>
          <w:b/>
          <w:bCs/>
          <w:sz w:val="24"/>
          <w:szCs w:val="24"/>
        </w:rPr>
        <w:t xml:space="preserve"> </w:t>
      </w:r>
    </w:p>
    <w:p w:rsidR="00EA39F7" w:rsidRDefault="00EA39F7" w:rsidP="00EA39F7">
      <w:pPr>
        <w:rPr>
          <w:b/>
          <w:bCs/>
          <w:sz w:val="24"/>
          <w:szCs w:val="24"/>
        </w:rPr>
      </w:pPr>
      <w:r>
        <w:rPr>
          <w:b/>
          <w:bCs/>
          <w:sz w:val="24"/>
          <w:szCs w:val="24"/>
        </w:rPr>
        <w:tab/>
      </w:r>
    </w:p>
    <w:p w:rsidR="00EA39F7" w:rsidRDefault="00EA39F7" w:rsidP="00EA39F7">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EA39F7" w:rsidRDefault="00EA39F7" w:rsidP="00EA39F7">
      <w:pPr>
        <w:rPr>
          <w:b/>
          <w:bCs/>
          <w:sz w:val="24"/>
          <w:szCs w:val="24"/>
        </w:rPr>
      </w:pPr>
    </w:p>
    <w:p w:rsidR="00EA39F7" w:rsidRDefault="00EA39F7" w:rsidP="00EA39F7">
      <w:pPr>
        <w:rPr>
          <w:b/>
          <w:bCs/>
          <w:sz w:val="24"/>
          <w:szCs w:val="24"/>
        </w:rPr>
      </w:pPr>
    </w:p>
    <w:p w:rsidR="00EA39F7" w:rsidRDefault="00EA39F7" w:rsidP="00EA39F7">
      <w:pPr>
        <w:rPr>
          <w:b/>
          <w:bCs/>
          <w:sz w:val="24"/>
          <w:szCs w:val="24"/>
        </w:rPr>
      </w:pPr>
    </w:p>
    <w:p w:rsidR="00EA39F7" w:rsidRDefault="00EA39F7" w:rsidP="00EA39F7">
      <w:pPr>
        <w:widowControl w:val="0"/>
        <w:autoSpaceDE w:val="0"/>
        <w:autoSpaceDN w:val="0"/>
        <w:adjustRightInd w:val="0"/>
        <w:rPr>
          <w:b/>
          <w:sz w:val="24"/>
          <w:szCs w:val="24"/>
        </w:rPr>
      </w:pPr>
    </w:p>
    <w:p w:rsidR="00EA39F7" w:rsidRDefault="00EA39F7" w:rsidP="00EA39F7">
      <w:pPr>
        <w:widowControl w:val="0"/>
        <w:autoSpaceDE w:val="0"/>
        <w:autoSpaceDN w:val="0"/>
        <w:adjustRightInd w:val="0"/>
        <w:rPr>
          <w:b/>
          <w:sz w:val="24"/>
          <w:szCs w:val="24"/>
        </w:rPr>
      </w:pPr>
    </w:p>
    <w:p w:rsidR="00BF1FC3" w:rsidRDefault="00BF1FC3" w:rsidP="00442923">
      <w:pPr>
        <w:widowControl w:val="0"/>
        <w:autoSpaceDE w:val="0"/>
        <w:autoSpaceDN w:val="0"/>
        <w:adjustRightInd w:val="0"/>
        <w:rPr>
          <w:b/>
          <w:sz w:val="24"/>
          <w:szCs w:val="24"/>
        </w:rPr>
      </w:pPr>
    </w:p>
    <w:p w:rsidR="00EA39F7" w:rsidRDefault="00EA39F7" w:rsidP="00EA39F7">
      <w:pPr>
        <w:widowControl w:val="0"/>
        <w:autoSpaceDE w:val="0"/>
        <w:autoSpaceDN w:val="0"/>
        <w:adjustRightInd w:val="0"/>
        <w:ind w:firstLine="720"/>
        <w:rPr>
          <w:b/>
          <w:sz w:val="24"/>
          <w:szCs w:val="24"/>
        </w:rPr>
      </w:pPr>
      <w:proofErr w:type="gramStart"/>
      <w:r>
        <w:rPr>
          <w:b/>
          <w:sz w:val="24"/>
          <w:szCs w:val="24"/>
        </w:rPr>
        <w:t>ANEXA NR.</w:t>
      </w:r>
      <w:proofErr w:type="gramEnd"/>
      <w:r>
        <w:rPr>
          <w:b/>
          <w:sz w:val="24"/>
          <w:szCs w:val="24"/>
        </w:rPr>
        <w:t xml:space="preserve"> 17 – TAXE EXTRAJUDICIARE DE TIMBRU*</w:t>
      </w:r>
    </w:p>
    <w:p w:rsidR="00EA39F7" w:rsidRDefault="00EA39F7" w:rsidP="00EA39F7">
      <w:pPr>
        <w:widowControl w:val="0"/>
        <w:autoSpaceDE w:val="0"/>
        <w:autoSpaceDN w:val="0"/>
        <w:adjustRightInd w:val="0"/>
        <w:ind w:firstLine="720"/>
        <w:rPr>
          <w:b/>
          <w:sz w:val="24"/>
          <w:szCs w:val="24"/>
        </w:rPr>
      </w:pPr>
    </w:p>
    <w:p w:rsidR="00EA39F7" w:rsidRDefault="00EA39F7" w:rsidP="00EA39F7">
      <w:pPr>
        <w:widowControl w:val="0"/>
        <w:autoSpaceDE w:val="0"/>
        <w:autoSpaceDN w:val="0"/>
        <w:adjustRightInd w:val="0"/>
        <w:ind w:firstLine="720"/>
        <w:rPr>
          <w:b/>
          <w:sz w:val="24"/>
          <w:szCs w:val="24"/>
        </w:rPr>
      </w:pPr>
    </w:p>
    <w:p w:rsidR="00EA39F7" w:rsidRDefault="00EA39F7" w:rsidP="00EA39F7">
      <w:pPr>
        <w:widowControl w:val="0"/>
        <w:autoSpaceDE w:val="0"/>
        <w:autoSpaceDN w:val="0"/>
        <w:adjustRightInd w:val="0"/>
        <w:rPr>
          <w:rFonts w:ascii="Courier New" w:hAnsi="Courier New" w:cs="Courier New"/>
        </w:rPr>
      </w:pPr>
      <w:proofErr w:type="gramStart"/>
      <w:r>
        <w:rPr>
          <w:rFonts w:ascii="Courier New" w:hAnsi="Courier New" w:cs="Courier New"/>
          <w:color w:val="008000"/>
          <w:u w:val="single"/>
        </w:rPr>
        <w:t>Legea nr.</w:t>
      </w:r>
      <w:proofErr w:type="gramEnd"/>
      <w:r>
        <w:rPr>
          <w:rFonts w:ascii="Courier New" w:hAnsi="Courier New" w:cs="Courier New"/>
          <w:color w:val="008000"/>
          <w:u w:val="single"/>
        </w:rPr>
        <w:t xml:space="preserve"> 117/1999</w:t>
      </w:r>
      <w:r>
        <w:rPr>
          <w:rFonts w:ascii="Courier New" w:hAnsi="Courier New" w:cs="Courier New"/>
        </w:rPr>
        <w:t xml:space="preserve"> privind taxele extrajudiciare de timbru, cu modificările ulterioare </w:t>
      </w:r>
    </w:p>
    <w:p w:rsidR="00EA39F7" w:rsidRDefault="00EA39F7" w:rsidP="00EA39F7">
      <w:pPr>
        <w:widowControl w:val="0"/>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nivele</w:t>
      </w:r>
      <w:proofErr w:type="gramEnd"/>
      <w:r>
        <w:rPr>
          <w:rFonts w:ascii="Courier New" w:hAnsi="Courier New" w:cs="Courier New"/>
        </w:rPr>
        <w:t xml:space="preserve"> stabilite conform H.G. nr. 1309 din 27.12.2012, cu modificarile si completarile ulterioare</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ANEXA*</w:t>
      </w:r>
      <w:r>
        <w:rPr>
          <w:rFonts w:ascii="Courier New" w:hAnsi="Courier New" w:cs="Courier New"/>
          <w:lang w:val="ro-RO"/>
        </w:rPr>
        <w:t xml:space="preserv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Lista cuprinzând taxele extrajudiciare de timbru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|Nr. | Extras din norma juridică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|crt.|                                                                 - lei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CAPITOLUL I</w:t>
      </w:r>
      <w:r>
        <w:rPr>
          <w:rFonts w:ascii="Courier New" w:hAnsi="Courier New" w:cs="Courier New"/>
          <w:lang w:val="ro-RO"/>
        </w:rPr>
        <w:t xml:space="preserv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Taxe pentru eliberarea certificatelor de orice fel, altele decât cele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eliberate de instanţe, Ministerul Justiţiei şi Libertăţilor Cetăţeneşti,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Parchetul de pe lângă Înalta Curte de Casaţie şi Justiţie şi de notarii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publici, precum şi pentru alte servicii prestate de unele instituţii publice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1.| Certificarea (transcrierea) transmisiunii        | 5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proprietăţii asupra animalelor, pe cap de animal,|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în bilete de proprietate, pentru animale peste 2 ani                    | |_______________________________________________________|______________________|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2.| Înregistrarea, la cerere, în actele de stare     | 15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civilă a schimbării numelui şi sexului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CAPITOLUL II</w:t>
      </w:r>
      <w:r>
        <w:rPr>
          <w:rFonts w:ascii="Courier New" w:hAnsi="Courier New" w:cs="Courier New"/>
          <w:lang w:val="ro-RO"/>
        </w:rPr>
        <w:t xml:space="preserv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Taxe pentru eliberarea sau preschimbarea actelor de identitate şi înscrierea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menţiunilor în acestea, precum şi pentru eliberarea permiselor de vânătoare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şi de pescuit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1.| Acte de identitate:                              | X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a) eliberarea sau preschimbarea actelor de       | 5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identitate pentru cetăţenii români, eliberarea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sau prelungirea valabilităţii actelor de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identitate pentru cetăţenii străini şi pentru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persoanele fără cetăţenie, precum şi înscrierea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menţiunilor privind schimbarea domiciliului sau a|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reşedinţei cetăţenilor români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w:t>
      </w:r>
    </w:p>
    <w:p w:rsidR="00EA39F7" w:rsidRDefault="00EA39F7" w:rsidP="00EA39F7">
      <w:pPr>
        <w:autoSpaceDE w:val="0"/>
        <w:autoSpaceDN w:val="0"/>
        <w:adjustRightInd w:val="0"/>
        <w:rPr>
          <w:rFonts w:ascii="Courier New" w:hAnsi="Courier New" w:cs="Courier New"/>
          <w:lang w:val="ro-RO"/>
        </w:rPr>
      </w:pP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CAPITOLUL IV</w:t>
      </w:r>
      <w:r>
        <w:rPr>
          <w:rFonts w:ascii="Courier New" w:hAnsi="Courier New" w:cs="Courier New"/>
          <w:lang w:val="ro-RO"/>
        </w:rPr>
        <w:t xml:space="preserv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Taxe de înmatriculare a autovehiculelor şi remorcilor, autorizare provizorie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de circulaţie şi autorizare de circulaţie pentru probe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1.| Taxe de înmatriculare permanentă sau temporară a | x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autovehiculelor şi remorcilor: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a) autovehicule şi remorci cu masa totală maximă | 60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autorizată de până la 3.500 kg inclusiv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b) autovehicule şi remorci cu masa totală maximă | 145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autorizată mai mare de 3.500 kg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2.| Taxă de autorizare provizorie a circulaţiei      | 9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autovehiculelor şi remorcilor neînmatriculate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permanent sau temporar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3.| Taxe de autorizare a circulaţiei pentru probe a  | 414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autovehiculelor şi remorcilor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BF1FC3"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lastRenderedPageBreak/>
        <w:t xml:space="preserve">| </w:t>
      </w:r>
    </w:p>
    <w:p w:rsidR="00BF1FC3" w:rsidRDefault="00BF1FC3" w:rsidP="00EA39F7">
      <w:pPr>
        <w:autoSpaceDE w:val="0"/>
        <w:autoSpaceDN w:val="0"/>
        <w:adjustRightInd w:val="0"/>
        <w:rPr>
          <w:rFonts w:ascii="Courier New" w:hAnsi="Courier New" w:cs="Courier New"/>
          <w:lang w:val="ro-RO"/>
        </w:rPr>
      </w:pP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color w:val="008000"/>
          <w:u w:val="single"/>
          <w:lang w:val="ro-RO"/>
        </w:rPr>
        <w:t>CAPITOLUL IV^1</w:t>
      </w:r>
      <w:r>
        <w:rPr>
          <w:rFonts w:ascii="Courier New" w:hAnsi="Courier New" w:cs="Courier New"/>
          <w:lang w:val="ro-RO"/>
        </w:rPr>
        <w:t xml:space="preserv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Taxă pentru furnizare date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Înregistrarea cererilor persoanelor fizice şi    | 5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juridice privind furnizarea unor date din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Registrul naţional de evidenţă a persoanelor,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precum şi din Registrul naţional de evidenţă a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permiselor de conducere şi certificatelor de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înmatriculare şi din registrele judeţene şi al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municipiului Bucureşti de evidenţă a permiselor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de conducere şi certificatelor de înmatriculare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color w:val="008000"/>
          <w:u w:val="single"/>
          <w:lang w:val="ro-RO"/>
        </w:rPr>
        <w:t>CAPITOLUL V</w:t>
      </w:r>
      <w:r>
        <w:rPr>
          <w:rFonts w:ascii="Courier New" w:hAnsi="Courier New" w:cs="Courier New"/>
          <w:lang w:val="ro-RO"/>
        </w:rPr>
        <w:t xml:space="preserv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Taxe pentru eliberarea titlurilor de proprietate asupra terenurilor dobândite|</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în baza </w:t>
      </w:r>
      <w:r>
        <w:rPr>
          <w:rFonts w:ascii="Courier New" w:hAnsi="Courier New" w:cs="Courier New"/>
          <w:color w:val="008000"/>
          <w:u w:val="single"/>
          <w:lang w:val="ro-RO"/>
        </w:rPr>
        <w:t>Legii</w:t>
      </w:r>
      <w:r>
        <w:rPr>
          <w:rFonts w:ascii="Courier New" w:hAnsi="Courier New" w:cs="Courier New"/>
          <w:lang w:val="ro-RO"/>
        </w:rPr>
        <w:t xml:space="preserve"> fondului funciar nr. 18/1991, republicată, cu modificările şi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completările ulterioare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|______________________________________________________________________________|</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1.| Taxe pentru eliberarea titlurilor de proprietate | 15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xml:space="preserve">|    | asupra terenurilor dobândite în baza </w:t>
      </w:r>
      <w:r>
        <w:rPr>
          <w:rFonts w:ascii="Courier New" w:hAnsi="Courier New" w:cs="Courier New"/>
          <w:color w:val="008000"/>
          <w:u w:val="single"/>
          <w:lang w:val="ro-RO"/>
        </w:rPr>
        <w:t>Legii</w:t>
      </w:r>
      <w:r>
        <w:rPr>
          <w:rFonts w:ascii="Courier New" w:hAnsi="Courier New" w:cs="Courier New"/>
          <w:lang w:val="ro-RO"/>
        </w:rPr>
        <w:t xml:space="preserve">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fondului funciar nr. 18/1991, republicată, cu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modificările şi completările ulterioare, cu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excepţia celor pentru terenurile agricole şi     |                      |</w:t>
      </w:r>
    </w:p>
    <w:p w:rsidR="00EA39F7" w:rsidRDefault="00EA39F7" w:rsidP="00EA39F7">
      <w:pPr>
        <w:autoSpaceDE w:val="0"/>
        <w:autoSpaceDN w:val="0"/>
        <w:adjustRightInd w:val="0"/>
        <w:rPr>
          <w:rFonts w:ascii="Courier New" w:hAnsi="Courier New" w:cs="Courier New"/>
          <w:lang w:val="ro-RO"/>
        </w:rPr>
      </w:pPr>
      <w:r>
        <w:rPr>
          <w:rFonts w:ascii="Courier New" w:hAnsi="Courier New" w:cs="Courier New"/>
          <w:lang w:val="ro-RO"/>
        </w:rPr>
        <w:t>|    | forestiere                                       |                      |</w:t>
      </w:r>
    </w:p>
    <w:p w:rsidR="00EA39F7" w:rsidRDefault="00EA39F7" w:rsidP="00EA39F7">
      <w:pPr>
        <w:autoSpaceDE w:val="0"/>
        <w:autoSpaceDN w:val="0"/>
        <w:adjustRightInd w:val="0"/>
        <w:rPr>
          <w:lang w:val="ro-RO"/>
        </w:rPr>
      </w:pPr>
      <w:r>
        <w:rPr>
          <w:rFonts w:ascii="Courier New" w:hAnsi="Courier New" w:cs="Courier New"/>
          <w:lang w:val="ro-RO"/>
        </w:rPr>
        <w:t>|____|__________________________________________________|______________________|</w:t>
      </w:r>
    </w:p>
    <w:p w:rsidR="00EA39F7" w:rsidRDefault="00EA39F7" w:rsidP="00EA39F7">
      <w:pPr>
        <w:autoSpaceDE w:val="0"/>
        <w:autoSpaceDN w:val="0"/>
        <w:adjustRightInd w:val="0"/>
        <w:rPr>
          <w:lang w:val="ro-RO"/>
        </w:rPr>
      </w:pPr>
    </w:p>
    <w:p w:rsidR="00EA39F7" w:rsidRDefault="00EA39F7" w:rsidP="00EA39F7">
      <w:pPr>
        <w:rPr>
          <w:rFonts w:ascii="Courier New" w:hAnsi="Courier New" w:cs="Courier New"/>
          <w:b/>
        </w:rPr>
      </w:pPr>
    </w:p>
    <w:p w:rsidR="00EA39F7" w:rsidRDefault="00EA39F7" w:rsidP="00EA39F7">
      <w:pPr>
        <w:rPr>
          <w:rFonts w:cs="Arial"/>
          <w:lang w:val="ro-RO"/>
        </w:rPr>
      </w:pPr>
    </w:p>
    <w:p w:rsidR="00EA39F7" w:rsidRDefault="00EA39F7" w:rsidP="00EA39F7">
      <w:pPr>
        <w:ind w:left="720" w:firstLine="720"/>
        <w:rPr>
          <w:sz w:val="24"/>
          <w:szCs w:val="24"/>
        </w:rPr>
      </w:pPr>
    </w:p>
    <w:p w:rsidR="00EA39F7" w:rsidRDefault="00EA39F7" w:rsidP="00EA39F7">
      <w:pPr>
        <w:widowControl w:val="0"/>
        <w:autoSpaceDE w:val="0"/>
        <w:autoSpaceDN w:val="0"/>
        <w:adjustRightInd w:val="0"/>
        <w:ind w:firstLine="720"/>
        <w:rPr>
          <w:b/>
          <w:sz w:val="24"/>
          <w:szCs w:val="24"/>
        </w:rPr>
      </w:pPr>
    </w:p>
    <w:p w:rsidR="00EA39F7" w:rsidRDefault="00EA39F7" w:rsidP="00EA39F7">
      <w:pPr>
        <w:autoSpaceDE w:val="0"/>
        <w:autoSpaceDN w:val="0"/>
        <w:adjustRightInd w:val="0"/>
        <w:rPr>
          <w:sz w:val="24"/>
          <w:szCs w:val="24"/>
          <w:lang w:val="ro-RO"/>
        </w:rPr>
      </w:pPr>
    </w:p>
    <w:p w:rsidR="00EA39F7" w:rsidRDefault="00EA39F7" w:rsidP="00EA39F7">
      <w:pPr>
        <w:pStyle w:val="NormalWeb"/>
        <w:spacing w:before="0" w:after="0"/>
        <w:jc w:val="center"/>
        <w:rPr>
          <w:b/>
          <w:bCs/>
        </w:rPr>
      </w:pPr>
      <w:r>
        <w:rPr>
          <w:b/>
          <w:bCs/>
        </w:rPr>
        <w:t xml:space="preserve">         </w:t>
      </w:r>
    </w:p>
    <w:p w:rsidR="00EA39F7" w:rsidRDefault="00EA39F7" w:rsidP="00EA39F7">
      <w:pPr>
        <w:pStyle w:val="NormalWeb"/>
        <w:spacing w:before="0" w:after="0"/>
        <w:jc w:val="center"/>
        <w:rPr>
          <w:b/>
          <w:bCs/>
          <w:lang w:val="ro-RO"/>
        </w:rPr>
      </w:pPr>
      <w:r>
        <w:rPr>
          <w:b/>
          <w:bCs/>
        </w:rPr>
        <w:t xml:space="preserve">  </w:t>
      </w:r>
      <w:r>
        <w:rPr>
          <w:b/>
          <w:bCs/>
          <w:lang w:val="ro-RO"/>
        </w:rPr>
        <w:t>ANEXA NR.18</w:t>
      </w:r>
    </w:p>
    <w:p w:rsidR="00EA39F7" w:rsidRDefault="00EA39F7" w:rsidP="00EA39F7">
      <w:pPr>
        <w:pStyle w:val="NormalWeb"/>
        <w:spacing w:before="0" w:after="0"/>
        <w:jc w:val="center"/>
        <w:rPr>
          <w:lang w:val="ro-RO"/>
        </w:rPr>
      </w:pPr>
      <w:r>
        <w:rPr>
          <w:lang w:val="ro-RO"/>
        </w:rPr>
        <w:t xml:space="preserve">            TAXE LOCALE</w:t>
      </w:r>
      <w:r>
        <w:rPr>
          <w:lang w:val="ro-RO"/>
        </w:rPr>
        <w:tab/>
      </w:r>
    </w:p>
    <w:p w:rsidR="00EA39F7" w:rsidRDefault="00EA39F7" w:rsidP="00EA39F7">
      <w:pPr>
        <w:pStyle w:val="NormalWeb"/>
        <w:spacing w:before="0" w:after="0"/>
        <w:rPr>
          <w:lang w:val="ro-RO"/>
        </w:rPr>
      </w:pPr>
    </w:p>
    <w:p w:rsidR="00EA39F7" w:rsidRDefault="00EA39F7" w:rsidP="00EA39F7">
      <w:pPr>
        <w:pStyle w:val="NormalWeb"/>
        <w:numPr>
          <w:ilvl w:val="0"/>
          <w:numId w:val="10"/>
        </w:numPr>
        <w:spacing w:before="0" w:after="0"/>
        <w:jc w:val="both"/>
        <w:rPr>
          <w:lang w:val="ro-RO"/>
        </w:rPr>
      </w:pPr>
      <w:r>
        <w:rPr>
          <w:lang w:val="ro-RO"/>
        </w:rPr>
        <w:t xml:space="preserve">Taxe privind servicii de copiat, multiplicat: 0,50 lei copie coală format A4 </w:t>
      </w:r>
    </w:p>
    <w:p w:rsidR="00EA39F7" w:rsidRDefault="00EA39F7" w:rsidP="00EA39F7">
      <w:pPr>
        <w:pStyle w:val="NormalWeb"/>
        <w:numPr>
          <w:ilvl w:val="0"/>
          <w:numId w:val="10"/>
        </w:numPr>
        <w:spacing w:before="0" w:after="0"/>
        <w:jc w:val="both"/>
        <w:rPr>
          <w:lang w:val="ro-RO"/>
        </w:rPr>
      </w:pPr>
      <w:r>
        <w:rPr>
          <w:lang w:val="ro-RO"/>
        </w:rPr>
        <w:t>Taxa pentru eliberarea adeverinţelor aducătoare de venit după Registrul agricol: 5 lei.</w:t>
      </w:r>
    </w:p>
    <w:p w:rsidR="00EA39F7" w:rsidRDefault="00EA39F7" w:rsidP="00EA39F7">
      <w:pPr>
        <w:pStyle w:val="NormalWeb"/>
        <w:numPr>
          <w:ilvl w:val="0"/>
          <w:numId w:val="10"/>
        </w:numPr>
        <w:spacing w:before="0" w:after="0"/>
        <w:jc w:val="both"/>
        <w:rPr>
          <w:lang w:val="ro-RO"/>
        </w:rPr>
      </w:pPr>
      <w:r>
        <w:rPr>
          <w:lang w:val="ro-RO"/>
        </w:rPr>
        <w:t>Taxa pentru eliberarea procesului verbal de evidenţiere a construcţiilor:20 lei</w:t>
      </w:r>
    </w:p>
    <w:p w:rsidR="00EA39F7" w:rsidRDefault="00EA39F7" w:rsidP="00EA39F7">
      <w:pPr>
        <w:pStyle w:val="NormalWeb"/>
        <w:numPr>
          <w:ilvl w:val="0"/>
          <w:numId w:val="10"/>
        </w:numPr>
        <w:spacing w:before="0" w:after="0"/>
        <w:jc w:val="both"/>
        <w:rPr>
          <w:lang w:val="ro-RO"/>
        </w:rPr>
      </w:pPr>
      <w:r>
        <w:rPr>
          <w:lang w:val="ro-RO"/>
        </w:rPr>
        <w:t>Taxă pentru remăsurarea terenurilor agricole:100 lei/deplasare</w:t>
      </w:r>
    </w:p>
    <w:p w:rsidR="00EA39F7" w:rsidRDefault="00EA39F7" w:rsidP="00EA39F7">
      <w:pPr>
        <w:pStyle w:val="NormalWeb"/>
        <w:numPr>
          <w:ilvl w:val="0"/>
          <w:numId w:val="10"/>
        </w:numPr>
        <w:spacing w:before="0" w:after="0"/>
        <w:jc w:val="both"/>
        <w:rPr>
          <w:lang w:val="ro-RO"/>
        </w:rPr>
      </w:pPr>
      <w:r>
        <w:rPr>
          <w:lang w:val="ro-RO"/>
        </w:rPr>
        <w:t>Taxă pentru eliberarea copiilor existente în arhivă:25 lei/act</w:t>
      </w:r>
    </w:p>
    <w:p w:rsidR="00EA39F7" w:rsidRDefault="00EA39F7" w:rsidP="00EA39F7">
      <w:pPr>
        <w:pStyle w:val="NormalWeb"/>
        <w:numPr>
          <w:ilvl w:val="0"/>
          <w:numId w:val="10"/>
        </w:numPr>
        <w:spacing w:before="0" w:after="0"/>
        <w:jc w:val="both"/>
        <w:rPr>
          <w:lang w:val="ro-RO"/>
        </w:rPr>
      </w:pPr>
      <w:r>
        <w:rPr>
          <w:lang w:val="ro-RO"/>
        </w:rPr>
        <w:t xml:space="preserve">Taxă de salubritate </w:t>
      </w:r>
    </w:p>
    <w:p w:rsidR="00EA39F7" w:rsidRDefault="00EA39F7" w:rsidP="00EA39F7">
      <w:pPr>
        <w:pStyle w:val="NormalWeb"/>
        <w:spacing w:before="0" w:after="0"/>
        <w:ind w:left="1080"/>
        <w:jc w:val="both"/>
        <w:rPr>
          <w:lang w:val="ro-RO"/>
        </w:rPr>
      </w:pPr>
      <w:r>
        <w:rPr>
          <w:lang w:val="ro-RO"/>
        </w:rPr>
        <w:t xml:space="preserve">      Pentru persoane fizice</w:t>
      </w:r>
    </w:p>
    <w:p w:rsidR="00EA39F7" w:rsidRDefault="00EA39F7" w:rsidP="00EA39F7">
      <w:pPr>
        <w:pStyle w:val="NormalWeb"/>
        <w:spacing w:before="0" w:after="0"/>
        <w:ind w:left="2160" w:firstLine="720"/>
        <w:jc w:val="both"/>
        <w:rPr>
          <w:lang w:val="ro-RO"/>
        </w:rPr>
      </w:pPr>
      <w:r>
        <w:rPr>
          <w:lang w:val="ro-RO"/>
        </w:rPr>
        <w:t xml:space="preserve">  – taxă pe persoană,care figurează în registrul agricol:   45 lei/an </w:t>
      </w:r>
    </w:p>
    <w:p w:rsidR="00EA39F7" w:rsidRDefault="00EA39F7" w:rsidP="00EA39F7">
      <w:pPr>
        <w:pStyle w:val="NormalWeb"/>
        <w:spacing w:before="0" w:after="0"/>
        <w:ind w:firstLine="720"/>
        <w:jc w:val="both"/>
        <w:rPr>
          <w:lang w:val="ro-RO"/>
        </w:rPr>
      </w:pPr>
      <w:r>
        <w:rPr>
          <w:lang w:val="ro-RO"/>
        </w:rPr>
        <w:tab/>
      </w:r>
      <w:r>
        <w:rPr>
          <w:lang w:val="ro-RO"/>
        </w:rPr>
        <w:tab/>
      </w:r>
      <w:r>
        <w:rPr>
          <w:lang w:val="ro-RO"/>
        </w:rPr>
        <w:tab/>
        <w:t xml:space="preserve">  - pentru  familii  cu mai mult de 4 persoane în familii,care figurează în registrul agricol: 40 lei/an/pers.</w:t>
      </w:r>
    </w:p>
    <w:p w:rsidR="00EA39F7" w:rsidRDefault="00EA39F7" w:rsidP="00EA39F7">
      <w:pPr>
        <w:pStyle w:val="NormalWeb"/>
        <w:spacing w:before="0" w:after="0"/>
        <w:ind w:firstLine="3000"/>
        <w:jc w:val="both"/>
        <w:rPr>
          <w:lang w:val="ro-RO"/>
        </w:rPr>
      </w:pPr>
      <w:r>
        <w:rPr>
          <w:lang w:val="ro-RO"/>
        </w:rPr>
        <w:t>- pentru străinaşi cu case pe raza comunei,care figurează în registrul agricol:60 lei/an/casă</w:t>
      </w:r>
    </w:p>
    <w:p w:rsidR="00EA39F7" w:rsidRDefault="00EA39F7" w:rsidP="00EA39F7">
      <w:pPr>
        <w:pStyle w:val="NormalWeb"/>
        <w:spacing w:before="0" w:after="0"/>
        <w:jc w:val="both"/>
        <w:rPr>
          <w:lang w:val="ro-RO"/>
        </w:rPr>
      </w:pPr>
      <w:r>
        <w:rPr>
          <w:lang w:val="ro-RO"/>
        </w:rPr>
        <w:tab/>
      </w:r>
      <w:r>
        <w:rPr>
          <w:lang w:val="ro-RO"/>
        </w:rPr>
        <w:tab/>
        <w:t>Pentru persoane juridice:</w:t>
      </w:r>
    </w:p>
    <w:p w:rsidR="00EA39F7" w:rsidRDefault="00EA39F7" w:rsidP="00EA39F7">
      <w:pPr>
        <w:pStyle w:val="NormalWeb"/>
        <w:spacing w:before="0" w:after="0"/>
        <w:jc w:val="both"/>
        <w:rPr>
          <w:lang w:val="ro-RO"/>
        </w:rPr>
      </w:pPr>
      <w:r>
        <w:rPr>
          <w:lang w:val="ro-RO"/>
        </w:rPr>
        <w:tab/>
      </w:r>
      <w:r>
        <w:rPr>
          <w:lang w:val="ro-RO"/>
        </w:rPr>
        <w:tab/>
      </w:r>
      <w:r>
        <w:rPr>
          <w:lang w:val="ro-RO"/>
        </w:rPr>
        <w:tab/>
      </w:r>
      <w:r>
        <w:rPr>
          <w:lang w:val="ro-RO"/>
        </w:rPr>
        <w:tab/>
        <w:t xml:space="preserve">  - colectare și transport deșeuri municipale:30 lei/mc (în zona de operare)</w:t>
      </w:r>
    </w:p>
    <w:p w:rsidR="00EA39F7" w:rsidRDefault="00EA39F7" w:rsidP="00EA39F7">
      <w:pPr>
        <w:pStyle w:val="NormalWeb"/>
        <w:spacing w:before="0" w:after="0"/>
        <w:jc w:val="both"/>
        <w:rPr>
          <w:lang w:val="ro-RO"/>
        </w:rPr>
      </w:pPr>
      <w:r>
        <w:rPr>
          <w:lang w:val="ro-RO"/>
        </w:rPr>
        <w:tab/>
      </w:r>
      <w:r>
        <w:rPr>
          <w:lang w:val="ro-RO"/>
        </w:rPr>
        <w:tab/>
      </w:r>
      <w:r>
        <w:rPr>
          <w:lang w:val="ro-RO"/>
        </w:rPr>
        <w:tab/>
      </w:r>
      <w:r>
        <w:rPr>
          <w:lang w:val="ro-RO"/>
        </w:rPr>
        <w:tab/>
        <w:t xml:space="preserve">  - colectare și transport deșeuri municipale 40 lei/mc (în afara zonei de operare)</w:t>
      </w:r>
    </w:p>
    <w:p w:rsidR="00EA39F7" w:rsidRDefault="00EA39F7" w:rsidP="00EA39F7">
      <w:pPr>
        <w:pStyle w:val="NormalWeb"/>
        <w:spacing w:before="0" w:after="0"/>
        <w:jc w:val="both"/>
        <w:rPr>
          <w:lang w:val="ro-RO"/>
        </w:rPr>
      </w:pPr>
      <w:r>
        <w:rPr>
          <w:lang w:val="ro-RO"/>
        </w:rPr>
        <w:tab/>
      </w:r>
      <w:r>
        <w:rPr>
          <w:lang w:val="ro-RO"/>
        </w:rPr>
        <w:tab/>
      </w:r>
      <w:r>
        <w:rPr>
          <w:lang w:val="ro-RO"/>
        </w:rPr>
        <w:tab/>
      </w:r>
      <w:r>
        <w:rPr>
          <w:lang w:val="ro-RO"/>
        </w:rPr>
        <w:tab/>
        <w:t xml:space="preserve">  - închiriere container 1,1 mc:40 lei/buc/lună</w:t>
      </w:r>
    </w:p>
    <w:p w:rsidR="00EA39F7" w:rsidRDefault="00EA39F7" w:rsidP="00EA39F7">
      <w:pPr>
        <w:pStyle w:val="NormalWeb"/>
        <w:numPr>
          <w:ilvl w:val="0"/>
          <w:numId w:val="10"/>
        </w:numPr>
        <w:spacing w:before="0" w:after="0"/>
        <w:jc w:val="both"/>
        <w:rPr>
          <w:lang w:val="ro-RO"/>
        </w:rPr>
      </w:pPr>
      <w:r>
        <w:rPr>
          <w:lang w:val="ro-RO"/>
        </w:rPr>
        <w:t>Taxă destinat finanţării intervențiilor Serviciului Voluntar pentru Situații de Urgență:</w:t>
      </w:r>
    </w:p>
    <w:p w:rsidR="00EA39F7" w:rsidRDefault="00EA39F7" w:rsidP="00EA39F7">
      <w:pPr>
        <w:pStyle w:val="NormalWeb"/>
        <w:spacing w:before="0" w:after="0"/>
        <w:ind w:left="1080"/>
        <w:jc w:val="both"/>
        <w:rPr>
          <w:lang w:val="ro-RO"/>
        </w:rPr>
      </w:pPr>
      <w:r>
        <w:rPr>
          <w:lang w:val="ro-RO"/>
        </w:rPr>
        <w:t xml:space="preserve">      Persoane fizice: 25 lei/imobil-casă-/an</w:t>
      </w:r>
    </w:p>
    <w:p w:rsidR="00EA39F7" w:rsidRDefault="00EA39F7" w:rsidP="00EA39F7">
      <w:pPr>
        <w:pStyle w:val="NormalWeb"/>
        <w:spacing w:before="0" w:after="0"/>
        <w:ind w:left="1080"/>
        <w:jc w:val="both"/>
        <w:rPr>
          <w:lang w:val="ro-RO"/>
        </w:rPr>
      </w:pPr>
      <w:r>
        <w:rPr>
          <w:lang w:val="ro-RO"/>
        </w:rPr>
        <w:tab/>
        <w:t>Persoane juridice:conform contractelor</w:t>
      </w:r>
    </w:p>
    <w:p w:rsidR="00EA39F7" w:rsidRDefault="00EA39F7" w:rsidP="00EA39F7">
      <w:pPr>
        <w:pStyle w:val="NormalWeb"/>
        <w:spacing w:before="0" w:after="0"/>
        <w:ind w:left="1080"/>
        <w:jc w:val="both"/>
        <w:rPr>
          <w:lang w:val="ro-RO"/>
        </w:rPr>
      </w:pPr>
      <w:r>
        <w:rPr>
          <w:lang w:val="ro-RO"/>
        </w:rPr>
        <w:tab/>
        <w:t>Pentru persoane juridice care nu au încheiat contract:250 lei/imobil/an/utilizator (indiferent de forma juridică de utilizare:închiriere/concesionare,etc)</w:t>
      </w:r>
    </w:p>
    <w:p w:rsidR="00EA39F7" w:rsidRDefault="00EA39F7" w:rsidP="00EA39F7">
      <w:pPr>
        <w:pStyle w:val="NormalWeb"/>
        <w:numPr>
          <w:ilvl w:val="0"/>
          <w:numId w:val="11"/>
        </w:numPr>
        <w:spacing w:before="0" w:after="0"/>
        <w:jc w:val="both"/>
        <w:rPr>
          <w:lang w:val="ro-RO"/>
        </w:rPr>
      </w:pPr>
      <w:r>
        <w:t xml:space="preserve">Tarife pentru furnizarea de informaţii topografice (plan parcelar), cadastrale sub formă grafică şi format electronic </w:t>
      </w:r>
      <w:r>
        <w:rPr>
          <w:lang w:val="ro-RO"/>
        </w:rPr>
        <w:t xml:space="preserve">: </w:t>
      </w:r>
    </w:p>
    <w:p w:rsidR="00442923" w:rsidRDefault="00442923" w:rsidP="00442923">
      <w:pPr>
        <w:pStyle w:val="NormalWeb"/>
        <w:spacing w:before="0" w:after="0"/>
        <w:ind w:left="1080"/>
        <w:jc w:val="both"/>
        <w:rPr>
          <w:lang w:val="ro-RO"/>
        </w:rPr>
      </w:pPr>
    </w:p>
    <w:p w:rsidR="00EA39F7" w:rsidRDefault="00EA39F7" w:rsidP="00EA39F7">
      <w:pPr>
        <w:pStyle w:val="NormalWeb"/>
        <w:spacing w:before="0" w:after="0"/>
        <w:ind w:left="1080"/>
        <w:jc w:val="both"/>
        <w:rPr>
          <w:lang w:val="ro-RO"/>
        </w:rPr>
      </w:pPr>
      <w:r>
        <w:rPr>
          <w:lang w:val="ro-RO"/>
        </w:rPr>
        <w:lastRenderedPageBreak/>
        <w:tab/>
      </w:r>
      <w:r>
        <w:rPr>
          <w:lang w:val="ro-RO"/>
        </w:rPr>
        <w:tab/>
      </w:r>
      <w:r>
        <w:rPr>
          <w:lang w:val="ro-RO"/>
        </w:rPr>
        <w:tab/>
        <w:t>- pentru suprafață de până la 1 ha :50 lei</w:t>
      </w:r>
    </w:p>
    <w:p w:rsidR="00EA39F7" w:rsidRDefault="00EA39F7" w:rsidP="00EA39F7">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EA39F7" w:rsidRDefault="00EA39F7" w:rsidP="00EA39F7">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EA39F7" w:rsidRDefault="00EA39F7" w:rsidP="00EA39F7">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EA39F7" w:rsidRDefault="00EA39F7" w:rsidP="00EA39F7">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EA39F7" w:rsidRDefault="00EA39F7" w:rsidP="00EA39F7">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EA39F7" w:rsidRDefault="00EA39F7" w:rsidP="00EA39F7">
      <w:pPr>
        <w:pStyle w:val="NormalWeb"/>
        <w:numPr>
          <w:ilvl w:val="0"/>
          <w:numId w:val="11"/>
        </w:numPr>
        <w:spacing w:before="0" w:after="0"/>
        <w:jc w:val="both"/>
        <w:rPr>
          <w:lang w:val="ro-RO"/>
        </w:rPr>
      </w:pPr>
      <w:r>
        <w:rPr>
          <w:lang w:val="ro-RO"/>
        </w:rPr>
        <w:t>Taxă SPCLEP</w:t>
      </w:r>
    </w:p>
    <w:p w:rsidR="00EA39F7" w:rsidRDefault="00EA39F7" w:rsidP="00EA39F7">
      <w:pPr>
        <w:pStyle w:val="NormalWeb"/>
        <w:spacing w:before="0" w:after="0"/>
        <w:ind w:left="720"/>
        <w:jc w:val="both"/>
        <w:rPr>
          <w:lang w:val="ro-RO"/>
        </w:rPr>
      </w:pPr>
    </w:p>
    <w:p w:rsidR="00EA39F7" w:rsidRDefault="00EA39F7" w:rsidP="00EA39F7">
      <w:pPr>
        <w:pStyle w:val="NormalWeb"/>
        <w:spacing w:before="0" w:after="0"/>
        <w:jc w:val="both"/>
        <w:rPr>
          <w:lang w:val="ro-RO"/>
        </w:rPr>
      </w:pPr>
      <w:r>
        <w:rPr>
          <w:lang w:val="ro-RO"/>
        </w:rPr>
        <w:t xml:space="preserve">                    Contravaloare carte de identitate:</w:t>
      </w:r>
      <w:r>
        <w:rPr>
          <w:b/>
          <w:lang w:val="ro-RO"/>
        </w:rPr>
        <w:t>7 lei</w:t>
      </w:r>
    </w:p>
    <w:p w:rsidR="00EA39F7" w:rsidRDefault="00EA39F7" w:rsidP="00EA39F7">
      <w:pPr>
        <w:pStyle w:val="NormalWeb"/>
        <w:spacing w:before="0" w:after="0"/>
        <w:jc w:val="both"/>
        <w:rPr>
          <w:lang w:val="ro-RO"/>
        </w:rPr>
      </w:pPr>
      <w:r>
        <w:rPr>
          <w:lang w:val="ro-RO"/>
        </w:rPr>
        <w:tab/>
        <w:t xml:space="preserve">        Contravaloare carte de identitate provizorie:</w:t>
      </w:r>
      <w:r>
        <w:rPr>
          <w:b/>
          <w:lang w:val="ro-RO"/>
        </w:rPr>
        <w:t>1 lei</w:t>
      </w:r>
    </w:p>
    <w:p w:rsidR="00EA39F7" w:rsidRDefault="00EA39F7" w:rsidP="00EA39F7">
      <w:pPr>
        <w:ind w:firstLine="720"/>
        <w:jc w:val="both"/>
        <w:rPr>
          <w:sz w:val="24"/>
          <w:szCs w:val="24"/>
        </w:rPr>
      </w:pPr>
      <w:r>
        <w:rPr>
          <w:sz w:val="24"/>
          <w:szCs w:val="24"/>
        </w:rPr>
        <w:t xml:space="preserve">        Pentru viitori soţi, care nu au nici unul domiciliul sau reşedinţa în comuna Acățari, se solicită taxa pentru celebrarea căsătoriei de: </w:t>
      </w:r>
      <w:r>
        <w:rPr>
          <w:b/>
          <w:sz w:val="24"/>
          <w:szCs w:val="24"/>
        </w:rPr>
        <w:t>300 lei.</w:t>
      </w:r>
    </w:p>
    <w:p w:rsidR="00EA39F7" w:rsidRDefault="00EA39F7" w:rsidP="00EA39F7">
      <w:pPr>
        <w:jc w:val="both"/>
        <w:rPr>
          <w:sz w:val="24"/>
          <w:szCs w:val="24"/>
        </w:rPr>
      </w:pPr>
      <w:r>
        <w:rPr>
          <w:sz w:val="24"/>
          <w:szCs w:val="24"/>
        </w:rPr>
        <w:t xml:space="preserve">                    Taxă pentru desfacerea căsătoriei în faţa ofiţerului de stare civilă, în cuantum de: </w:t>
      </w:r>
      <w:r>
        <w:rPr>
          <w:b/>
          <w:sz w:val="24"/>
          <w:szCs w:val="24"/>
        </w:rPr>
        <w:t>500 lei.</w:t>
      </w:r>
      <w:r>
        <w:rPr>
          <w:sz w:val="24"/>
          <w:szCs w:val="24"/>
        </w:rPr>
        <w:t xml:space="preserve"> </w:t>
      </w:r>
    </w:p>
    <w:p w:rsidR="00EA39F7" w:rsidRDefault="00EA39F7" w:rsidP="00EA39F7">
      <w:pPr>
        <w:jc w:val="both"/>
        <w:rPr>
          <w:b/>
          <w:sz w:val="24"/>
          <w:szCs w:val="24"/>
        </w:rPr>
      </w:pPr>
      <w:r>
        <w:rPr>
          <w:sz w:val="24"/>
          <w:szCs w:val="24"/>
        </w:rPr>
        <w:t xml:space="preserve">                    Taxă pentru furnizarea de date din evidenţele la care SPCLEP are acces: </w:t>
      </w:r>
      <w:r>
        <w:rPr>
          <w:b/>
          <w:sz w:val="24"/>
          <w:szCs w:val="24"/>
        </w:rPr>
        <w:t>5 lei+2</w:t>
      </w:r>
      <w:proofErr w:type="gramStart"/>
      <w:r>
        <w:rPr>
          <w:b/>
          <w:sz w:val="24"/>
          <w:szCs w:val="24"/>
        </w:rPr>
        <w:t>,5</w:t>
      </w:r>
      <w:proofErr w:type="gramEnd"/>
      <w:r>
        <w:rPr>
          <w:b/>
          <w:sz w:val="24"/>
          <w:szCs w:val="24"/>
        </w:rPr>
        <w:t xml:space="preserve"> </w:t>
      </w:r>
      <w:r>
        <w:rPr>
          <w:sz w:val="24"/>
          <w:szCs w:val="24"/>
        </w:rPr>
        <w:t>lei/persoană</w:t>
      </w:r>
    </w:p>
    <w:p w:rsidR="00EA39F7" w:rsidRDefault="00EA39F7" w:rsidP="00EA39F7">
      <w:pPr>
        <w:pStyle w:val="NormalWeb"/>
        <w:spacing w:before="0" w:after="0"/>
        <w:jc w:val="both"/>
        <w:rPr>
          <w:lang w:val="ro-RO"/>
        </w:rPr>
      </w:pPr>
      <w:r>
        <w:rPr>
          <w:bCs/>
        </w:rPr>
        <w:t xml:space="preserve">                    </w:t>
      </w:r>
      <w:r>
        <w:rPr>
          <w:lang w:val="ro-RO"/>
        </w:rPr>
        <w:t>Taxă pentru oficierea căsătoriilor de zilele nelucrătoare:</w:t>
      </w:r>
      <w:r>
        <w:rPr>
          <w:b/>
          <w:lang w:val="ro-RO"/>
        </w:rPr>
        <w:t>50 lei</w:t>
      </w:r>
    </w:p>
    <w:p w:rsidR="00EA39F7" w:rsidRDefault="00EA39F7" w:rsidP="00EA39F7">
      <w:pPr>
        <w:pStyle w:val="NormalWeb"/>
        <w:spacing w:before="0" w:after="0"/>
        <w:ind w:left="1080"/>
        <w:jc w:val="both"/>
        <w:rPr>
          <w:lang w:val="ro-RO"/>
        </w:rPr>
      </w:pPr>
    </w:p>
    <w:p w:rsidR="00EA39F7" w:rsidRDefault="00EA39F7" w:rsidP="00EA39F7">
      <w:pPr>
        <w:pStyle w:val="NormalWeb"/>
        <w:numPr>
          <w:ilvl w:val="0"/>
          <w:numId w:val="11"/>
        </w:numPr>
        <w:spacing w:before="0" w:after="0"/>
        <w:jc w:val="both"/>
        <w:rPr>
          <w:lang w:val="ro-RO"/>
        </w:rPr>
      </w:pPr>
      <w:r>
        <w:rPr>
          <w:lang w:val="ro-RO"/>
        </w:rPr>
        <w:t xml:space="preserve"> Taxă pentru comerţ ambulant:</w:t>
      </w:r>
    </w:p>
    <w:p w:rsidR="00EA39F7" w:rsidRDefault="00EA39F7" w:rsidP="00EA39F7">
      <w:pPr>
        <w:pStyle w:val="NormalWeb"/>
        <w:numPr>
          <w:ilvl w:val="1"/>
          <w:numId w:val="11"/>
        </w:numPr>
        <w:spacing w:before="0" w:after="0"/>
        <w:jc w:val="both"/>
        <w:rPr>
          <w:lang w:val="ro-RO"/>
        </w:rPr>
      </w:pPr>
      <w:r>
        <w:rPr>
          <w:lang w:val="ro-RO"/>
        </w:rPr>
        <w:t>pentru comerţ pe amplasament fix : 25 lei/zi</w:t>
      </w:r>
    </w:p>
    <w:p w:rsidR="00EA39F7" w:rsidRDefault="00EA39F7" w:rsidP="00EA39F7">
      <w:pPr>
        <w:pStyle w:val="NormalWeb"/>
        <w:numPr>
          <w:ilvl w:val="1"/>
          <w:numId w:val="11"/>
        </w:numPr>
        <w:spacing w:before="0" w:after="0"/>
        <w:jc w:val="both"/>
        <w:rPr>
          <w:lang w:val="ro-RO"/>
        </w:rPr>
      </w:pPr>
      <w:r>
        <w:rPr>
          <w:lang w:val="ro-RO"/>
        </w:rPr>
        <w:t>pentru comerţ  mobil :</w:t>
      </w:r>
    </w:p>
    <w:p w:rsidR="00EA39F7" w:rsidRDefault="00EA39F7" w:rsidP="00EA39F7">
      <w:pPr>
        <w:pStyle w:val="NormalWeb"/>
        <w:ind w:left="1440" w:firstLine="720"/>
      </w:pPr>
      <w:r>
        <w:t xml:space="preserve">-    </w:t>
      </w:r>
      <w:proofErr w:type="gramStart"/>
      <w:r>
        <w:t>produse</w:t>
      </w:r>
      <w:proofErr w:type="gramEnd"/>
      <w:r>
        <w:t xml:space="preserve"> nealimentare: 25 lei/zi</w:t>
      </w:r>
    </w:p>
    <w:p w:rsidR="00EA39F7" w:rsidRDefault="00EA39F7" w:rsidP="00EA39F7">
      <w:pPr>
        <w:pStyle w:val="NormalWeb"/>
        <w:ind w:left="1440" w:firstLine="720"/>
      </w:pPr>
      <w:r>
        <w:t xml:space="preserve">-    </w:t>
      </w:r>
      <w:proofErr w:type="gramStart"/>
      <w:r>
        <w:t>produse</w:t>
      </w:r>
      <w:proofErr w:type="gramEnd"/>
      <w:r>
        <w:t xml:space="preserve"> alimentare de un singur sortiment:25 lei/zi</w:t>
      </w:r>
    </w:p>
    <w:p w:rsidR="00EA39F7" w:rsidRDefault="00EA39F7" w:rsidP="00EA39F7">
      <w:pPr>
        <w:pStyle w:val="NormalWeb"/>
        <w:ind w:left="1440" w:firstLine="720"/>
      </w:pPr>
      <w:r>
        <w:t xml:space="preserve">-    </w:t>
      </w:r>
      <w:proofErr w:type="gramStart"/>
      <w:r>
        <w:t>produse</w:t>
      </w:r>
      <w:proofErr w:type="gramEnd"/>
      <w:r>
        <w:t xml:space="preserve"> alimentare-mai multe sortimente-:50 lei/zi</w:t>
      </w:r>
    </w:p>
    <w:p w:rsidR="00EA39F7" w:rsidRDefault="00EA39F7" w:rsidP="00EA39F7">
      <w:pPr>
        <w:pStyle w:val="NormalWeb"/>
        <w:numPr>
          <w:ilvl w:val="1"/>
          <w:numId w:val="11"/>
        </w:numPr>
        <w:rPr>
          <w:lang w:val="ro-RO"/>
        </w:rPr>
      </w:pPr>
      <w:r>
        <w:t>produse de mai multe sortimente-nespecificat  mai sus (alimentare si nealimentare) - 50 lei/zi</w:t>
      </w:r>
    </w:p>
    <w:p w:rsidR="00EA39F7" w:rsidRDefault="00EA39F7" w:rsidP="00EA39F7">
      <w:pPr>
        <w:pStyle w:val="NormalWeb"/>
        <w:ind w:left="1440"/>
        <w:rPr>
          <w:lang w:val="ro-RO"/>
        </w:rPr>
      </w:pPr>
    </w:p>
    <w:p w:rsidR="00EA39F7" w:rsidRDefault="00EA39F7" w:rsidP="00EA39F7">
      <w:pPr>
        <w:pStyle w:val="NormalWeb"/>
        <w:numPr>
          <w:ilvl w:val="0"/>
          <w:numId w:val="11"/>
        </w:numPr>
        <w:tabs>
          <w:tab w:val="num" w:pos="0"/>
        </w:tabs>
        <w:ind w:left="0" w:firstLine="720"/>
        <w:rPr>
          <w:lang w:val="ro-RO"/>
        </w:rPr>
      </w:pPr>
      <w:r>
        <w:rPr>
          <w:lang w:val="ro-RO"/>
        </w:rPr>
        <w:t>Se datorează taxa specială  de urgență pentru eliberarea înainte de termenul legal a următoarelor documente:</w:t>
      </w:r>
    </w:p>
    <w:p w:rsidR="00EA39F7" w:rsidRDefault="00EA39F7" w:rsidP="00EA39F7">
      <w:pPr>
        <w:pStyle w:val="NormalWeb"/>
        <w:numPr>
          <w:ilvl w:val="1"/>
          <w:numId w:val="11"/>
        </w:numPr>
        <w:rPr>
          <w:lang w:val="ro-RO"/>
        </w:rPr>
      </w:pPr>
      <w:r>
        <w:rPr>
          <w:lang w:val="ro-RO"/>
        </w:rPr>
        <w:t>adeverințe/certificate</w:t>
      </w:r>
    </w:p>
    <w:p w:rsidR="00EA39F7" w:rsidRDefault="00EA39F7" w:rsidP="00EA39F7">
      <w:pPr>
        <w:pStyle w:val="NormalWeb"/>
        <w:numPr>
          <w:ilvl w:val="1"/>
          <w:numId w:val="11"/>
        </w:numPr>
        <w:rPr>
          <w:lang w:val="ro-RO"/>
        </w:rPr>
      </w:pPr>
      <w:r>
        <w:rPr>
          <w:lang w:val="ro-RO"/>
        </w:rPr>
        <w:t>certificat fiscal</w:t>
      </w:r>
    </w:p>
    <w:tbl>
      <w:tblPr>
        <w:tblStyle w:val="TableGrid"/>
        <w:tblW w:w="0" w:type="auto"/>
        <w:tblLook w:val="01E0"/>
      </w:tblPr>
      <w:tblGrid>
        <w:gridCol w:w="636"/>
        <w:gridCol w:w="3467"/>
        <w:gridCol w:w="1971"/>
        <w:gridCol w:w="1950"/>
        <w:gridCol w:w="7"/>
        <w:gridCol w:w="1958"/>
      </w:tblGrid>
      <w:tr w:rsidR="00EA39F7" w:rsidTr="00EA39F7">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b/>
                <w:lang w:val="ro-RO"/>
              </w:rPr>
            </w:pPr>
            <w:r>
              <w:rPr>
                <w:b/>
                <w:lang w:val="ro-RO"/>
              </w:rPr>
              <w:t>Nr.</w:t>
            </w:r>
          </w:p>
          <w:p w:rsidR="00EA39F7" w:rsidRDefault="00EA39F7">
            <w:pPr>
              <w:pStyle w:val="NormalWeb"/>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rsidR="00EA39F7" w:rsidRDefault="00EA39F7">
            <w:pPr>
              <w:pStyle w:val="NormalWeb"/>
              <w:jc w:val="center"/>
              <w:rPr>
                <w:b/>
                <w:lang w:val="ro-RO"/>
              </w:rPr>
            </w:pPr>
            <w:r>
              <w:rPr>
                <w:b/>
                <w:lang w:val="ro-RO"/>
              </w:rPr>
              <w:t>Termen de eliberare</w:t>
            </w:r>
          </w:p>
          <w:p w:rsidR="00EA39F7" w:rsidRDefault="00EA39F7">
            <w:pPr>
              <w:pStyle w:val="NormalWeb"/>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b/>
                <w:lang w:val="ro-RO"/>
              </w:rPr>
            </w:pPr>
            <w:r>
              <w:rPr>
                <w:b/>
                <w:lang w:val="ro-RO"/>
              </w:rPr>
              <w:t>Cuantumul taxei-lei</w:t>
            </w:r>
          </w:p>
        </w:tc>
      </w:tr>
      <w:tr w:rsidR="00EA39F7" w:rsidTr="00EA39F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9F7" w:rsidRDefault="00EA39F7">
            <w:pPr>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b/>
                <w:lang w:val="ro-RO"/>
              </w:rPr>
            </w:pPr>
            <w:r>
              <w:rPr>
                <w:b/>
                <w:lang w:val="ro-RO"/>
              </w:rPr>
              <w:t>Persoane juridice</w:t>
            </w:r>
          </w:p>
        </w:tc>
      </w:tr>
      <w:tr w:rsidR="00EA39F7" w:rsidTr="00EA39F7">
        <w:tc>
          <w:tcPr>
            <w:tcW w:w="583"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Adeverințe/Certificate</w:t>
            </w:r>
          </w:p>
        </w:tc>
        <w:tc>
          <w:tcPr>
            <w:tcW w:w="1971"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10</w:t>
            </w:r>
          </w:p>
        </w:tc>
      </w:tr>
      <w:tr w:rsidR="00EA39F7" w:rsidTr="00EA39F7">
        <w:tc>
          <w:tcPr>
            <w:tcW w:w="583"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Certificate fiscale</w:t>
            </w:r>
          </w:p>
        </w:tc>
        <w:tc>
          <w:tcPr>
            <w:tcW w:w="1971"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rsidR="00EA39F7" w:rsidRDefault="00EA39F7">
            <w:pPr>
              <w:pStyle w:val="NormalWeb"/>
              <w:jc w:val="center"/>
              <w:rPr>
                <w:lang w:val="ro-RO"/>
              </w:rPr>
            </w:pPr>
            <w:r>
              <w:rPr>
                <w:lang w:val="ro-RO"/>
              </w:rPr>
              <w:t>20</w:t>
            </w:r>
          </w:p>
        </w:tc>
      </w:tr>
    </w:tbl>
    <w:p w:rsidR="00EA39F7" w:rsidRDefault="00EA39F7" w:rsidP="00EA39F7">
      <w:pPr>
        <w:pStyle w:val="NormalWeb"/>
        <w:numPr>
          <w:ilvl w:val="0"/>
          <w:numId w:val="11"/>
        </w:numPr>
        <w:rPr>
          <w:lang w:val="ro-RO"/>
        </w:rPr>
      </w:pPr>
      <w:r>
        <w:rPr>
          <w:lang w:val="ro-RO"/>
        </w:rPr>
        <w:t>Taxă de la persoanele racordate la sistemul de canalizare din Acăţari-5 lei/persoană/lună</w:t>
      </w:r>
    </w:p>
    <w:p w:rsidR="00EA39F7" w:rsidRDefault="00EA39F7" w:rsidP="00EA39F7">
      <w:pPr>
        <w:pStyle w:val="NormalWeb"/>
        <w:numPr>
          <w:ilvl w:val="0"/>
          <w:numId w:val="11"/>
        </w:numPr>
        <w:rPr>
          <w:lang w:val="ro-RO"/>
        </w:rPr>
      </w:pPr>
      <w:r>
        <w:t>Taxă eliberare autorizații speciale de tranzit.</w:t>
      </w:r>
    </w:p>
    <w:p w:rsidR="00EA39F7" w:rsidRDefault="00EA39F7" w:rsidP="00EA39F7">
      <w:pPr>
        <w:jc w:val="both"/>
        <w:rPr>
          <w:sz w:val="24"/>
          <w:szCs w:val="24"/>
        </w:rPr>
      </w:pPr>
    </w:p>
    <w:p w:rsidR="00EA39F7" w:rsidRDefault="00EA39F7" w:rsidP="00EA39F7">
      <w:pPr>
        <w:numPr>
          <w:ilvl w:val="0"/>
          <w:numId w:val="12"/>
        </w:numPr>
        <w:rPr>
          <w:sz w:val="24"/>
          <w:szCs w:val="24"/>
        </w:rPr>
      </w:pPr>
      <w:r>
        <w:rPr>
          <w:sz w:val="24"/>
          <w:szCs w:val="24"/>
        </w:rPr>
        <w:t>pentru tonaj între 10 – 15 tone- 30 lei/auto/intrare sau abonament de  150 lei/auto/lună</w:t>
      </w:r>
    </w:p>
    <w:p w:rsidR="00EA39F7" w:rsidRDefault="00EA39F7" w:rsidP="00EA39F7">
      <w:pPr>
        <w:numPr>
          <w:ilvl w:val="0"/>
          <w:numId w:val="12"/>
        </w:numPr>
        <w:rPr>
          <w:sz w:val="24"/>
          <w:szCs w:val="24"/>
        </w:rPr>
      </w:pPr>
      <w:r>
        <w:rPr>
          <w:sz w:val="24"/>
          <w:szCs w:val="24"/>
        </w:rPr>
        <w:t>pentru tonaj între 15 – 20 tone- 40 lei/auto/intrare sau abonament de 200 lei/auto/lună</w:t>
      </w:r>
    </w:p>
    <w:p w:rsidR="00EA39F7" w:rsidRDefault="00EA39F7" w:rsidP="00EA39F7">
      <w:pPr>
        <w:numPr>
          <w:ilvl w:val="0"/>
          <w:numId w:val="12"/>
        </w:numPr>
        <w:rPr>
          <w:sz w:val="24"/>
          <w:szCs w:val="24"/>
        </w:rPr>
      </w:pPr>
      <w:r>
        <w:rPr>
          <w:sz w:val="24"/>
          <w:szCs w:val="24"/>
        </w:rPr>
        <w:t>pentru tonaj între  20 -30  tone- 50 lei/auto/intrare sau abonament de 250 lei/auto/lună</w:t>
      </w:r>
    </w:p>
    <w:p w:rsidR="00EA39F7" w:rsidRDefault="00EA39F7" w:rsidP="00EA39F7">
      <w:pPr>
        <w:numPr>
          <w:ilvl w:val="0"/>
          <w:numId w:val="12"/>
        </w:numPr>
        <w:rPr>
          <w:sz w:val="24"/>
          <w:szCs w:val="24"/>
        </w:rPr>
      </w:pPr>
      <w:r>
        <w:rPr>
          <w:sz w:val="24"/>
          <w:szCs w:val="24"/>
        </w:rPr>
        <w:t>pentru tonaj între  30 – 40 tone- 80 lei/auto/intrare sau abonament de 400 lei/auto/lună</w:t>
      </w:r>
    </w:p>
    <w:p w:rsidR="00EA39F7" w:rsidRDefault="00EA39F7" w:rsidP="00BF1FC3">
      <w:pPr>
        <w:pStyle w:val="NormalWeb"/>
        <w:ind w:firstLine="720"/>
        <w:rPr>
          <w:lang w:eastAsia="en-GB"/>
        </w:rPr>
      </w:pPr>
      <w:r>
        <w:rPr>
          <w:lang w:eastAsia="en-GB"/>
        </w:rPr>
        <w:t xml:space="preserve"> Persoanele care </w:t>
      </w:r>
      <w:proofErr w:type="gramStart"/>
      <w:r>
        <w:rPr>
          <w:lang w:eastAsia="en-GB"/>
        </w:rPr>
        <w:t>solicită  autoriza</w:t>
      </w:r>
      <w:proofErr w:type="gramEnd"/>
      <w:r>
        <w:rPr>
          <w:lang w:eastAsia="en-GB"/>
        </w:rPr>
        <w:t>ție de construcție ,odată cu depunerea cererii pentru obținerea autorizației, vor  solicita  și abonament pentru perioada de valabilitate a autorizației.</w:t>
      </w:r>
    </w:p>
    <w:p w:rsidR="00442923" w:rsidRDefault="00442923" w:rsidP="00EA39F7">
      <w:pPr>
        <w:pStyle w:val="NormalWeb"/>
        <w:ind w:firstLine="720"/>
        <w:rPr>
          <w:lang w:eastAsia="en-GB"/>
        </w:rPr>
      </w:pPr>
    </w:p>
    <w:p w:rsidR="00847589" w:rsidRDefault="00847589" w:rsidP="00EA39F7">
      <w:pPr>
        <w:pStyle w:val="NormalWeb"/>
        <w:ind w:firstLine="720"/>
        <w:rPr>
          <w:lang w:eastAsia="en-GB"/>
        </w:rPr>
      </w:pPr>
    </w:p>
    <w:p w:rsidR="00EA39F7" w:rsidRDefault="00EA39F7" w:rsidP="00EA39F7">
      <w:pPr>
        <w:pStyle w:val="NormalWeb"/>
        <w:ind w:firstLine="720"/>
        <w:rPr>
          <w:lang w:val="ro-RO"/>
        </w:rPr>
      </w:pPr>
      <w:r>
        <w:rPr>
          <w:lang w:eastAsia="en-GB"/>
        </w:rPr>
        <w:t>p) Taxă de înregistrare a vehiculelor pentru care nu există obligația înmatriculării:</w:t>
      </w:r>
    </w:p>
    <w:p w:rsidR="00EA39F7" w:rsidRDefault="00EA39F7" w:rsidP="00EA39F7">
      <w:pPr>
        <w:pStyle w:val="NormalWeb"/>
        <w:spacing w:before="0" w:after="0"/>
        <w:rPr>
          <w:lang w:val="ro-RO"/>
        </w:rPr>
      </w:pPr>
      <w:r>
        <w:rPr>
          <w:lang w:val="ro-RO"/>
        </w:rPr>
        <w:tab/>
      </w:r>
      <w:r>
        <w:rPr>
          <w:lang w:val="ro-RO"/>
        </w:rPr>
        <w:tab/>
        <w:t xml:space="preserve">-  pentru căruțe: </w:t>
      </w:r>
      <w:r>
        <w:rPr>
          <w:b/>
          <w:lang w:val="ro-RO"/>
        </w:rPr>
        <w:t>10 lei</w:t>
      </w:r>
    </w:p>
    <w:p w:rsidR="00EA39F7" w:rsidRDefault="00EA39F7" w:rsidP="00EA39F7">
      <w:pPr>
        <w:pStyle w:val="NormalWeb"/>
        <w:spacing w:before="0" w:after="0"/>
        <w:rPr>
          <w:lang w:val="ro-RO"/>
        </w:rPr>
      </w:pPr>
      <w:r>
        <w:rPr>
          <w:lang w:val="ro-RO"/>
        </w:rPr>
        <w:tab/>
      </w:r>
      <w:r>
        <w:rPr>
          <w:lang w:val="ro-RO"/>
        </w:rPr>
        <w:tab/>
        <w:t>-  mopede/ATV:</w:t>
      </w:r>
      <w:r>
        <w:rPr>
          <w:b/>
          <w:lang w:val="ro-RO"/>
        </w:rPr>
        <w:t>20 lei</w:t>
      </w:r>
    </w:p>
    <w:p w:rsidR="00EA39F7" w:rsidRDefault="00EA39F7" w:rsidP="00EA39F7">
      <w:pPr>
        <w:pStyle w:val="NormalWeb"/>
        <w:spacing w:before="0" w:after="0"/>
        <w:rPr>
          <w:lang w:val="ro-RO"/>
        </w:rPr>
      </w:pPr>
      <w:r>
        <w:rPr>
          <w:lang w:val="ro-RO"/>
        </w:rPr>
        <w:tab/>
      </w:r>
      <w:r>
        <w:rPr>
          <w:lang w:val="ro-RO"/>
        </w:rPr>
        <w:tab/>
        <w:t>-  utilaje agricole:</w:t>
      </w:r>
      <w:r>
        <w:rPr>
          <w:b/>
          <w:lang w:val="ro-RO"/>
        </w:rPr>
        <w:t>30 lei</w:t>
      </w:r>
    </w:p>
    <w:p w:rsidR="00EA39F7" w:rsidRDefault="00EA39F7" w:rsidP="00EA39F7">
      <w:pPr>
        <w:pStyle w:val="NormalWeb"/>
        <w:spacing w:before="0" w:after="0"/>
        <w:rPr>
          <w:lang w:val="ro-RO"/>
        </w:rPr>
      </w:pPr>
    </w:p>
    <w:p w:rsidR="00EA39F7" w:rsidRDefault="00EA39F7" w:rsidP="00EA39F7">
      <w:pPr>
        <w:rPr>
          <w:sz w:val="24"/>
          <w:szCs w:val="24"/>
        </w:rPr>
      </w:pPr>
    </w:p>
    <w:p w:rsidR="00504B62" w:rsidRDefault="00504B62"/>
    <w:sectPr w:rsidR="00504B62" w:rsidSect="00735A69">
      <w:pgSz w:w="12240" w:h="15840"/>
      <w:pgMar w:top="90" w:right="63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6660F7"/>
    <w:multiLevelType w:val="hybridMultilevel"/>
    <w:tmpl w:val="0638CDD6"/>
    <w:lvl w:ilvl="0" w:tplc="A16C44E4">
      <w:start w:val="1"/>
      <w:numFmt w:val="decimal"/>
      <w:lvlText w:val="%1."/>
      <w:lvlJc w:val="center"/>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F80939"/>
    <w:multiLevelType w:val="hybridMultilevel"/>
    <w:tmpl w:val="0102E038"/>
    <w:lvl w:ilvl="0" w:tplc="CBE21528">
      <w:start w:val="10"/>
      <w:numFmt w:val="lowerLetter"/>
      <w:lvlText w:val="%1)"/>
      <w:lvlJc w:val="left"/>
      <w:pPr>
        <w:tabs>
          <w:tab w:val="num" w:pos="1080"/>
        </w:tabs>
        <w:ind w:left="1080" w:hanging="360"/>
      </w:pPr>
      <w:rPr>
        <w:rFonts w:cs="Times New Roman"/>
      </w:rPr>
    </w:lvl>
    <w:lvl w:ilvl="1" w:tplc="695EB992">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41C96E1D"/>
    <w:multiLevelType w:val="multilevel"/>
    <w:tmpl w:val="F31ACE12"/>
    <w:lvl w:ilvl="0">
      <w:start w:val="1"/>
      <w:numFmt w:val="lowerLetter"/>
      <w:lvlText w:val="%1)"/>
      <w:lvlJc w:val="left"/>
      <w:pPr>
        <w:tabs>
          <w:tab w:val="num" w:pos="1080"/>
        </w:tabs>
        <w:ind w:left="108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42D355D4"/>
    <w:multiLevelType w:val="hybridMultilevel"/>
    <w:tmpl w:val="E8803D96"/>
    <w:lvl w:ilvl="0" w:tplc="1CA080F0">
      <w:start w:val="1"/>
      <w:numFmt w:val="decimal"/>
      <w:lvlText w:val="%1."/>
      <w:lvlJc w:val="left"/>
      <w:pPr>
        <w:tabs>
          <w:tab w:val="num" w:pos="720"/>
        </w:tabs>
        <w:ind w:left="720" w:hanging="360"/>
      </w:pPr>
    </w:lvl>
    <w:lvl w:ilvl="1" w:tplc="083421D0">
      <w:start w:val="1"/>
      <w:numFmt w:val="decimal"/>
      <w:lvlText w:val="%2."/>
      <w:lvlJc w:val="left"/>
      <w:pPr>
        <w:tabs>
          <w:tab w:val="num" w:pos="1440"/>
        </w:tabs>
        <w:ind w:left="1440" w:hanging="360"/>
      </w:pPr>
    </w:lvl>
    <w:lvl w:ilvl="2" w:tplc="929CD30C">
      <w:start w:val="1"/>
      <w:numFmt w:val="decimal"/>
      <w:lvlText w:val="%3."/>
      <w:lvlJc w:val="left"/>
      <w:pPr>
        <w:tabs>
          <w:tab w:val="num" w:pos="2160"/>
        </w:tabs>
        <w:ind w:left="2160" w:hanging="360"/>
      </w:pPr>
    </w:lvl>
    <w:lvl w:ilvl="3" w:tplc="E9D2C73C">
      <w:start w:val="1"/>
      <w:numFmt w:val="decimal"/>
      <w:lvlText w:val="%4."/>
      <w:lvlJc w:val="left"/>
      <w:pPr>
        <w:tabs>
          <w:tab w:val="num" w:pos="2880"/>
        </w:tabs>
        <w:ind w:left="2880" w:hanging="360"/>
      </w:pPr>
    </w:lvl>
    <w:lvl w:ilvl="4" w:tplc="F2880DBE">
      <w:start w:val="1"/>
      <w:numFmt w:val="decimal"/>
      <w:lvlText w:val="%5."/>
      <w:lvlJc w:val="left"/>
      <w:pPr>
        <w:tabs>
          <w:tab w:val="num" w:pos="3600"/>
        </w:tabs>
        <w:ind w:left="3600" w:hanging="360"/>
      </w:pPr>
    </w:lvl>
    <w:lvl w:ilvl="5" w:tplc="B4F46F56">
      <w:start w:val="1"/>
      <w:numFmt w:val="decimal"/>
      <w:lvlText w:val="%6."/>
      <w:lvlJc w:val="left"/>
      <w:pPr>
        <w:tabs>
          <w:tab w:val="num" w:pos="4320"/>
        </w:tabs>
        <w:ind w:left="4320" w:hanging="360"/>
      </w:pPr>
    </w:lvl>
    <w:lvl w:ilvl="6" w:tplc="C32ACEF2">
      <w:start w:val="1"/>
      <w:numFmt w:val="decimal"/>
      <w:lvlText w:val="%7."/>
      <w:lvlJc w:val="left"/>
      <w:pPr>
        <w:tabs>
          <w:tab w:val="num" w:pos="5040"/>
        </w:tabs>
        <w:ind w:left="5040" w:hanging="360"/>
      </w:pPr>
    </w:lvl>
    <w:lvl w:ilvl="7" w:tplc="ACC6D280">
      <w:start w:val="1"/>
      <w:numFmt w:val="decimal"/>
      <w:lvlText w:val="%8."/>
      <w:lvlJc w:val="left"/>
      <w:pPr>
        <w:tabs>
          <w:tab w:val="num" w:pos="5760"/>
        </w:tabs>
        <w:ind w:left="5760" w:hanging="360"/>
      </w:pPr>
    </w:lvl>
    <w:lvl w:ilvl="8" w:tplc="0E86A908">
      <w:start w:val="1"/>
      <w:numFmt w:val="decimal"/>
      <w:lvlText w:val="%9."/>
      <w:lvlJc w:val="left"/>
      <w:pPr>
        <w:tabs>
          <w:tab w:val="num" w:pos="6480"/>
        </w:tabs>
        <w:ind w:left="6480" w:hanging="360"/>
      </w:pPr>
    </w:lvl>
  </w:abstractNum>
  <w:abstractNum w:abstractNumId="6">
    <w:nsid w:val="49D0620F"/>
    <w:multiLevelType w:val="hybridMultilevel"/>
    <w:tmpl w:val="AACAA092"/>
    <w:lvl w:ilvl="0" w:tplc="6722F648">
      <w:start w:val="1"/>
      <w:numFmt w:val="lowerLetter"/>
      <w:lvlText w:val="%1)"/>
      <w:lvlJc w:val="left"/>
      <w:pPr>
        <w:ind w:left="1638" w:hanging="9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8">
    <w:nsid w:val="723C4AD3"/>
    <w:multiLevelType w:val="hybridMultilevel"/>
    <w:tmpl w:val="06A89DCA"/>
    <w:lvl w:ilvl="0" w:tplc="678E46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85B1D03"/>
    <w:multiLevelType w:val="hybridMultilevel"/>
    <w:tmpl w:val="3DC875FA"/>
    <w:lvl w:ilvl="0" w:tplc="0409000F">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A39F7"/>
    <w:rsid w:val="00097E57"/>
    <w:rsid w:val="000F6815"/>
    <w:rsid w:val="00346FC5"/>
    <w:rsid w:val="00442923"/>
    <w:rsid w:val="00504B62"/>
    <w:rsid w:val="00592A0A"/>
    <w:rsid w:val="00735A69"/>
    <w:rsid w:val="00785416"/>
    <w:rsid w:val="00847589"/>
    <w:rsid w:val="008E19BF"/>
    <w:rsid w:val="00B42DE5"/>
    <w:rsid w:val="00BF1FC3"/>
    <w:rsid w:val="00EA39F7"/>
    <w:rsid w:val="00EB5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F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A39F7"/>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EA39F7"/>
    <w:pPr>
      <w:keepNext/>
      <w:outlineLvl w:val="1"/>
    </w:pPr>
    <w:rPr>
      <w:rFonts w:cs="Arial"/>
      <w:b/>
      <w:bCs/>
      <w:lang w:eastAsia="ro-RO"/>
    </w:rPr>
  </w:style>
  <w:style w:type="paragraph" w:styleId="Heading4">
    <w:name w:val="heading 4"/>
    <w:basedOn w:val="Normal"/>
    <w:next w:val="Normal"/>
    <w:link w:val="Heading4Char"/>
    <w:semiHidden/>
    <w:unhideWhenUsed/>
    <w:qFormat/>
    <w:rsid w:val="00EA39F7"/>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9F7"/>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EA39F7"/>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EA39F7"/>
    <w:rPr>
      <w:rFonts w:ascii="Times New Roman" w:eastAsia="Times New Roman" w:hAnsi="Times New Roman" w:cs="Times New Roman"/>
      <w:b/>
      <w:smallCaps/>
      <w:sz w:val="20"/>
      <w:szCs w:val="20"/>
      <w:lang w:eastAsia="ja-JP"/>
    </w:rPr>
  </w:style>
  <w:style w:type="paragraph" w:styleId="NormalWeb">
    <w:name w:val="Normal (Web)"/>
    <w:basedOn w:val="Normal"/>
    <w:unhideWhenUsed/>
    <w:rsid w:val="00EA39F7"/>
    <w:pPr>
      <w:spacing w:before="100" w:after="100"/>
    </w:pPr>
    <w:rPr>
      <w:rFonts w:eastAsia="Calibri"/>
      <w:sz w:val="24"/>
      <w:szCs w:val="24"/>
      <w:lang w:eastAsia="en-US"/>
    </w:rPr>
  </w:style>
  <w:style w:type="paragraph" w:styleId="Header">
    <w:name w:val="header"/>
    <w:basedOn w:val="Normal"/>
    <w:link w:val="HeaderChar"/>
    <w:semiHidden/>
    <w:unhideWhenUsed/>
    <w:rsid w:val="00EA39F7"/>
    <w:pPr>
      <w:tabs>
        <w:tab w:val="center" w:pos="4703"/>
        <w:tab w:val="right" w:pos="9406"/>
      </w:tabs>
    </w:pPr>
  </w:style>
  <w:style w:type="character" w:customStyle="1" w:styleId="HeaderChar">
    <w:name w:val="Header Char"/>
    <w:basedOn w:val="DefaultParagraphFont"/>
    <w:link w:val="Header"/>
    <w:semiHidden/>
    <w:rsid w:val="00EA39F7"/>
    <w:rPr>
      <w:rFonts w:ascii="Times New Roman" w:eastAsia="Times New Roman" w:hAnsi="Times New Roman" w:cs="Times New Roman"/>
      <w:sz w:val="20"/>
      <w:szCs w:val="20"/>
      <w:lang w:eastAsia="en-GB"/>
    </w:rPr>
  </w:style>
  <w:style w:type="paragraph" w:styleId="Footer">
    <w:name w:val="footer"/>
    <w:basedOn w:val="Normal"/>
    <w:link w:val="FooterChar"/>
    <w:semiHidden/>
    <w:unhideWhenUsed/>
    <w:rsid w:val="00EA39F7"/>
    <w:pPr>
      <w:tabs>
        <w:tab w:val="center" w:pos="4703"/>
        <w:tab w:val="right" w:pos="9406"/>
      </w:tabs>
    </w:pPr>
  </w:style>
  <w:style w:type="character" w:customStyle="1" w:styleId="FooterChar">
    <w:name w:val="Footer Char"/>
    <w:basedOn w:val="DefaultParagraphFont"/>
    <w:link w:val="Footer"/>
    <w:semiHidden/>
    <w:rsid w:val="00EA39F7"/>
    <w:rPr>
      <w:rFonts w:ascii="Times New Roman" w:eastAsia="Times New Roman" w:hAnsi="Times New Roman" w:cs="Times New Roman"/>
      <w:sz w:val="20"/>
      <w:szCs w:val="20"/>
      <w:lang w:eastAsia="en-GB"/>
    </w:rPr>
  </w:style>
  <w:style w:type="paragraph" w:styleId="BodyText">
    <w:name w:val="Body Text"/>
    <w:basedOn w:val="Normal"/>
    <w:link w:val="BodyTextChar"/>
    <w:semiHidden/>
    <w:unhideWhenUsed/>
    <w:rsid w:val="00EA39F7"/>
    <w:rPr>
      <w:b/>
      <w:sz w:val="28"/>
      <w:u w:val="single"/>
      <w:lang w:val="ro-RO" w:eastAsia="ro-RO"/>
    </w:rPr>
  </w:style>
  <w:style w:type="character" w:customStyle="1" w:styleId="BodyTextChar">
    <w:name w:val="Body Text Char"/>
    <w:basedOn w:val="DefaultParagraphFont"/>
    <w:link w:val="BodyText"/>
    <w:semiHidden/>
    <w:rsid w:val="00EA39F7"/>
    <w:rPr>
      <w:rFonts w:ascii="Times New Roman" w:eastAsia="Times New Roman" w:hAnsi="Times New Roman" w:cs="Times New Roman"/>
      <w:b/>
      <w:sz w:val="28"/>
      <w:szCs w:val="20"/>
      <w:u w:val="single"/>
      <w:lang w:val="ro-RO" w:eastAsia="ro-RO"/>
    </w:rPr>
  </w:style>
  <w:style w:type="paragraph" w:styleId="NoSpacing">
    <w:name w:val="No Spacing"/>
    <w:qFormat/>
    <w:rsid w:val="00EA39F7"/>
    <w:pPr>
      <w:spacing w:after="0" w:line="240" w:lineRule="auto"/>
    </w:pPr>
    <w:rPr>
      <w:rFonts w:ascii="Times New Roman" w:eastAsia="Calibri" w:hAnsi="Times New Roman" w:cs="Times New Roman"/>
      <w:sz w:val="20"/>
      <w:szCs w:val="20"/>
      <w:lang w:eastAsia="en-GB"/>
    </w:rPr>
  </w:style>
  <w:style w:type="paragraph" w:styleId="ListParagraph">
    <w:name w:val="List Paragraph"/>
    <w:basedOn w:val="Normal"/>
    <w:qFormat/>
    <w:rsid w:val="00EA39F7"/>
    <w:pPr>
      <w:ind w:left="720"/>
      <w:contextualSpacing/>
    </w:pPr>
    <w:rPr>
      <w:lang w:val="en-AU" w:eastAsia="en-US"/>
    </w:rPr>
  </w:style>
  <w:style w:type="paragraph" w:customStyle="1" w:styleId="Default">
    <w:name w:val="Default"/>
    <w:semiHidden/>
    <w:rsid w:val="00EA3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erChar1">
    <w:name w:val="Header Char1"/>
    <w:basedOn w:val="DefaultParagraphFont"/>
    <w:uiPriority w:val="99"/>
    <w:semiHidden/>
    <w:rsid w:val="00EA39F7"/>
    <w:rPr>
      <w:lang w:eastAsia="en-GB"/>
    </w:rPr>
  </w:style>
  <w:style w:type="character" w:customStyle="1" w:styleId="FooterChar1">
    <w:name w:val="Footer Char1"/>
    <w:basedOn w:val="DefaultParagraphFont"/>
    <w:uiPriority w:val="99"/>
    <w:semiHidden/>
    <w:rsid w:val="00EA39F7"/>
    <w:rPr>
      <w:lang w:eastAsia="en-GB"/>
    </w:rPr>
  </w:style>
  <w:style w:type="character" w:customStyle="1" w:styleId="BodyTextChar1">
    <w:name w:val="Body Text Char1"/>
    <w:basedOn w:val="DefaultParagraphFont"/>
    <w:uiPriority w:val="99"/>
    <w:semiHidden/>
    <w:rsid w:val="00EA39F7"/>
    <w:rPr>
      <w:lang w:eastAsia="en-GB"/>
    </w:rPr>
  </w:style>
  <w:style w:type="character" w:customStyle="1" w:styleId="CharChar">
    <w:name w:val="Char Char"/>
    <w:rsid w:val="00EA39F7"/>
    <w:rPr>
      <w:lang w:eastAsia="en-GB"/>
    </w:rPr>
  </w:style>
  <w:style w:type="table" w:styleId="TableGrid">
    <w:name w:val="Table Grid"/>
    <w:basedOn w:val="TableNormal"/>
    <w:rsid w:val="00EA39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58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41</Pages>
  <Words>15214</Words>
  <Characters>86726</Characters>
  <Application>Microsoft Office Word</Application>
  <DocSecurity>0</DocSecurity>
  <Lines>722</Lines>
  <Paragraphs>203</Paragraphs>
  <ScaleCrop>false</ScaleCrop>
  <Company/>
  <LinksUpToDate>false</LinksUpToDate>
  <CharactersWithSpaces>101737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cp:lastPrinted>2016-12-05T08:56:00Z</cp:lastPrinted>
  <dcterms:created xsi:type="dcterms:W3CDTF">2016-12-05T08:14:00Z</dcterms:created>
  <dcterms:modified xsi:type="dcterms:W3CDTF">2016-12-09T11:23:00Z</dcterms:modified>
</cp:coreProperties>
</file>