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7F14" w14:textId="77777777" w:rsidR="00C11303" w:rsidRDefault="00C11303" w:rsidP="00C11303">
      <w:pPr>
        <w:rPr>
          <w:lang w:val="ro-RO"/>
        </w:rPr>
      </w:pPr>
      <w:r>
        <w:rPr>
          <w:lang w:val="ro-RO"/>
        </w:rPr>
        <w:t>ROMANIA</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VIZAT</w:t>
      </w:r>
    </w:p>
    <w:p w14:paraId="1ADCF00B" w14:textId="77777777" w:rsidR="00C11303" w:rsidRDefault="00C11303" w:rsidP="00C11303">
      <w:pPr>
        <w:rPr>
          <w:lang w:val="ro-RO"/>
        </w:rPr>
      </w:pPr>
      <w:r>
        <w:rPr>
          <w:lang w:val="ro-RO"/>
        </w:rPr>
        <w:t>JUDEŢUL MUREŞ</w:t>
      </w:r>
      <w:r>
        <w:rPr>
          <w:lang w:val="ro-RO"/>
        </w:rPr>
        <w:tab/>
      </w:r>
      <w:r>
        <w:rPr>
          <w:lang w:val="ro-RO"/>
        </w:rPr>
        <w:tab/>
      </w:r>
      <w:r>
        <w:rPr>
          <w:lang w:val="ro-RO"/>
        </w:rPr>
        <w:tab/>
      </w:r>
      <w:r>
        <w:rPr>
          <w:lang w:val="ro-RO"/>
        </w:rPr>
        <w:tab/>
      </w:r>
      <w:r>
        <w:rPr>
          <w:lang w:val="ro-RO"/>
        </w:rPr>
        <w:tab/>
      </w:r>
      <w:r>
        <w:rPr>
          <w:lang w:val="ro-RO"/>
        </w:rPr>
        <w:tab/>
      </w:r>
      <w:r>
        <w:rPr>
          <w:lang w:val="ro-RO"/>
        </w:rPr>
        <w:tab/>
        <w:t xml:space="preserve">                        Secretar general,</w:t>
      </w:r>
    </w:p>
    <w:p w14:paraId="28F19E4E" w14:textId="77777777" w:rsidR="00C11303" w:rsidRDefault="00C11303" w:rsidP="00C11303">
      <w:pPr>
        <w:pStyle w:val="Heading1"/>
        <w:rPr>
          <w:szCs w:val="24"/>
        </w:rPr>
      </w:pPr>
      <w:r>
        <w:rPr>
          <w:szCs w:val="24"/>
        </w:rPr>
        <w:t xml:space="preserve">COMUNA  ACĂŢARI </w:t>
      </w:r>
      <w:r>
        <w:rPr>
          <w:szCs w:val="24"/>
        </w:rPr>
        <w:tab/>
      </w:r>
      <w:r>
        <w:rPr>
          <w:szCs w:val="24"/>
        </w:rPr>
        <w:tab/>
      </w:r>
      <w:r>
        <w:rPr>
          <w:szCs w:val="24"/>
        </w:rPr>
        <w:tab/>
      </w:r>
      <w:r>
        <w:rPr>
          <w:szCs w:val="24"/>
        </w:rPr>
        <w:tab/>
      </w:r>
      <w:r>
        <w:rPr>
          <w:szCs w:val="24"/>
        </w:rPr>
        <w:tab/>
        <w:t xml:space="preserve">         </w:t>
      </w:r>
      <w:r>
        <w:rPr>
          <w:szCs w:val="24"/>
        </w:rPr>
        <w:tab/>
        <w:t xml:space="preserve">                          Jozsa  Ferenc</w:t>
      </w:r>
    </w:p>
    <w:p w14:paraId="5852D4AD" w14:textId="77777777" w:rsidR="00C11303" w:rsidRDefault="00C11303" w:rsidP="00C11303">
      <w:pPr>
        <w:pStyle w:val="Heading1"/>
        <w:rPr>
          <w:szCs w:val="24"/>
        </w:rPr>
      </w:pPr>
      <w:r>
        <w:rPr>
          <w:szCs w:val="24"/>
        </w:rPr>
        <w:t xml:space="preserve">PRIMAR     </w:t>
      </w:r>
    </w:p>
    <w:p w14:paraId="7CB5CF7B" w14:textId="77777777" w:rsidR="00C11303" w:rsidRDefault="00C11303" w:rsidP="00C11303">
      <w:pPr>
        <w:rPr>
          <w:lang w:val="ro-RO"/>
        </w:rPr>
      </w:pPr>
    </w:p>
    <w:p w14:paraId="65E58B55" w14:textId="77777777" w:rsidR="00C11303" w:rsidRDefault="00C11303" w:rsidP="00C11303">
      <w:pPr>
        <w:rPr>
          <w:lang w:val="ro-RO"/>
        </w:rPr>
      </w:pPr>
    </w:p>
    <w:p w14:paraId="321F1A37" w14:textId="77777777" w:rsidR="00C11303" w:rsidRDefault="00C11303" w:rsidP="00C11303">
      <w:pPr>
        <w:jc w:val="center"/>
        <w:rPr>
          <w:b/>
          <w:bCs/>
          <w:sz w:val="28"/>
          <w:u w:val="single"/>
          <w:lang w:val="ro-RO"/>
        </w:rPr>
      </w:pPr>
      <w:r>
        <w:rPr>
          <w:b/>
          <w:bCs/>
          <w:sz w:val="28"/>
          <w:u w:val="single"/>
          <w:lang w:val="ro-RO"/>
        </w:rPr>
        <w:t>PROIECT DE HOTĂRÂRE</w:t>
      </w:r>
    </w:p>
    <w:p w14:paraId="6E3D7DC1" w14:textId="77777777" w:rsidR="00C11303" w:rsidRDefault="00C11303" w:rsidP="00C11303">
      <w:pPr>
        <w:jc w:val="center"/>
        <w:rPr>
          <w:b/>
          <w:bCs/>
          <w:color w:val="000000"/>
          <w:sz w:val="28"/>
          <w:u w:val="single"/>
          <w:lang w:val="ro-RO"/>
        </w:rPr>
      </w:pPr>
      <w:r>
        <w:rPr>
          <w:b/>
          <w:bCs/>
          <w:sz w:val="28"/>
          <w:u w:val="single"/>
          <w:lang w:val="ro-RO"/>
        </w:rPr>
        <w:t xml:space="preserve">privind </w:t>
      </w:r>
      <w:r>
        <w:rPr>
          <w:b/>
          <w:bCs/>
          <w:color w:val="000000"/>
          <w:sz w:val="28"/>
          <w:u w:val="single"/>
          <w:lang w:val="ro-RO"/>
        </w:rPr>
        <w:t xml:space="preserve"> aprobarea rectificării bugetului de venituri şi cheltuieli pentru anul 2023</w:t>
      </w:r>
    </w:p>
    <w:p w14:paraId="480E43C8" w14:textId="77777777" w:rsidR="00C11303" w:rsidRDefault="00C11303" w:rsidP="00C11303">
      <w:pPr>
        <w:jc w:val="center"/>
        <w:rPr>
          <w:b/>
          <w:bCs/>
          <w:color w:val="000000"/>
          <w:sz w:val="28"/>
          <w:u w:val="single"/>
          <w:lang w:val="ro-RO"/>
        </w:rPr>
      </w:pPr>
    </w:p>
    <w:p w14:paraId="664B346F" w14:textId="77777777" w:rsidR="00C11303" w:rsidRDefault="00C11303" w:rsidP="00C11303">
      <w:pPr>
        <w:pStyle w:val="Default"/>
        <w:ind w:left="567" w:right="501"/>
        <w:jc w:val="both"/>
        <w:rPr>
          <w:sz w:val="28"/>
          <w:szCs w:val="28"/>
          <w:lang w:val="ro-RO"/>
        </w:rPr>
      </w:pPr>
      <w:r>
        <w:rPr>
          <w:sz w:val="28"/>
          <w:szCs w:val="28"/>
          <w:lang w:val="ro-RO"/>
        </w:rPr>
        <w:tab/>
      </w:r>
      <w:r>
        <w:rPr>
          <w:sz w:val="28"/>
          <w:szCs w:val="28"/>
          <w:lang w:val="ro-RO"/>
        </w:rPr>
        <w:tab/>
        <w:t xml:space="preserve">  </w:t>
      </w:r>
      <w:r>
        <w:rPr>
          <w:sz w:val="28"/>
          <w:szCs w:val="28"/>
          <w:lang w:val="ro-RO"/>
        </w:rPr>
        <w:tab/>
        <w:t xml:space="preserve"> Primarul comunei Acăţari,</w:t>
      </w:r>
    </w:p>
    <w:p w14:paraId="6E276BED" w14:textId="6615C1E1" w:rsidR="00C11303" w:rsidRDefault="00C11303" w:rsidP="00C11303">
      <w:pPr>
        <w:pStyle w:val="NoSpacing"/>
        <w:ind w:firstLine="2127"/>
        <w:jc w:val="both"/>
        <w:rPr>
          <w:sz w:val="28"/>
          <w:szCs w:val="28"/>
        </w:rPr>
      </w:pPr>
      <w:r>
        <w:rPr>
          <w:sz w:val="28"/>
          <w:szCs w:val="28"/>
        </w:rPr>
        <w:t xml:space="preserve">Văzând  referatul de aprobare  a Primarului comunei Acățari nr. </w:t>
      </w:r>
      <w:r w:rsidR="007C0147">
        <w:rPr>
          <w:sz w:val="28"/>
          <w:szCs w:val="28"/>
        </w:rPr>
        <w:t>5050/2023</w:t>
      </w:r>
      <w:r>
        <w:rPr>
          <w:sz w:val="28"/>
          <w:szCs w:val="28"/>
        </w:rPr>
        <w:t xml:space="preserve"> , și raportul  compartimentului de resort  nr. </w:t>
      </w:r>
      <w:r w:rsidR="007C0147">
        <w:rPr>
          <w:sz w:val="28"/>
          <w:szCs w:val="28"/>
        </w:rPr>
        <w:t>5058/2023</w:t>
      </w:r>
      <w:r>
        <w:rPr>
          <w:sz w:val="28"/>
          <w:szCs w:val="28"/>
        </w:rPr>
        <w:t>,</w:t>
      </w:r>
    </w:p>
    <w:p w14:paraId="7964489F" w14:textId="77777777" w:rsidR="00C11303" w:rsidRDefault="00C11303" w:rsidP="00C11303">
      <w:pPr>
        <w:ind w:right="-23" w:firstLine="567"/>
        <w:jc w:val="both"/>
        <w:rPr>
          <w:sz w:val="28"/>
          <w:szCs w:val="28"/>
          <w:lang w:val="ro-RO"/>
        </w:rPr>
      </w:pPr>
      <w:r>
        <w:rPr>
          <w:sz w:val="28"/>
          <w:szCs w:val="28"/>
          <w:lang w:val="ro-RO"/>
        </w:rPr>
        <w:tab/>
      </w:r>
      <w:r>
        <w:rPr>
          <w:sz w:val="28"/>
          <w:szCs w:val="28"/>
          <w:lang w:val="ro-RO"/>
        </w:rPr>
        <w:tab/>
      </w:r>
      <w:r>
        <w:rPr>
          <w:sz w:val="28"/>
          <w:szCs w:val="28"/>
          <w:lang w:val="ro-RO"/>
        </w:rPr>
        <w:tab/>
        <w:t>Având în vedere prevederile art. 155, alin.(4), lit "b"  precum și art.128, alin.(4) litera "a" din OUG nr.57/2019, privind codul administrativ, cu modificările și completările ulterioarte,</w:t>
      </w:r>
    </w:p>
    <w:p w14:paraId="174300C3" w14:textId="77777777" w:rsidR="00C11303" w:rsidRDefault="00C11303" w:rsidP="00C11303">
      <w:pPr>
        <w:ind w:right="-23" w:firstLine="567"/>
        <w:jc w:val="both"/>
        <w:rPr>
          <w:sz w:val="28"/>
          <w:szCs w:val="28"/>
          <w:lang w:val="ro-RO"/>
        </w:rPr>
      </w:pPr>
      <w:r>
        <w:rPr>
          <w:sz w:val="28"/>
          <w:szCs w:val="28"/>
          <w:lang w:val="ro-RO"/>
        </w:rPr>
        <w:tab/>
      </w:r>
      <w:r>
        <w:rPr>
          <w:sz w:val="28"/>
          <w:szCs w:val="28"/>
          <w:lang w:val="ro-RO"/>
        </w:rPr>
        <w:tab/>
      </w:r>
      <w:r>
        <w:rPr>
          <w:sz w:val="28"/>
          <w:szCs w:val="28"/>
          <w:lang w:val="ro-RO"/>
        </w:rPr>
        <w:tab/>
        <w:t>În urma unor sponsorizări acordate comunei Acățari.</w:t>
      </w:r>
    </w:p>
    <w:p w14:paraId="0080FC34" w14:textId="77777777" w:rsidR="00C11303" w:rsidRDefault="00C11303" w:rsidP="00C11303">
      <w:pPr>
        <w:ind w:right="-23"/>
        <w:jc w:val="both"/>
        <w:rPr>
          <w:sz w:val="28"/>
          <w:szCs w:val="28"/>
          <w:lang w:val="ro-RO"/>
        </w:rPr>
      </w:pPr>
      <w:r>
        <w:rPr>
          <w:sz w:val="28"/>
          <w:szCs w:val="28"/>
          <w:lang w:val="ro-RO"/>
        </w:rPr>
        <w:tab/>
      </w:r>
      <w:r>
        <w:rPr>
          <w:sz w:val="28"/>
          <w:szCs w:val="28"/>
          <w:lang w:val="ro-RO"/>
        </w:rPr>
        <w:tab/>
      </w:r>
      <w:r>
        <w:rPr>
          <w:sz w:val="28"/>
          <w:szCs w:val="28"/>
          <w:lang w:val="ro-RO"/>
        </w:rPr>
        <w:tab/>
        <w:t>În conformitate cu prevederile art.16 și art.19 din Legea nr.273/2006, privind finanțele publice locale,</w:t>
      </w:r>
    </w:p>
    <w:p w14:paraId="6F5815AE" w14:textId="05603667" w:rsidR="00C11303" w:rsidRDefault="00C11303" w:rsidP="00C11303">
      <w:pPr>
        <w:ind w:right="-23"/>
        <w:jc w:val="both"/>
        <w:rPr>
          <w:sz w:val="28"/>
          <w:szCs w:val="28"/>
          <w:lang w:val="ro-RO"/>
        </w:rPr>
      </w:pPr>
      <w:r>
        <w:rPr>
          <w:sz w:val="28"/>
          <w:szCs w:val="28"/>
          <w:lang w:val="ro-RO"/>
        </w:rPr>
        <w:tab/>
      </w:r>
      <w:r>
        <w:rPr>
          <w:sz w:val="28"/>
          <w:szCs w:val="28"/>
          <w:lang w:val="ro-RO"/>
        </w:rPr>
        <w:tab/>
      </w:r>
      <w:r>
        <w:rPr>
          <w:sz w:val="28"/>
          <w:szCs w:val="28"/>
          <w:lang w:val="ro-RO"/>
        </w:rPr>
        <w:tab/>
        <w:t xml:space="preserve">Ţinând cont de prevederile Legii nr. 368/2022 </w:t>
      </w:r>
      <w:r w:rsidR="007E12D1">
        <w:rPr>
          <w:sz w:val="28"/>
          <w:szCs w:val="28"/>
          <w:lang w:val="ro-RO"/>
        </w:rPr>
        <w:t>,</w:t>
      </w:r>
      <w:r>
        <w:rPr>
          <w:sz w:val="28"/>
          <w:szCs w:val="28"/>
          <w:lang w:val="ro-RO"/>
        </w:rPr>
        <w:t>privind bugetul de stat pe anul 2023,</w:t>
      </w:r>
    </w:p>
    <w:p w14:paraId="2144964C" w14:textId="77777777" w:rsidR="00C11303" w:rsidRDefault="00C11303" w:rsidP="00C11303">
      <w:pPr>
        <w:pStyle w:val="BodyTextIndent"/>
        <w:ind w:right="-23" w:firstLine="2127"/>
        <w:rPr>
          <w:sz w:val="28"/>
          <w:szCs w:val="28"/>
          <w:lang w:val="ro-RO"/>
        </w:rPr>
      </w:pPr>
      <w:r>
        <w:rPr>
          <w:sz w:val="28"/>
          <w:szCs w:val="28"/>
          <w:lang w:val="ro-RO"/>
        </w:rPr>
        <w:t>Ținând cont de prevederile Legii nr.52/2003 ,privind transparența decizionalã în administrația publicã, republicatã, cu modificările și  completările ulterioare,</w:t>
      </w:r>
    </w:p>
    <w:p w14:paraId="5F4697C8" w14:textId="77777777" w:rsidR="00C11303" w:rsidRDefault="00C11303" w:rsidP="00C11303">
      <w:pPr>
        <w:ind w:right="-23" w:firstLine="567"/>
        <w:jc w:val="both"/>
        <w:rPr>
          <w:sz w:val="28"/>
          <w:szCs w:val="28"/>
          <w:lang w:val="ro-RO"/>
        </w:rPr>
      </w:pPr>
      <w:r>
        <w:rPr>
          <w:sz w:val="28"/>
          <w:szCs w:val="28"/>
          <w:lang w:val="ro-RO"/>
        </w:rPr>
        <w:tab/>
      </w:r>
      <w:r>
        <w:rPr>
          <w:sz w:val="28"/>
          <w:szCs w:val="28"/>
          <w:lang w:val="ro-RO"/>
        </w:rPr>
        <w:tab/>
      </w:r>
      <w:r>
        <w:rPr>
          <w:sz w:val="28"/>
          <w:szCs w:val="28"/>
          <w:lang w:val="ro-RO"/>
        </w:rPr>
        <w:tab/>
        <w:t>În temeiul art. 129 alin. (2) lit. „b”, alin. (4) lit. „a”, art. 136 alin. (8) și art. 196 alin. (1) lit. „a” din O.U.G. nr. 57/2019 ,privind Codul Administrativ</w:t>
      </w:r>
      <w:r>
        <w:rPr>
          <w:sz w:val="26"/>
          <w:szCs w:val="26"/>
          <w:lang w:val="ro-RO"/>
        </w:rPr>
        <w:t xml:space="preserve">  </w:t>
      </w:r>
      <w:r>
        <w:rPr>
          <w:sz w:val="28"/>
          <w:szCs w:val="28"/>
          <w:lang w:val="ro-RO"/>
        </w:rPr>
        <w:t>cu modificările și completările ulterioarte,</w:t>
      </w:r>
    </w:p>
    <w:p w14:paraId="3239BA02" w14:textId="77777777" w:rsidR="00C11303" w:rsidRDefault="00C11303" w:rsidP="00C11303">
      <w:pPr>
        <w:ind w:firstLine="2127"/>
        <w:jc w:val="both"/>
        <w:rPr>
          <w:sz w:val="28"/>
          <w:lang w:val="ro-RO"/>
        </w:rPr>
      </w:pPr>
      <w:r>
        <w:rPr>
          <w:sz w:val="28"/>
          <w:lang w:val="ro-RO"/>
        </w:rPr>
        <w:tab/>
      </w:r>
    </w:p>
    <w:p w14:paraId="6BA1BD35" w14:textId="77777777" w:rsidR="00C11303" w:rsidRDefault="00C11303" w:rsidP="00C11303">
      <w:pPr>
        <w:ind w:left="720" w:firstLine="720"/>
        <w:rPr>
          <w:lang w:val="ro-RO"/>
        </w:rPr>
      </w:pPr>
      <w:r>
        <w:rPr>
          <w:lang w:val="ro-RO"/>
        </w:rPr>
        <w:t xml:space="preserve"> P r o p u n e :</w:t>
      </w:r>
    </w:p>
    <w:p w14:paraId="36E49C55" w14:textId="77777777" w:rsidR="00C11303" w:rsidRDefault="00C11303" w:rsidP="00C11303">
      <w:pPr>
        <w:jc w:val="both"/>
        <w:rPr>
          <w:lang w:val="ro-RO"/>
        </w:rPr>
      </w:pPr>
    </w:p>
    <w:p w14:paraId="7B4E28F0" w14:textId="77777777" w:rsidR="00C11303" w:rsidRDefault="00C11303" w:rsidP="00C11303">
      <w:pPr>
        <w:pStyle w:val="BodyText"/>
        <w:ind w:right="-23"/>
      </w:pPr>
      <w:r>
        <w:tab/>
      </w:r>
      <w:r>
        <w:tab/>
        <w:t>Art.1.Se aprobă rectificare Bugetul de venituri şi cheltuieli pentru anul 2023, conform anexei, care face parte integrantă din prezenta  propunere  cu următorii indicatori principali:</w:t>
      </w:r>
    </w:p>
    <w:p w14:paraId="00858B02" w14:textId="77777777" w:rsidR="00C11303" w:rsidRDefault="00C11303" w:rsidP="00C11303">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r>
        <w:rPr>
          <w:lang w:val="ro-RO"/>
        </w:rPr>
        <w:tab/>
        <w:t xml:space="preserve">                                  Lei </w:t>
      </w:r>
      <w:r>
        <w:rPr>
          <w:lang w:val="ro-RO"/>
        </w:rPr>
        <w:tab/>
      </w:r>
      <w:r>
        <w:rPr>
          <w:lang w:val="ro-RO"/>
        </w:rPr>
        <w:tab/>
      </w:r>
    </w:p>
    <w:tbl>
      <w:tblPr>
        <w:tblW w:w="10841" w:type="dxa"/>
        <w:tblInd w:w="-998" w:type="dxa"/>
        <w:tblCellMar>
          <w:left w:w="10" w:type="dxa"/>
          <w:right w:w="10" w:type="dxa"/>
        </w:tblCellMar>
        <w:tblLook w:val="04A0" w:firstRow="1" w:lastRow="0" w:firstColumn="1" w:lastColumn="0" w:noHBand="0" w:noVBand="1"/>
      </w:tblPr>
      <w:tblGrid>
        <w:gridCol w:w="628"/>
        <w:gridCol w:w="4875"/>
        <w:gridCol w:w="1140"/>
        <w:gridCol w:w="1675"/>
        <w:gridCol w:w="1039"/>
        <w:gridCol w:w="1484"/>
      </w:tblGrid>
      <w:tr w:rsidR="00C11303" w14:paraId="70A2E199" w14:textId="77777777" w:rsidTr="00C11303">
        <w:trPr>
          <w:trHeight w:val="82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27D1B"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Nr.</w:t>
            </w:r>
          </w:p>
          <w:p w14:paraId="11F64330"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Crt.</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C4744" w14:textId="77777777" w:rsidR="00C11303" w:rsidRDefault="00C11303">
            <w:pPr>
              <w:spacing w:line="276" w:lineRule="auto"/>
              <w:jc w:val="center"/>
              <w:rPr>
                <w:kern w:val="2"/>
                <w:sz w:val="20"/>
                <w:szCs w:val="20"/>
                <w:lang w:val="ro-RO"/>
                <w14:ligatures w14:val="standardContextual"/>
              </w:rPr>
            </w:pPr>
            <w:r>
              <w:rPr>
                <w:kern w:val="2"/>
                <w:sz w:val="20"/>
                <w:szCs w:val="20"/>
                <w:lang w:val="ro-RO"/>
                <w14:ligatures w14:val="standardContextual"/>
              </w:rPr>
              <w:t>Denumirea Indicator</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6CE16" w14:textId="77777777" w:rsidR="00C11303" w:rsidRDefault="00C11303">
            <w:pPr>
              <w:spacing w:line="276" w:lineRule="auto"/>
              <w:jc w:val="center"/>
              <w:rPr>
                <w:kern w:val="2"/>
                <w:sz w:val="20"/>
                <w:szCs w:val="20"/>
                <w:lang w:val="ro-RO"/>
                <w14:ligatures w14:val="standardContextual"/>
              </w:rPr>
            </w:pPr>
            <w:r>
              <w:rPr>
                <w:kern w:val="2"/>
                <w:sz w:val="20"/>
                <w:szCs w:val="20"/>
                <w:lang w:val="ro-RO"/>
                <w14:ligatures w14:val="standardContextual"/>
              </w:rPr>
              <w:t>Cod Ind</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DD0409" w14:textId="77777777" w:rsidR="00C11303" w:rsidRDefault="00C11303">
            <w:pPr>
              <w:spacing w:line="276" w:lineRule="auto"/>
              <w:jc w:val="center"/>
              <w:rPr>
                <w:kern w:val="2"/>
                <w:sz w:val="20"/>
                <w:szCs w:val="20"/>
                <w:lang w:val="ro-RO"/>
                <w14:ligatures w14:val="standardContextual"/>
              </w:rPr>
            </w:pPr>
            <w:r>
              <w:rPr>
                <w:kern w:val="2"/>
                <w:sz w:val="20"/>
                <w:szCs w:val="20"/>
                <w:lang w:val="ro-RO"/>
                <w14:ligatures w14:val="standardContextual"/>
              </w:rPr>
              <w:t>Program 2023</w:t>
            </w:r>
          </w:p>
          <w:p w14:paraId="5FF0ADED" w14:textId="77777777" w:rsidR="00C11303" w:rsidRDefault="00C11303">
            <w:pPr>
              <w:spacing w:line="276" w:lineRule="auto"/>
              <w:jc w:val="center"/>
              <w:rPr>
                <w:kern w:val="2"/>
                <w:sz w:val="20"/>
                <w:szCs w:val="20"/>
                <w:lang w:val="ro-RO"/>
                <w14:ligatures w14:val="standardContextual"/>
              </w:rPr>
            </w:pPr>
            <w:r>
              <w:rPr>
                <w:kern w:val="2"/>
                <w:sz w:val="20"/>
                <w:szCs w:val="20"/>
                <w:lang w:val="ro-RO"/>
                <w14:ligatures w14:val="standardContextual"/>
              </w:rPr>
              <w:t>inițial</w:t>
            </w:r>
          </w:p>
        </w:tc>
        <w:tc>
          <w:tcPr>
            <w:tcW w:w="1039" w:type="dxa"/>
            <w:tcBorders>
              <w:top w:val="single" w:sz="4" w:space="0" w:color="000000"/>
              <w:left w:val="single" w:sz="4" w:space="0" w:color="000000"/>
              <w:bottom w:val="single" w:sz="4" w:space="0" w:color="000000"/>
              <w:right w:val="single" w:sz="4" w:space="0" w:color="000000"/>
            </w:tcBorders>
            <w:hideMark/>
          </w:tcPr>
          <w:p w14:paraId="2F4D4314" w14:textId="77777777" w:rsidR="00C11303" w:rsidRDefault="00C11303">
            <w:pPr>
              <w:spacing w:line="276" w:lineRule="auto"/>
              <w:jc w:val="center"/>
              <w:rPr>
                <w:kern w:val="2"/>
                <w:sz w:val="20"/>
                <w:szCs w:val="20"/>
                <w:lang w:val="ro-RO"/>
                <w14:ligatures w14:val="standardContextual"/>
              </w:rPr>
            </w:pPr>
            <w:r>
              <w:rPr>
                <w:kern w:val="2"/>
                <w:sz w:val="20"/>
                <w:szCs w:val="20"/>
                <w:lang w:val="ro-RO"/>
                <w14:ligatures w14:val="standardContextual"/>
              </w:rPr>
              <w:t>Influențe</w:t>
            </w:r>
          </w:p>
        </w:tc>
        <w:tc>
          <w:tcPr>
            <w:tcW w:w="1484" w:type="dxa"/>
            <w:tcBorders>
              <w:top w:val="single" w:sz="4" w:space="0" w:color="000000"/>
              <w:left w:val="single" w:sz="4" w:space="0" w:color="000000"/>
              <w:bottom w:val="single" w:sz="4" w:space="0" w:color="000000"/>
              <w:right w:val="single" w:sz="4" w:space="0" w:color="000000"/>
            </w:tcBorders>
            <w:hideMark/>
          </w:tcPr>
          <w:p w14:paraId="421311E9" w14:textId="77777777" w:rsidR="00C11303" w:rsidRDefault="00C11303">
            <w:pPr>
              <w:spacing w:line="276" w:lineRule="auto"/>
              <w:jc w:val="center"/>
              <w:rPr>
                <w:kern w:val="2"/>
                <w:sz w:val="20"/>
                <w:szCs w:val="20"/>
                <w:lang w:val="ro-RO"/>
                <w14:ligatures w14:val="standardContextual"/>
              </w:rPr>
            </w:pPr>
            <w:r>
              <w:rPr>
                <w:kern w:val="2"/>
                <w:sz w:val="20"/>
                <w:szCs w:val="20"/>
                <w:lang w:val="ro-RO"/>
                <w14:ligatures w14:val="standardContextual"/>
              </w:rPr>
              <w:t>Program 2023 rectificat</w:t>
            </w:r>
          </w:p>
        </w:tc>
      </w:tr>
      <w:tr w:rsidR="00C11303" w14:paraId="4FEAFC95" w14:textId="77777777" w:rsidTr="00C11303">
        <w:trPr>
          <w:trHeight w:val="503"/>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58F23"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1</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10290"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Venituri proprii de la pers fizice şi pers juridice</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C27C6" w14:textId="77777777" w:rsidR="00C11303" w:rsidRDefault="00C11303">
            <w:pPr>
              <w:spacing w:line="276" w:lineRule="auto"/>
              <w:rPr>
                <w:b/>
                <w:kern w:val="2"/>
                <w:sz w:val="20"/>
                <w:szCs w:val="20"/>
                <w:lang w:val="ro-RO"/>
                <w14:ligatures w14:val="standardContextual"/>
              </w:rPr>
            </w:pP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ED27D"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3.296.000</w:t>
            </w:r>
          </w:p>
        </w:tc>
        <w:tc>
          <w:tcPr>
            <w:tcW w:w="1039" w:type="dxa"/>
            <w:tcBorders>
              <w:top w:val="single" w:sz="4" w:space="0" w:color="000000"/>
              <w:left w:val="single" w:sz="4" w:space="0" w:color="000000"/>
              <w:bottom w:val="single" w:sz="4" w:space="0" w:color="000000"/>
              <w:right w:val="single" w:sz="4" w:space="0" w:color="000000"/>
            </w:tcBorders>
          </w:tcPr>
          <w:p w14:paraId="7DBDCD1D" w14:textId="77777777" w:rsidR="00C11303" w:rsidRDefault="00C11303">
            <w:pPr>
              <w:spacing w:line="256" w:lineRule="auto"/>
              <w:jc w:val="center"/>
              <w:rPr>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7572CB37"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3.296.000</w:t>
            </w:r>
          </w:p>
        </w:tc>
      </w:tr>
      <w:tr w:rsidR="00C11303" w14:paraId="30BC1C3C" w14:textId="77777777" w:rsidTr="00C11303">
        <w:trPr>
          <w:trHeight w:val="503"/>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8C6DC"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2</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19A85"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Cote def. Din Impozitul pe venit</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1CDCA"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040201</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08065"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2.989.000</w:t>
            </w:r>
          </w:p>
        </w:tc>
        <w:tc>
          <w:tcPr>
            <w:tcW w:w="1039" w:type="dxa"/>
            <w:tcBorders>
              <w:top w:val="single" w:sz="4" w:space="0" w:color="000000"/>
              <w:left w:val="single" w:sz="4" w:space="0" w:color="000000"/>
              <w:bottom w:val="single" w:sz="4" w:space="0" w:color="000000"/>
              <w:right w:val="single" w:sz="4" w:space="0" w:color="000000"/>
            </w:tcBorders>
          </w:tcPr>
          <w:p w14:paraId="343A7D81" w14:textId="77777777" w:rsidR="00C11303" w:rsidRDefault="00C11303">
            <w:pPr>
              <w:spacing w:line="276" w:lineRule="auto"/>
              <w:jc w:val="right"/>
              <w:rPr>
                <w:b/>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42ED9D66"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2.989.000</w:t>
            </w:r>
          </w:p>
        </w:tc>
      </w:tr>
      <w:tr w:rsidR="00C11303" w14:paraId="429F4543"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3FCE5"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3</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9A187"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Sume alocate din cote def. Imp. Venit ptr. Echilibrare</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684B3"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040204</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D738A"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541.000</w:t>
            </w:r>
          </w:p>
        </w:tc>
        <w:tc>
          <w:tcPr>
            <w:tcW w:w="1039" w:type="dxa"/>
            <w:tcBorders>
              <w:top w:val="single" w:sz="4" w:space="0" w:color="000000"/>
              <w:left w:val="single" w:sz="4" w:space="0" w:color="000000"/>
              <w:bottom w:val="single" w:sz="4" w:space="0" w:color="000000"/>
              <w:right w:val="single" w:sz="4" w:space="0" w:color="000000"/>
            </w:tcBorders>
          </w:tcPr>
          <w:p w14:paraId="0AF62491" w14:textId="77777777" w:rsidR="00C11303" w:rsidRDefault="00C11303">
            <w:pPr>
              <w:spacing w:line="276" w:lineRule="auto"/>
              <w:jc w:val="right"/>
              <w:rPr>
                <w:b/>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1FE58154"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541.000</w:t>
            </w:r>
          </w:p>
        </w:tc>
      </w:tr>
      <w:tr w:rsidR="00C11303" w14:paraId="16647E8C"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0FBB2"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4</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4CC22"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Sume repartizate din Fondul la dispoziția Consiliului Județean Mureș</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8008E"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040205</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A1703"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330.000</w:t>
            </w:r>
          </w:p>
        </w:tc>
        <w:tc>
          <w:tcPr>
            <w:tcW w:w="1039" w:type="dxa"/>
            <w:tcBorders>
              <w:top w:val="single" w:sz="4" w:space="0" w:color="000000"/>
              <w:left w:val="single" w:sz="4" w:space="0" w:color="000000"/>
              <w:bottom w:val="single" w:sz="4" w:space="0" w:color="000000"/>
              <w:right w:val="single" w:sz="4" w:space="0" w:color="000000"/>
            </w:tcBorders>
          </w:tcPr>
          <w:p w14:paraId="19A19640" w14:textId="77777777" w:rsidR="00C11303" w:rsidRDefault="00C11303">
            <w:pPr>
              <w:spacing w:line="276" w:lineRule="auto"/>
              <w:jc w:val="right"/>
              <w:rPr>
                <w:b/>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670DC5A7"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330.000</w:t>
            </w:r>
          </w:p>
        </w:tc>
      </w:tr>
      <w:tr w:rsidR="00C11303" w14:paraId="06520802"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78366"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5</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89EEB"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 xml:space="preserve">Sume defalcate din TVA, </w:t>
            </w:r>
          </w:p>
          <w:p w14:paraId="22D5866C"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din care:</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2AA08"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110202</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1FC14" w14:textId="77777777" w:rsidR="00C11303" w:rsidRDefault="00C11303">
            <w:pPr>
              <w:spacing w:line="276" w:lineRule="auto"/>
              <w:jc w:val="right"/>
              <w:rPr>
                <w:b/>
                <w:bCs/>
                <w:kern w:val="2"/>
                <w:sz w:val="20"/>
                <w:szCs w:val="20"/>
                <w:lang w:val="ro-RO"/>
                <w14:ligatures w14:val="standardContextual"/>
              </w:rPr>
            </w:pPr>
            <w:r>
              <w:rPr>
                <w:b/>
                <w:bCs/>
                <w:kern w:val="2"/>
                <w:sz w:val="20"/>
                <w:szCs w:val="20"/>
                <w:lang w:val="ro-RO"/>
                <w14:ligatures w14:val="standardContextual"/>
              </w:rPr>
              <w:t>2.673.000</w:t>
            </w:r>
          </w:p>
        </w:tc>
        <w:tc>
          <w:tcPr>
            <w:tcW w:w="1039" w:type="dxa"/>
            <w:tcBorders>
              <w:top w:val="single" w:sz="4" w:space="0" w:color="000000"/>
              <w:left w:val="single" w:sz="4" w:space="0" w:color="000000"/>
              <w:bottom w:val="single" w:sz="4" w:space="0" w:color="000000"/>
              <w:right w:val="single" w:sz="4" w:space="0" w:color="000000"/>
            </w:tcBorders>
          </w:tcPr>
          <w:p w14:paraId="308058D1" w14:textId="77777777" w:rsidR="00C11303" w:rsidRDefault="00C11303">
            <w:pPr>
              <w:spacing w:line="276" w:lineRule="auto"/>
              <w:jc w:val="right"/>
              <w:rPr>
                <w:b/>
                <w:bCs/>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46DC23B1" w14:textId="77777777" w:rsidR="00C11303" w:rsidRDefault="00C11303">
            <w:pPr>
              <w:spacing w:line="276" w:lineRule="auto"/>
              <w:jc w:val="right"/>
              <w:rPr>
                <w:b/>
                <w:bCs/>
                <w:kern w:val="2"/>
                <w:sz w:val="20"/>
                <w:szCs w:val="20"/>
                <w:lang w:val="ro-RO"/>
                <w14:ligatures w14:val="standardContextual"/>
              </w:rPr>
            </w:pPr>
            <w:r>
              <w:rPr>
                <w:b/>
                <w:bCs/>
                <w:kern w:val="2"/>
                <w:sz w:val="20"/>
                <w:szCs w:val="20"/>
                <w:lang w:val="ro-RO"/>
                <w14:ligatures w14:val="standardContextual"/>
              </w:rPr>
              <w:t>2.673.000</w:t>
            </w:r>
          </w:p>
        </w:tc>
      </w:tr>
      <w:tr w:rsidR="00C11303" w14:paraId="4F71BCE4"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9EBE0"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5.1</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ABE39"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Sume def. Din TVA ptr. Asistenţi personali a persoanelor cu handicap și indemnizații</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08658"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110202</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3EBE8D"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1.391.000</w:t>
            </w:r>
          </w:p>
        </w:tc>
        <w:tc>
          <w:tcPr>
            <w:tcW w:w="1039" w:type="dxa"/>
            <w:tcBorders>
              <w:top w:val="single" w:sz="4" w:space="0" w:color="000000"/>
              <w:left w:val="single" w:sz="4" w:space="0" w:color="000000"/>
              <w:bottom w:val="single" w:sz="4" w:space="0" w:color="000000"/>
              <w:right w:val="single" w:sz="4" w:space="0" w:color="000000"/>
            </w:tcBorders>
          </w:tcPr>
          <w:p w14:paraId="3E21063B" w14:textId="77777777" w:rsidR="00C11303" w:rsidRDefault="00C11303">
            <w:pPr>
              <w:spacing w:line="276" w:lineRule="auto"/>
              <w:jc w:val="right"/>
              <w:rPr>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13F8EB90"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1.391.000</w:t>
            </w:r>
          </w:p>
        </w:tc>
      </w:tr>
      <w:tr w:rsidR="00C11303" w14:paraId="0B584A3A"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85EE7"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5.2</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DA939"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Sume def. Din TVA ptr. Stimulente educationale</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1B95C"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110202</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0ED78"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11.000</w:t>
            </w:r>
          </w:p>
        </w:tc>
        <w:tc>
          <w:tcPr>
            <w:tcW w:w="1039" w:type="dxa"/>
            <w:tcBorders>
              <w:top w:val="single" w:sz="4" w:space="0" w:color="000000"/>
              <w:left w:val="single" w:sz="4" w:space="0" w:color="000000"/>
              <w:bottom w:val="single" w:sz="4" w:space="0" w:color="000000"/>
              <w:right w:val="single" w:sz="4" w:space="0" w:color="000000"/>
            </w:tcBorders>
          </w:tcPr>
          <w:p w14:paraId="7532CF8F" w14:textId="77777777" w:rsidR="00C11303" w:rsidRDefault="00C11303">
            <w:pPr>
              <w:spacing w:line="276" w:lineRule="auto"/>
              <w:jc w:val="right"/>
              <w:rPr>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39519F47"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11.000</w:t>
            </w:r>
          </w:p>
        </w:tc>
      </w:tr>
      <w:tr w:rsidR="00C11303" w14:paraId="4EF5EEED"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447F8"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lastRenderedPageBreak/>
              <w:t>5.3</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9D812"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Sume def. Din TVA ptr. Elevi cu cerinte educationale speciale</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328B9"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110202</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DF030"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75.000</w:t>
            </w:r>
          </w:p>
        </w:tc>
        <w:tc>
          <w:tcPr>
            <w:tcW w:w="1039" w:type="dxa"/>
            <w:tcBorders>
              <w:top w:val="single" w:sz="4" w:space="0" w:color="000000"/>
              <w:left w:val="single" w:sz="4" w:space="0" w:color="000000"/>
              <w:bottom w:val="single" w:sz="4" w:space="0" w:color="000000"/>
              <w:right w:val="single" w:sz="4" w:space="0" w:color="000000"/>
            </w:tcBorders>
          </w:tcPr>
          <w:p w14:paraId="70C43701" w14:textId="77777777" w:rsidR="00C11303" w:rsidRDefault="00C11303">
            <w:pPr>
              <w:spacing w:line="276" w:lineRule="auto"/>
              <w:jc w:val="right"/>
              <w:rPr>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327F0BD6"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75.000</w:t>
            </w:r>
          </w:p>
        </w:tc>
      </w:tr>
      <w:tr w:rsidR="00C11303" w14:paraId="608D942B"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BE04D"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5.4</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8BA85"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Sume def. Din TVA pentru Învăţământ – cheltuieli cu bunuri si servicii</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86446"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110202</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B90BF"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379.000</w:t>
            </w:r>
          </w:p>
        </w:tc>
        <w:tc>
          <w:tcPr>
            <w:tcW w:w="1039" w:type="dxa"/>
            <w:tcBorders>
              <w:top w:val="single" w:sz="4" w:space="0" w:color="000000"/>
              <w:left w:val="single" w:sz="4" w:space="0" w:color="000000"/>
              <w:bottom w:val="single" w:sz="4" w:space="0" w:color="000000"/>
              <w:right w:val="single" w:sz="4" w:space="0" w:color="000000"/>
            </w:tcBorders>
          </w:tcPr>
          <w:p w14:paraId="3CBCB585" w14:textId="77777777" w:rsidR="00C11303" w:rsidRDefault="00C11303">
            <w:pPr>
              <w:spacing w:line="276" w:lineRule="auto"/>
              <w:jc w:val="right"/>
              <w:rPr>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2E8C89C2"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379.000</w:t>
            </w:r>
          </w:p>
        </w:tc>
      </w:tr>
      <w:tr w:rsidR="00C11303" w14:paraId="11F5F4F7"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A1468"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5.5</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DAB02"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Sume def. Din TVA pentru finanțarea burselor acordate elevilor</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61B4E"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110202</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26649"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66.000</w:t>
            </w:r>
          </w:p>
        </w:tc>
        <w:tc>
          <w:tcPr>
            <w:tcW w:w="1039" w:type="dxa"/>
            <w:tcBorders>
              <w:top w:val="single" w:sz="4" w:space="0" w:color="000000"/>
              <w:left w:val="single" w:sz="4" w:space="0" w:color="000000"/>
              <w:bottom w:val="single" w:sz="4" w:space="0" w:color="000000"/>
              <w:right w:val="single" w:sz="4" w:space="0" w:color="000000"/>
            </w:tcBorders>
          </w:tcPr>
          <w:p w14:paraId="616AEE63" w14:textId="77777777" w:rsidR="00C11303" w:rsidRDefault="00C11303">
            <w:pPr>
              <w:spacing w:line="276" w:lineRule="auto"/>
              <w:jc w:val="right"/>
              <w:rPr>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5E482D12"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66.000</w:t>
            </w:r>
          </w:p>
        </w:tc>
      </w:tr>
      <w:tr w:rsidR="00C11303" w14:paraId="6B216D71"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37103"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5.6</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34C4B"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Sume def. Din TVA pentru finanțarea programului Pilot suport alimentar in scoli</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2A8AC"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110202</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D96A5"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751.000</w:t>
            </w:r>
          </w:p>
        </w:tc>
        <w:tc>
          <w:tcPr>
            <w:tcW w:w="1039" w:type="dxa"/>
            <w:tcBorders>
              <w:top w:val="single" w:sz="4" w:space="0" w:color="000000"/>
              <w:left w:val="single" w:sz="4" w:space="0" w:color="000000"/>
              <w:bottom w:val="single" w:sz="4" w:space="0" w:color="000000"/>
              <w:right w:val="single" w:sz="4" w:space="0" w:color="000000"/>
            </w:tcBorders>
          </w:tcPr>
          <w:p w14:paraId="6E78E858" w14:textId="77777777" w:rsidR="00C11303" w:rsidRDefault="00C11303">
            <w:pPr>
              <w:spacing w:line="276" w:lineRule="auto"/>
              <w:jc w:val="right"/>
              <w:rPr>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2F765ED9"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751.000</w:t>
            </w:r>
          </w:p>
        </w:tc>
      </w:tr>
      <w:tr w:rsidR="00C11303" w14:paraId="1E7F12E7"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0743E"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6</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879D2"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Sume defalcate din TVA pentru drumuri</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6142E"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110205</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0E69B"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23.000</w:t>
            </w:r>
          </w:p>
        </w:tc>
        <w:tc>
          <w:tcPr>
            <w:tcW w:w="1039" w:type="dxa"/>
            <w:tcBorders>
              <w:top w:val="single" w:sz="4" w:space="0" w:color="000000"/>
              <w:left w:val="single" w:sz="4" w:space="0" w:color="000000"/>
              <w:bottom w:val="single" w:sz="4" w:space="0" w:color="000000"/>
              <w:right w:val="single" w:sz="4" w:space="0" w:color="000000"/>
            </w:tcBorders>
          </w:tcPr>
          <w:p w14:paraId="442B88A2" w14:textId="77777777" w:rsidR="00C11303" w:rsidRDefault="00C11303">
            <w:pPr>
              <w:spacing w:line="276" w:lineRule="auto"/>
              <w:jc w:val="right"/>
              <w:rPr>
                <w:b/>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55259983"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23.000</w:t>
            </w:r>
          </w:p>
        </w:tc>
      </w:tr>
      <w:tr w:rsidR="00C11303" w14:paraId="7E088901"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4F95E"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7</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F4FA2"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Sume def. Din TVA ptr. Echilibrare Buget,</w:t>
            </w:r>
          </w:p>
          <w:p w14:paraId="52FED470" w14:textId="77777777" w:rsidR="00C11303" w:rsidRDefault="00C11303">
            <w:pPr>
              <w:spacing w:line="276" w:lineRule="auto"/>
              <w:rPr>
                <w:b/>
                <w:kern w:val="2"/>
                <w:sz w:val="20"/>
                <w:szCs w:val="20"/>
                <w:lang w:val="ro-RO"/>
                <w14:ligatures w14:val="standardContextual"/>
              </w:rPr>
            </w:pP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8BDAF"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110206</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192C1"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324.000</w:t>
            </w:r>
          </w:p>
        </w:tc>
        <w:tc>
          <w:tcPr>
            <w:tcW w:w="1039" w:type="dxa"/>
            <w:tcBorders>
              <w:top w:val="single" w:sz="4" w:space="0" w:color="000000"/>
              <w:left w:val="single" w:sz="4" w:space="0" w:color="000000"/>
              <w:bottom w:val="single" w:sz="4" w:space="0" w:color="000000"/>
              <w:right w:val="single" w:sz="4" w:space="0" w:color="000000"/>
            </w:tcBorders>
          </w:tcPr>
          <w:p w14:paraId="7267C815" w14:textId="77777777" w:rsidR="00C11303" w:rsidRDefault="00C11303">
            <w:pPr>
              <w:spacing w:line="276" w:lineRule="auto"/>
              <w:jc w:val="right"/>
              <w:rPr>
                <w:b/>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1273C2E5"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324.000</w:t>
            </w:r>
          </w:p>
        </w:tc>
      </w:tr>
      <w:tr w:rsidR="00C11303" w14:paraId="3CC99611"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CE5F3"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8</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E550C"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 xml:space="preserve">Subvenţii de la alte buget de stat </w:t>
            </w:r>
          </w:p>
          <w:p w14:paraId="216188ED"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din care:</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E9E3A"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4202</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8DE67" w14:textId="77777777" w:rsidR="00C11303" w:rsidRDefault="00C11303">
            <w:pPr>
              <w:spacing w:line="276" w:lineRule="auto"/>
              <w:jc w:val="right"/>
              <w:rPr>
                <w:b/>
                <w:bCs/>
                <w:kern w:val="2"/>
                <w:sz w:val="20"/>
                <w:szCs w:val="20"/>
                <w:lang w:val="ro-RO"/>
                <w14:ligatures w14:val="standardContextual"/>
              </w:rPr>
            </w:pPr>
            <w:r>
              <w:rPr>
                <w:b/>
                <w:bCs/>
                <w:kern w:val="2"/>
                <w:sz w:val="20"/>
                <w:szCs w:val="20"/>
                <w:lang w:val="ro-RO"/>
                <w14:ligatures w14:val="standardContextual"/>
              </w:rPr>
              <w:t>2.557.000</w:t>
            </w:r>
          </w:p>
        </w:tc>
        <w:tc>
          <w:tcPr>
            <w:tcW w:w="1039" w:type="dxa"/>
            <w:tcBorders>
              <w:top w:val="single" w:sz="4" w:space="0" w:color="000000"/>
              <w:left w:val="single" w:sz="4" w:space="0" w:color="000000"/>
              <w:bottom w:val="single" w:sz="4" w:space="0" w:color="000000"/>
              <w:right w:val="single" w:sz="4" w:space="0" w:color="000000"/>
            </w:tcBorders>
          </w:tcPr>
          <w:p w14:paraId="4D98EC42" w14:textId="77777777" w:rsidR="00C11303" w:rsidRDefault="00C11303">
            <w:pPr>
              <w:spacing w:line="276" w:lineRule="auto"/>
              <w:jc w:val="right"/>
              <w:rPr>
                <w:b/>
                <w:bCs/>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7EAC8DD1" w14:textId="77777777" w:rsidR="00C11303" w:rsidRDefault="00C11303">
            <w:pPr>
              <w:spacing w:line="276" w:lineRule="auto"/>
              <w:jc w:val="right"/>
              <w:rPr>
                <w:b/>
                <w:bCs/>
                <w:kern w:val="2"/>
                <w:sz w:val="20"/>
                <w:szCs w:val="20"/>
                <w:lang w:val="ro-RO"/>
                <w14:ligatures w14:val="standardContextual"/>
              </w:rPr>
            </w:pPr>
            <w:r>
              <w:rPr>
                <w:b/>
                <w:bCs/>
                <w:kern w:val="2"/>
                <w:sz w:val="20"/>
                <w:szCs w:val="20"/>
                <w:lang w:val="ro-RO"/>
                <w14:ligatures w14:val="standardContextual"/>
              </w:rPr>
              <w:t>2.557.000</w:t>
            </w:r>
          </w:p>
        </w:tc>
      </w:tr>
      <w:tr w:rsidR="00C11303" w14:paraId="2F5F9D57"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8EEFDB"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8.1</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46AB1"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Subvenţii pentru încălzirea loc.</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DE2BE"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420234</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04FB7"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60.000</w:t>
            </w:r>
          </w:p>
        </w:tc>
        <w:tc>
          <w:tcPr>
            <w:tcW w:w="1039" w:type="dxa"/>
            <w:tcBorders>
              <w:top w:val="single" w:sz="4" w:space="0" w:color="000000"/>
              <w:left w:val="single" w:sz="4" w:space="0" w:color="000000"/>
              <w:bottom w:val="single" w:sz="4" w:space="0" w:color="000000"/>
              <w:right w:val="single" w:sz="4" w:space="0" w:color="000000"/>
            </w:tcBorders>
          </w:tcPr>
          <w:p w14:paraId="687EFE44" w14:textId="77777777" w:rsidR="00C11303" w:rsidRDefault="00C11303">
            <w:pPr>
              <w:spacing w:line="276" w:lineRule="auto"/>
              <w:jc w:val="right"/>
              <w:rPr>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6AED5EED"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60.000</w:t>
            </w:r>
          </w:p>
        </w:tc>
      </w:tr>
      <w:tr w:rsidR="00C11303" w14:paraId="6EF27B66"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3D42C"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8.2</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F4CFD"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Subvenţii de la buget de stat ptr. Finanţarea sănătăţii</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957D0"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420241</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A7F21"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300.000</w:t>
            </w:r>
          </w:p>
        </w:tc>
        <w:tc>
          <w:tcPr>
            <w:tcW w:w="1039" w:type="dxa"/>
            <w:tcBorders>
              <w:top w:val="single" w:sz="4" w:space="0" w:color="000000"/>
              <w:left w:val="single" w:sz="4" w:space="0" w:color="000000"/>
              <w:bottom w:val="single" w:sz="4" w:space="0" w:color="000000"/>
              <w:right w:val="single" w:sz="4" w:space="0" w:color="000000"/>
            </w:tcBorders>
          </w:tcPr>
          <w:p w14:paraId="6AEC1A82" w14:textId="77777777" w:rsidR="00C11303" w:rsidRDefault="00C11303">
            <w:pPr>
              <w:spacing w:line="276" w:lineRule="auto"/>
              <w:jc w:val="center"/>
              <w:rPr>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7EC1E170"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300.000</w:t>
            </w:r>
          </w:p>
        </w:tc>
      </w:tr>
      <w:tr w:rsidR="00C11303" w14:paraId="780EF6EF"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4DFAE"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8.3</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5F825" w14:textId="77777777" w:rsidR="00C11303" w:rsidRDefault="00C11303">
            <w:pPr>
              <w:spacing w:line="276" w:lineRule="auto"/>
              <w:rPr>
                <w:b/>
                <w:bCs/>
                <w:kern w:val="2"/>
                <w:sz w:val="20"/>
                <w:szCs w:val="20"/>
                <w:lang w:val="ro-RO"/>
                <w14:ligatures w14:val="standardContextual"/>
              </w:rPr>
            </w:pPr>
            <w:r>
              <w:rPr>
                <w:b/>
                <w:bCs/>
                <w:kern w:val="2"/>
                <w:sz w:val="20"/>
                <w:szCs w:val="20"/>
                <w:lang w:val="ro-RO"/>
                <w14:ligatures w14:val="standardContextual"/>
              </w:rPr>
              <w:t>Alocări de sume din PNRR aferente asistenței financiare nerambursabile</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D666E" w14:textId="77777777" w:rsidR="00C11303" w:rsidRDefault="00C11303">
            <w:pPr>
              <w:spacing w:line="276" w:lineRule="auto"/>
              <w:rPr>
                <w:b/>
                <w:bCs/>
                <w:kern w:val="2"/>
                <w:sz w:val="20"/>
                <w:szCs w:val="20"/>
                <w:lang w:val="ro-RO"/>
                <w14:ligatures w14:val="standardContextual"/>
              </w:rPr>
            </w:pPr>
            <w:r>
              <w:rPr>
                <w:b/>
                <w:bCs/>
                <w:kern w:val="2"/>
                <w:sz w:val="20"/>
                <w:szCs w:val="20"/>
                <w:lang w:val="ro-RO"/>
                <w14:ligatures w14:val="standardContextual"/>
              </w:rPr>
              <w:t>420288</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F4C46" w14:textId="77777777" w:rsidR="00C11303" w:rsidRDefault="00C11303">
            <w:pPr>
              <w:spacing w:line="276" w:lineRule="auto"/>
              <w:jc w:val="right"/>
              <w:rPr>
                <w:b/>
                <w:bCs/>
                <w:kern w:val="2"/>
                <w:sz w:val="20"/>
                <w:szCs w:val="20"/>
                <w:lang w:val="ro-RO"/>
                <w14:ligatures w14:val="standardContextual"/>
              </w:rPr>
            </w:pPr>
            <w:r>
              <w:rPr>
                <w:b/>
                <w:bCs/>
                <w:kern w:val="2"/>
                <w:sz w:val="20"/>
                <w:szCs w:val="20"/>
                <w:lang w:val="ro-RO"/>
                <w14:ligatures w14:val="standardContextual"/>
              </w:rPr>
              <w:t>294.000</w:t>
            </w:r>
          </w:p>
        </w:tc>
        <w:tc>
          <w:tcPr>
            <w:tcW w:w="1039" w:type="dxa"/>
            <w:tcBorders>
              <w:top w:val="single" w:sz="4" w:space="0" w:color="000000"/>
              <w:left w:val="single" w:sz="4" w:space="0" w:color="000000"/>
              <w:bottom w:val="single" w:sz="4" w:space="0" w:color="000000"/>
              <w:right w:val="single" w:sz="4" w:space="0" w:color="000000"/>
            </w:tcBorders>
          </w:tcPr>
          <w:p w14:paraId="052DE9C2" w14:textId="77777777" w:rsidR="00C11303" w:rsidRDefault="00C11303">
            <w:pPr>
              <w:spacing w:line="276" w:lineRule="auto"/>
              <w:jc w:val="right"/>
              <w:rPr>
                <w:b/>
                <w:bCs/>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4D6D602A" w14:textId="77777777" w:rsidR="00C11303" w:rsidRDefault="00C11303">
            <w:pPr>
              <w:spacing w:line="276" w:lineRule="auto"/>
              <w:jc w:val="right"/>
              <w:rPr>
                <w:b/>
                <w:bCs/>
                <w:kern w:val="2"/>
                <w:sz w:val="20"/>
                <w:szCs w:val="20"/>
                <w:lang w:val="ro-RO"/>
                <w14:ligatures w14:val="standardContextual"/>
              </w:rPr>
            </w:pPr>
            <w:r>
              <w:rPr>
                <w:b/>
                <w:bCs/>
                <w:kern w:val="2"/>
                <w:sz w:val="20"/>
                <w:szCs w:val="20"/>
                <w:lang w:val="ro-RO"/>
                <w14:ligatures w14:val="standardContextual"/>
              </w:rPr>
              <w:t>294.000</w:t>
            </w:r>
          </w:p>
        </w:tc>
      </w:tr>
      <w:tr w:rsidR="00C11303" w14:paraId="47B2BF44"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41A32"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8.4</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DD53F" w14:textId="77777777" w:rsidR="00C11303" w:rsidRDefault="00C11303">
            <w:pPr>
              <w:spacing w:line="276" w:lineRule="auto"/>
              <w:rPr>
                <w:b/>
                <w:bCs/>
                <w:kern w:val="2"/>
                <w:sz w:val="20"/>
                <w:szCs w:val="20"/>
                <w:lang w:val="ro-RO"/>
                <w14:ligatures w14:val="standardContextual"/>
              </w:rPr>
            </w:pPr>
            <w:r>
              <w:rPr>
                <w:b/>
                <w:bCs/>
                <w:kern w:val="2"/>
                <w:sz w:val="20"/>
                <w:szCs w:val="20"/>
                <w:lang w:val="ro-RO"/>
                <w14:ligatures w14:val="standardContextual"/>
              </w:rPr>
              <w:t>Alocări de sume din PNRR aferentei componentei împrumuturi</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A86B6" w14:textId="77777777" w:rsidR="00C11303" w:rsidRDefault="00C11303">
            <w:pPr>
              <w:spacing w:line="276" w:lineRule="auto"/>
              <w:rPr>
                <w:b/>
                <w:bCs/>
                <w:kern w:val="2"/>
                <w:sz w:val="20"/>
                <w:szCs w:val="20"/>
                <w:lang w:val="ro-RO"/>
                <w14:ligatures w14:val="standardContextual"/>
              </w:rPr>
            </w:pPr>
            <w:r>
              <w:rPr>
                <w:b/>
                <w:bCs/>
                <w:kern w:val="2"/>
                <w:sz w:val="20"/>
                <w:szCs w:val="20"/>
                <w:lang w:val="ro-RO"/>
                <w14:ligatures w14:val="standardContextual"/>
              </w:rPr>
              <w:t>420289</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ED021" w14:textId="77777777" w:rsidR="00C11303" w:rsidRDefault="00C11303">
            <w:pPr>
              <w:spacing w:line="276" w:lineRule="auto"/>
              <w:jc w:val="right"/>
              <w:rPr>
                <w:b/>
                <w:bCs/>
                <w:kern w:val="2"/>
                <w:sz w:val="20"/>
                <w:szCs w:val="20"/>
                <w:lang w:val="ro-RO"/>
                <w14:ligatures w14:val="standardContextual"/>
              </w:rPr>
            </w:pPr>
            <w:r>
              <w:rPr>
                <w:b/>
                <w:bCs/>
                <w:kern w:val="2"/>
                <w:sz w:val="20"/>
                <w:szCs w:val="20"/>
                <w:lang w:val="ro-RO"/>
                <w14:ligatures w14:val="standardContextual"/>
              </w:rPr>
              <w:t>1.903.000</w:t>
            </w:r>
          </w:p>
        </w:tc>
        <w:tc>
          <w:tcPr>
            <w:tcW w:w="1039" w:type="dxa"/>
            <w:tcBorders>
              <w:top w:val="single" w:sz="4" w:space="0" w:color="000000"/>
              <w:left w:val="single" w:sz="4" w:space="0" w:color="000000"/>
              <w:bottom w:val="single" w:sz="4" w:space="0" w:color="000000"/>
              <w:right w:val="single" w:sz="4" w:space="0" w:color="000000"/>
            </w:tcBorders>
          </w:tcPr>
          <w:p w14:paraId="59135DED" w14:textId="77777777" w:rsidR="00C11303" w:rsidRDefault="00C11303">
            <w:pPr>
              <w:spacing w:line="276" w:lineRule="auto"/>
              <w:jc w:val="right"/>
              <w:rPr>
                <w:b/>
                <w:bCs/>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57072211" w14:textId="77777777" w:rsidR="00C11303" w:rsidRDefault="00C11303">
            <w:pPr>
              <w:spacing w:line="276" w:lineRule="auto"/>
              <w:jc w:val="right"/>
              <w:rPr>
                <w:b/>
                <w:bCs/>
                <w:kern w:val="2"/>
                <w:sz w:val="20"/>
                <w:szCs w:val="20"/>
                <w:lang w:val="ro-RO"/>
                <w14:ligatures w14:val="standardContextual"/>
              </w:rPr>
            </w:pPr>
            <w:r>
              <w:rPr>
                <w:b/>
                <w:bCs/>
                <w:kern w:val="2"/>
                <w:sz w:val="20"/>
                <w:szCs w:val="20"/>
                <w:lang w:val="ro-RO"/>
                <w14:ligatures w14:val="standardContextual"/>
              </w:rPr>
              <w:t>1.903.000</w:t>
            </w:r>
          </w:p>
        </w:tc>
      </w:tr>
      <w:tr w:rsidR="00C11303" w14:paraId="213BECF7"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06C6B"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9</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C211C" w14:textId="77777777" w:rsidR="00C11303" w:rsidRDefault="00C11303">
            <w:pPr>
              <w:spacing w:line="276" w:lineRule="auto"/>
              <w:rPr>
                <w:b/>
                <w:bCs/>
                <w:kern w:val="2"/>
                <w:sz w:val="20"/>
                <w:szCs w:val="20"/>
                <w:lang w:val="ro-RO"/>
                <w14:ligatures w14:val="standardContextual"/>
              </w:rPr>
            </w:pPr>
            <w:r>
              <w:rPr>
                <w:b/>
                <w:bCs/>
                <w:kern w:val="2"/>
                <w:sz w:val="20"/>
                <w:szCs w:val="20"/>
                <w:lang w:val="ro-RO"/>
                <w14:ligatures w14:val="standardContextual"/>
              </w:rPr>
              <w:t>Subvenții de la alte administrații</w:t>
            </w:r>
          </w:p>
          <w:p w14:paraId="34FEF9A7" w14:textId="77777777" w:rsidR="00C11303" w:rsidRDefault="00C11303">
            <w:pPr>
              <w:spacing w:line="276" w:lineRule="auto"/>
              <w:rPr>
                <w:kern w:val="2"/>
                <w:sz w:val="20"/>
                <w:szCs w:val="20"/>
                <w:lang w:val="pt-BR"/>
                <w14:ligatures w14:val="standardContextual"/>
              </w:rPr>
            </w:pPr>
            <w:r>
              <w:rPr>
                <w:b/>
                <w:bCs/>
                <w:kern w:val="2"/>
                <w:sz w:val="20"/>
                <w:szCs w:val="20"/>
                <w:lang w:val="ro-RO"/>
                <w14:ligatures w14:val="standardContextual"/>
              </w:rPr>
              <w:t>din care:</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C4446" w14:textId="77777777" w:rsidR="00C11303" w:rsidRDefault="00C11303">
            <w:pPr>
              <w:spacing w:line="276" w:lineRule="auto"/>
              <w:rPr>
                <w:b/>
                <w:bCs/>
                <w:kern w:val="2"/>
                <w:sz w:val="20"/>
                <w:szCs w:val="20"/>
                <w:lang w:val="ro-RO"/>
                <w14:ligatures w14:val="standardContextual"/>
              </w:rPr>
            </w:pPr>
            <w:r>
              <w:rPr>
                <w:b/>
                <w:bCs/>
                <w:kern w:val="2"/>
                <w:sz w:val="20"/>
                <w:szCs w:val="20"/>
                <w:lang w:val="ro-RO"/>
                <w14:ligatures w14:val="standardContextual"/>
              </w:rPr>
              <w:t>4302</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40BA5" w14:textId="77777777" w:rsidR="00C11303" w:rsidRDefault="00C11303">
            <w:pPr>
              <w:spacing w:line="276" w:lineRule="auto"/>
              <w:jc w:val="right"/>
              <w:rPr>
                <w:b/>
                <w:bCs/>
                <w:kern w:val="2"/>
                <w:sz w:val="20"/>
                <w:szCs w:val="20"/>
                <w:lang w:val="ro-RO"/>
                <w14:ligatures w14:val="standardContextual"/>
              </w:rPr>
            </w:pPr>
            <w:r>
              <w:rPr>
                <w:b/>
                <w:bCs/>
                <w:kern w:val="2"/>
                <w:sz w:val="20"/>
                <w:szCs w:val="20"/>
                <w:lang w:val="ro-RO"/>
                <w14:ligatures w14:val="standardContextual"/>
              </w:rPr>
              <w:t>360.000</w:t>
            </w:r>
          </w:p>
        </w:tc>
        <w:tc>
          <w:tcPr>
            <w:tcW w:w="1039" w:type="dxa"/>
            <w:tcBorders>
              <w:top w:val="single" w:sz="4" w:space="0" w:color="000000"/>
              <w:left w:val="single" w:sz="4" w:space="0" w:color="000000"/>
              <w:bottom w:val="single" w:sz="4" w:space="0" w:color="000000"/>
              <w:right w:val="single" w:sz="4" w:space="0" w:color="000000"/>
            </w:tcBorders>
          </w:tcPr>
          <w:p w14:paraId="0B8F8718" w14:textId="77777777" w:rsidR="00C11303" w:rsidRDefault="00C11303">
            <w:pPr>
              <w:spacing w:line="276" w:lineRule="auto"/>
              <w:jc w:val="right"/>
              <w:rPr>
                <w:b/>
                <w:bCs/>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1C3E6881" w14:textId="77777777" w:rsidR="00C11303" w:rsidRDefault="00C11303">
            <w:pPr>
              <w:spacing w:line="276" w:lineRule="auto"/>
              <w:jc w:val="right"/>
              <w:rPr>
                <w:b/>
                <w:bCs/>
                <w:kern w:val="2"/>
                <w:sz w:val="20"/>
                <w:szCs w:val="20"/>
                <w:lang w:val="ro-RO"/>
                <w14:ligatures w14:val="standardContextual"/>
              </w:rPr>
            </w:pPr>
            <w:r>
              <w:rPr>
                <w:b/>
                <w:bCs/>
                <w:kern w:val="2"/>
                <w:sz w:val="20"/>
                <w:szCs w:val="20"/>
                <w:lang w:val="ro-RO"/>
                <w14:ligatures w14:val="standardContextual"/>
              </w:rPr>
              <w:t>360.000</w:t>
            </w:r>
          </w:p>
        </w:tc>
      </w:tr>
      <w:tr w:rsidR="00C11303" w14:paraId="134D9010"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E79E1"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9.1</w:t>
            </w: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65E6A"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Sume alocate din bugetul ANCPI pt. fin. Lucrarilor de inregistrare sistematica în cadrul Programului National de cadastru și carte fuinciară</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0F2C1" w14:textId="77777777" w:rsidR="00C11303" w:rsidRDefault="00C11303">
            <w:pPr>
              <w:spacing w:line="276" w:lineRule="auto"/>
              <w:rPr>
                <w:kern w:val="2"/>
                <w:sz w:val="20"/>
                <w:szCs w:val="20"/>
                <w:lang w:val="ro-RO"/>
                <w14:ligatures w14:val="standardContextual"/>
              </w:rPr>
            </w:pPr>
            <w:r>
              <w:rPr>
                <w:kern w:val="2"/>
                <w:sz w:val="20"/>
                <w:szCs w:val="20"/>
                <w:lang w:val="ro-RO"/>
                <w14:ligatures w14:val="standardContextual"/>
              </w:rPr>
              <w:t>430234</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DC5AF"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360.000</w:t>
            </w:r>
          </w:p>
        </w:tc>
        <w:tc>
          <w:tcPr>
            <w:tcW w:w="1039" w:type="dxa"/>
            <w:tcBorders>
              <w:top w:val="single" w:sz="4" w:space="0" w:color="000000"/>
              <w:left w:val="single" w:sz="4" w:space="0" w:color="000000"/>
              <w:bottom w:val="single" w:sz="4" w:space="0" w:color="000000"/>
              <w:right w:val="single" w:sz="4" w:space="0" w:color="000000"/>
            </w:tcBorders>
          </w:tcPr>
          <w:p w14:paraId="49758FE2" w14:textId="77777777" w:rsidR="00C11303" w:rsidRDefault="00C11303">
            <w:pPr>
              <w:spacing w:line="276" w:lineRule="auto"/>
              <w:jc w:val="right"/>
              <w:rPr>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3E1DAB9E" w14:textId="77777777" w:rsidR="00C11303" w:rsidRDefault="00C11303">
            <w:pPr>
              <w:spacing w:line="276" w:lineRule="auto"/>
              <w:jc w:val="right"/>
              <w:rPr>
                <w:kern w:val="2"/>
                <w:sz w:val="20"/>
                <w:szCs w:val="20"/>
                <w:lang w:val="ro-RO"/>
                <w14:ligatures w14:val="standardContextual"/>
              </w:rPr>
            </w:pPr>
            <w:r>
              <w:rPr>
                <w:kern w:val="2"/>
                <w:sz w:val="20"/>
                <w:szCs w:val="20"/>
                <w:lang w:val="ro-RO"/>
                <w14:ligatures w14:val="standardContextual"/>
              </w:rPr>
              <w:t>360.000</w:t>
            </w:r>
          </w:p>
        </w:tc>
      </w:tr>
      <w:tr w:rsidR="00C11303" w14:paraId="6D421C0F"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C6A1D" w14:textId="77777777" w:rsidR="00C11303" w:rsidRDefault="00C11303">
            <w:pPr>
              <w:spacing w:line="276" w:lineRule="auto"/>
              <w:rPr>
                <w:kern w:val="2"/>
                <w:sz w:val="20"/>
                <w:szCs w:val="20"/>
                <w:lang w:val="ro-RO"/>
                <w14:ligatures w14:val="standardContextual"/>
              </w:rPr>
            </w:pP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FAC23"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TOTAL VENITURI conf. anexei</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B66C5" w14:textId="77777777" w:rsidR="00C11303" w:rsidRDefault="00C11303">
            <w:pPr>
              <w:spacing w:line="276" w:lineRule="auto"/>
              <w:rPr>
                <w:b/>
                <w:kern w:val="2"/>
                <w:sz w:val="20"/>
                <w:szCs w:val="20"/>
                <w:lang w:val="ro-RO"/>
                <w14:ligatures w14:val="standardContextual"/>
              </w:rPr>
            </w:pP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28C47"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13.095.000</w:t>
            </w:r>
          </w:p>
        </w:tc>
        <w:tc>
          <w:tcPr>
            <w:tcW w:w="1039" w:type="dxa"/>
            <w:tcBorders>
              <w:top w:val="single" w:sz="4" w:space="0" w:color="000000"/>
              <w:left w:val="single" w:sz="4" w:space="0" w:color="000000"/>
              <w:bottom w:val="single" w:sz="4" w:space="0" w:color="000000"/>
              <w:right w:val="single" w:sz="4" w:space="0" w:color="000000"/>
            </w:tcBorders>
          </w:tcPr>
          <w:p w14:paraId="068C4B40" w14:textId="77777777" w:rsidR="00C11303" w:rsidRDefault="00C11303">
            <w:pPr>
              <w:spacing w:line="276" w:lineRule="auto"/>
              <w:jc w:val="right"/>
              <w:rPr>
                <w:b/>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4F2F865A"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13.095.000</w:t>
            </w:r>
          </w:p>
        </w:tc>
      </w:tr>
      <w:tr w:rsidR="00C11303" w14:paraId="767AED7F"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B64D6" w14:textId="77777777" w:rsidR="00C11303" w:rsidRDefault="00C11303">
            <w:pPr>
              <w:spacing w:line="276" w:lineRule="auto"/>
              <w:rPr>
                <w:kern w:val="2"/>
                <w:sz w:val="20"/>
                <w:szCs w:val="20"/>
                <w:lang w:val="ro-RO"/>
                <w14:ligatures w14:val="standardContextual"/>
              </w:rPr>
            </w:pP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8231C"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TOTAL CHELTUIELI</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7B9F2" w14:textId="77777777" w:rsidR="00C11303" w:rsidRDefault="00C11303">
            <w:pPr>
              <w:spacing w:line="276" w:lineRule="auto"/>
              <w:rPr>
                <w:b/>
                <w:kern w:val="2"/>
                <w:sz w:val="20"/>
                <w:szCs w:val="20"/>
                <w:lang w:val="ro-RO"/>
                <w14:ligatures w14:val="standardContextual"/>
              </w:rPr>
            </w:pP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54B69"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17.178.000</w:t>
            </w:r>
          </w:p>
        </w:tc>
        <w:tc>
          <w:tcPr>
            <w:tcW w:w="1039" w:type="dxa"/>
            <w:tcBorders>
              <w:top w:val="single" w:sz="4" w:space="0" w:color="000000"/>
              <w:left w:val="single" w:sz="4" w:space="0" w:color="000000"/>
              <w:bottom w:val="single" w:sz="4" w:space="0" w:color="000000"/>
              <w:right w:val="single" w:sz="4" w:space="0" w:color="000000"/>
            </w:tcBorders>
          </w:tcPr>
          <w:p w14:paraId="2A5AD476" w14:textId="77777777" w:rsidR="00C11303" w:rsidRDefault="00C11303">
            <w:pPr>
              <w:spacing w:line="276" w:lineRule="auto"/>
              <w:ind w:right="43"/>
              <w:jc w:val="right"/>
              <w:rPr>
                <w:b/>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79957A1F"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17.178.000</w:t>
            </w:r>
          </w:p>
        </w:tc>
      </w:tr>
      <w:tr w:rsidR="00C11303" w14:paraId="0E4F1F9D"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61340" w14:textId="77777777" w:rsidR="00C11303" w:rsidRDefault="00C11303">
            <w:pPr>
              <w:spacing w:line="276" w:lineRule="auto"/>
              <w:rPr>
                <w:kern w:val="2"/>
                <w:sz w:val="20"/>
                <w:szCs w:val="20"/>
                <w:lang w:val="ro-RO"/>
                <w14:ligatures w14:val="standardContextual"/>
              </w:rPr>
            </w:pP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D70AA"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TOTAL VENITURI sectiunea de functionare</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8119B" w14:textId="77777777" w:rsidR="00C11303" w:rsidRDefault="00C11303">
            <w:pPr>
              <w:spacing w:line="276" w:lineRule="auto"/>
              <w:rPr>
                <w:b/>
                <w:kern w:val="2"/>
                <w:sz w:val="20"/>
                <w:szCs w:val="20"/>
                <w:lang w:val="ro-RO"/>
                <w14:ligatures w14:val="standardContextual"/>
              </w:rPr>
            </w:pP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85E12"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10.898.000</w:t>
            </w:r>
          </w:p>
        </w:tc>
        <w:tc>
          <w:tcPr>
            <w:tcW w:w="1039" w:type="dxa"/>
            <w:tcBorders>
              <w:top w:val="single" w:sz="4" w:space="0" w:color="000000"/>
              <w:left w:val="single" w:sz="4" w:space="0" w:color="000000"/>
              <w:bottom w:val="single" w:sz="4" w:space="0" w:color="000000"/>
              <w:right w:val="single" w:sz="4" w:space="0" w:color="000000"/>
            </w:tcBorders>
          </w:tcPr>
          <w:p w14:paraId="383DAE8F" w14:textId="77777777" w:rsidR="00C11303" w:rsidRDefault="00C11303">
            <w:pPr>
              <w:spacing w:line="276" w:lineRule="auto"/>
              <w:ind w:right="43"/>
              <w:jc w:val="right"/>
              <w:rPr>
                <w:b/>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315E6B82"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10.898.000</w:t>
            </w:r>
          </w:p>
        </w:tc>
      </w:tr>
      <w:tr w:rsidR="00C11303" w14:paraId="2D4949CB"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C8528" w14:textId="77777777" w:rsidR="00C11303" w:rsidRDefault="00C11303">
            <w:pPr>
              <w:spacing w:line="276" w:lineRule="auto"/>
              <w:rPr>
                <w:kern w:val="2"/>
                <w:sz w:val="20"/>
                <w:szCs w:val="20"/>
                <w:lang w:val="ro-RO"/>
                <w14:ligatures w14:val="standardContextual"/>
              </w:rPr>
            </w:pP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D0F13"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TOTAL CHELTUIELI sectiunea de functionare</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80094" w14:textId="77777777" w:rsidR="00C11303" w:rsidRDefault="00C11303">
            <w:pPr>
              <w:spacing w:line="276" w:lineRule="auto"/>
              <w:rPr>
                <w:b/>
                <w:kern w:val="2"/>
                <w:sz w:val="20"/>
                <w:szCs w:val="20"/>
                <w:lang w:val="ro-RO"/>
                <w14:ligatures w14:val="standardContextual"/>
              </w:rPr>
            </w:pP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AFBD7"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10.898.000</w:t>
            </w:r>
          </w:p>
        </w:tc>
        <w:tc>
          <w:tcPr>
            <w:tcW w:w="1039" w:type="dxa"/>
            <w:tcBorders>
              <w:top w:val="single" w:sz="4" w:space="0" w:color="000000"/>
              <w:left w:val="single" w:sz="4" w:space="0" w:color="000000"/>
              <w:bottom w:val="single" w:sz="4" w:space="0" w:color="000000"/>
              <w:right w:val="single" w:sz="4" w:space="0" w:color="000000"/>
            </w:tcBorders>
          </w:tcPr>
          <w:p w14:paraId="466C4B49" w14:textId="77777777" w:rsidR="00C11303" w:rsidRDefault="00C11303">
            <w:pPr>
              <w:spacing w:line="276" w:lineRule="auto"/>
              <w:ind w:right="43"/>
              <w:jc w:val="right"/>
              <w:rPr>
                <w:b/>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439103BD"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10.898.000</w:t>
            </w:r>
          </w:p>
        </w:tc>
      </w:tr>
      <w:tr w:rsidR="00C11303" w14:paraId="148FABB0"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0CC4E" w14:textId="77777777" w:rsidR="00C11303" w:rsidRDefault="00C11303">
            <w:pPr>
              <w:spacing w:line="276" w:lineRule="auto"/>
              <w:rPr>
                <w:kern w:val="2"/>
                <w:sz w:val="20"/>
                <w:szCs w:val="20"/>
                <w:lang w:val="ro-RO"/>
                <w14:ligatures w14:val="standardContextual"/>
              </w:rPr>
            </w:pP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ACB31"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TOTAL VENITURI sectiunea de dezvoltare</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1DE35" w14:textId="77777777" w:rsidR="00C11303" w:rsidRDefault="00C11303">
            <w:pPr>
              <w:spacing w:line="276" w:lineRule="auto"/>
              <w:rPr>
                <w:b/>
                <w:kern w:val="2"/>
                <w:sz w:val="20"/>
                <w:szCs w:val="20"/>
                <w:lang w:val="ro-RO"/>
                <w14:ligatures w14:val="standardContextual"/>
              </w:rPr>
            </w:pP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67510"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2.197.000</w:t>
            </w:r>
          </w:p>
        </w:tc>
        <w:tc>
          <w:tcPr>
            <w:tcW w:w="1039" w:type="dxa"/>
            <w:tcBorders>
              <w:top w:val="single" w:sz="4" w:space="0" w:color="000000"/>
              <w:left w:val="single" w:sz="4" w:space="0" w:color="000000"/>
              <w:bottom w:val="single" w:sz="4" w:space="0" w:color="000000"/>
              <w:right w:val="single" w:sz="4" w:space="0" w:color="000000"/>
            </w:tcBorders>
          </w:tcPr>
          <w:p w14:paraId="2895D08A" w14:textId="77777777" w:rsidR="00C11303" w:rsidRDefault="00C11303">
            <w:pPr>
              <w:spacing w:line="276" w:lineRule="auto"/>
              <w:ind w:right="43"/>
              <w:jc w:val="right"/>
              <w:rPr>
                <w:b/>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166DFD00"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2.197.000</w:t>
            </w:r>
          </w:p>
        </w:tc>
      </w:tr>
      <w:tr w:rsidR="00C11303" w14:paraId="276FC8CE"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A4BBD" w14:textId="77777777" w:rsidR="00C11303" w:rsidRDefault="00C11303">
            <w:pPr>
              <w:spacing w:line="276" w:lineRule="auto"/>
              <w:rPr>
                <w:kern w:val="2"/>
                <w:sz w:val="20"/>
                <w:szCs w:val="20"/>
                <w:lang w:val="ro-RO"/>
                <w14:ligatures w14:val="standardContextual"/>
              </w:rPr>
            </w:pP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87278"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TOTAL CHELTUIELI sectiunea de dezvoltare</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C3325" w14:textId="77777777" w:rsidR="00C11303" w:rsidRDefault="00C11303">
            <w:pPr>
              <w:spacing w:line="276" w:lineRule="auto"/>
              <w:rPr>
                <w:b/>
                <w:kern w:val="2"/>
                <w:sz w:val="20"/>
                <w:szCs w:val="20"/>
                <w:lang w:val="ro-RO"/>
                <w14:ligatures w14:val="standardContextual"/>
              </w:rPr>
            </w:pP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2EC35"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6.280.000</w:t>
            </w:r>
          </w:p>
        </w:tc>
        <w:tc>
          <w:tcPr>
            <w:tcW w:w="1039" w:type="dxa"/>
            <w:tcBorders>
              <w:top w:val="single" w:sz="4" w:space="0" w:color="000000"/>
              <w:left w:val="single" w:sz="4" w:space="0" w:color="000000"/>
              <w:bottom w:val="single" w:sz="4" w:space="0" w:color="000000"/>
              <w:right w:val="single" w:sz="4" w:space="0" w:color="000000"/>
            </w:tcBorders>
          </w:tcPr>
          <w:p w14:paraId="1B3C77F6" w14:textId="77777777" w:rsidR="00C11303" w:rsidRDefault="00C11303">
            <w:pPr>
              <w:spacing w:line="276" w:lineRule="auto"/>
              <w:ind w:right="43"/>
              <w:jc w:val="right"/>
              <w:rPr>
                <w:b/>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79D2CF83"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6.280.000</w:t>
            </w:r>
          </w:p>
        </w:tc>
      </w:tr>
      <w:tr w:rsidR="00C11303" w14:paraId="128FF3AB" w14:textId="77777777" w:rsidTr="00C11303">
        <w:trPr>
          <w:trHeight w:val="530"/>
        </w:trPr>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75630" w14:textId="77777777" w:rsidR="00C11303" w:rsidRDefault="00C11303">
            <w:pPr>
              <w:spacing w:line="276" w:lineRule="auto"/>
              <w:rPr>
                <w:kern w:val="2"/>
                <w:sz w:val="20"/>
                <w:szCs w:val="20"/>
                <w:lang w:val="ro-RO"/>
                <w14:ligatures w14:val="standardContextual"/>
              </w:rPr>
            </w:pPr>
          </w:p>
        </w:tc>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230A0" w14:textId="77777777" w:rsidR="00C11303" w:rsidRDefault="00C11303">
            <w:pPr>
              <w:spacing w:line="276" w:lineRule="auto"/>
              <w:rPr>
                <w:b/>
                <w:kern w:val="2"/>
                <w:sz w:val="20"/>
                <w:szCs w:val="20"/>
                <w:lang w:val="ro-RO"/>
                <w14:ligatures w14:val="standardContextual"/>
              </w:rPr>
            </w:pPr>
            <w:r>
              <w:rPr>
                <w:b/>
                <w:kern w:val="2"/>
                <w:sz w:val="20"/>
                <w:szCs w:val="20"/>
                <w:lang w:val="ro-RO"/>
                <w14:ligatures w14:val="standardContextual"/>
              </w:rPr>
              <w:t>Deficitul secţiunii de dezvoltare acoperit din excedentul anului 2022</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04503" w14:textId="77777777" w:rsidR="00C11303" w:rsidRDefault="00C11303">
            <w:pPr>
              <w:spacing w:line="276" w:lineRule="auto"/>
              <w:rPr>
                <w:b/>
                <w:kern w:val="2"/>
                <w:sz w:val="20"/>
                <w:szCs w:val="20"/>
                <w:lang w:val="ro-RO"/>
                <w14:ligatures w14:val="standardContextual"/>
              </w:rPr>
            </w:pP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46A98"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4.083.000</w:t>
            </w:r>
          </w:p>
        </w:tc>
        <w:tc>
          <w:tcPr>
            <w:tcW w:w="1039" w:type="dxa"/>
            <w:tcBorders>
              <w:top w:val="single" w:sz="4" w:space="0" w:color="000000"/>
              <w:left w:val="single" w:sz="4" w:space="0" w:color="000000"/>
              <w:bottom w:val="single" w:sz="4" w:space="0" w:color="000000"/>
              <w:right w:val="single" w:sz="4" w:space="0" w:color="000000"/>
            </w:tcBorders>
          </w:tcPr>
          <w:p w14:paraId="73DA0F46" w14:textId="77777777" w:rsidR="00C11303" w:rsidRDefault="00C11303">
            <w:pPr>
              <w:spacing w:line="276" w:lineRule="auto"/>
              <w:ind w:right="43"/>
              <w:jc w:val="right"/>
              <w:rPr>
                <w:b/>
                <w:kern w:val="2"/>
                <w:sz w:val="20"/>
                <w:szCs w:val="20"/>
                <w:lang w:val="ro-RO"/>
                <w14:ligatures w14:val="standardContextual"/>
              </w:rPr>
            </w:pPr>
          </w:p>
        </w:tc>
        <w:tc>
          <w:tcPr>
            <w:tcW w:w="1484" w:type="dxa"/>
            <w:tcBorders>
              <w:top w:val="single" w:sz="4" w:space="0" w:color="000000"/>
              <w:left w:val="single" w:sz="4" w:space="0" w:color="000000"/>
              <w:bottom w:val="single" w:sz="4" w:space="0" w:color="000000"/>
              <w:right w:val="single" w:sz="4" w:space="0" w:color="000000"/>
            </w:tcBorders>
            <w:hideMark/>
          </w:tcPr>
          <w:p w14:paraId="0F88EA44" w14:textId="77777777" w:rsidR="00C11303" w:rsidRDefault="00C11303">
            <w:pPr>
              <w:spacing w:line="276" w:lineRule="auto"/>
              <w:jc w:val="right"/>
              <w:rPr>
                <w:b/>
                <w:kern w:val="2"/>
                <w:sz w:val="20"/>
                <w:szCs w:val="20"/>
                <w:lang w:val="ro-RO"/>
                <w14:ligatures w14:val="standardContextual"/>
              </w:rPr>
            </w:pPr>
            <w:r>
              <w:rPr>
                <w:b/>
                <w:kern w:val="2"/>
                <w:sz w:val="20"/>
                <w:szCs w:val="20"/>
                <w:lang w:val="ro-RO"/>
                <w14:ligatures w14:val="standardContextual"/>
              </w:rPr>
              <w:t>4.083.000</w:t>
            </w:r>
          </w:p>
        </w:tc>
      </w:tr>
    </w:tbl>
    <w:p w14:paraId="3783AD1B" w14:textId="77777777" w:rsidR="00C11303" w:rsidRDefault="00C11303" w:rsidP="00C11303">
      <w:pPr>
        <w:tabs>
          <w:tab w:val="left" w:pos="426"/>
        </w:tabs>
        <w:jc w:val="both"/>
        <w:rPr>
          <w:sz w:val="20"/>
          <w:szCs w:val="20"/>
          <w:lang w:val="ro-RO"/>
        </w:rPr>
      </w:pPr>
      <w:r>
        <w:rPr>
          <w:sz w:val="20"/>
          <w:szCs w:val="20"/>
          <w:lang w:val="ro-RO"/>
        </w:rPr>
        <w:tab/>
      </w:r>
      <w:r>
        <w:rPr>
          <w:sz w:val="20"/>
          <w:szCs w:val="20"/>
          <w:lang w:val="ro-RO"/>
        </w:rPr>
        <w:tab/>
      </w:r>
      <w:r>
        <w:rPr>
          <w:sz w:val="20"/>
          <w:szCs w:val="20"/>
          <w:lang w:val="ro-RO"/>
        </w:rPr>
        <w:tab/>
      </w:r>
    </w:p>
    <w:p w14:paraId="5194B14F" w14:textId="77777777" w:rsidR="00C11303" w:rsidRDefault="00C11303" w:rsidP="00C11303">
      <w:pPr>
        <w:ind w:firstLine="720"/>
        <w:jc w:val="both"/>
        <w:rPr>
          <w:sz w:val="28"/>
          <w:szCs w:val="20"/>
          <w:lang w:val="ro-RO"/>
        </w:rPr>
      </w:pPr>
      <w:r>
        <w:rPr>
          <w:sz w:val="28"/>
          <w:szCs w:val="20"/>
          <w:lang w:val="ro-RO"/>
        </w:rPr>
        <w:t>Se aprobă - Cheltuieli Secţiunii de Funcţionare   10.898.000 lei</w:t>
      </w:r>
    </w:p>
    <w:p w14:paraId="50630EFF" w14:textId="1B0DFF85" w:rsidR="00C11303" w:rsidRDefault="00C11303" w:rsidP="00C11303">
      <w:pPr>
        <w:ind w:firstLine="720"/>
        <w:jc w:val="both"/>
        <w:rPr>
          <w:sz w:val="28"/>
          <w:szCs w:val="20"/>
          <w:lang w:val="ro-RO"/>
        </w:rPr>
      </w:pPr>
      <w:r>
        <w:rPr>
          <w:sz w:val="28"/>
          <w:szCs w:val="20"/>
          <w:lang w:val="ro-RO"/>
        </w:rPr>
        <w:tab/>
        <w:t xml:space="preserve">       - Cheltuieli Secţiunii de Dezvoltare    </w:t>
      </w:r>
      <w:r w:rsidR="007E12D1">
        <w:rPr>
          <w:sz w:val="28"/>
          <w:szCs w:val="20"/>
          <w:lang w:val="ro-RO"/>
        </w:rPr>
        <w:t xml:space="preserve">    </w:t>
      </w:r>
      <w:r>
        <w:rPr>
          <w:sz w:val="28"/>
          <w:szCs w:val="20"/>
          <w:lang w:val="ro-RO"/>
        </w:rPr>
        <w:t xml:space="preserve"> 6.280.000 lei</w:t>
      </w:r>
    </w:p>
    <w:p w14:paraId="03432AAD" w14:textId="77777777" w:rsidR="00C11303" w:rsidRDefault="00C11303" w:rsidP="00C11303">
      <w:pPr>
        <w:jc w:val="both"/>
        <w:rPr>
          <w:lang w:val="ro-RO"/>
        </w:rPr>
      </w:pPr>
    </w:p>
    <w:p w14:paraId="42C8E0C0" w14:textId="77777777" w:rsidR="00C11303" w:rsidRDefault="00C11303" w:rsidP="00C11303">
      <w:pPr>
        <w:ind w:firstLine="720"/>
        <w:jc w:val="both"/>
        <w:rPr>
          <w:sz w:val="28"/>
          <w:lang w:val="ro-RO"/>
        </w:rPr>
      </w:pPr>
      <w:r>
        <w:rPr>
          <w:sz w:val="28"/>
          <w:lang w:val="ro-RO"/>
        </w:rPr>
        <w:t>Art.2. Se majorează veniturile Sursei E – cu suma de 52 mii lei (Sponosorizări) iar cheltuielile se majorează cu 52 mii lei la capitolul 6710.</w:t>
      </w:r>
    </w:p>
    <w:p w14:paraId="2F62FE8B" w14:textId="77777777" w:rsidR="00C11303" w:rsidRDefault="00C11303" w:rsidP="00C11303">
      <w:pPr>
        <w:ind w:firstLine="720"/>
        <w:jc w:val="both"/>
        <w:rPr>
          <w:sz w:val="28"/>
          <w:lang w:val="ro-RO"/>
        </w:rPr>
      </w:pPr>
    </w:p>
    <w:p w14:paraId="03CBEE58" w14:textId="77777777" w:rsidR="00C11303" w:rsidRDefault="00C11303" w:rsidP="00C11303">
      <w:pPr>
        <w:ind w:firstLine="720"/>
        <w:jc w:val="both"/>
        <w:rPr>
          <w:sz w:val="28"/>
          <w:lang w:val="ro-RO"/>
        </w:rPr>
      </w:pPr>
      <w:r>
        <w:rPr>
          <w:sz w:val="28"/>
          <w:lang w:val="ro-RO"/>
        </w:rPr>
        <w:t>Art.2.Ordonatorul principal  şi biroul financiar contabil și resurse umane  vor duce la îndeplinire prevederile prezentului  proiect.</w:t>
      </w:r>
    </w:p>
    <w:p w14:paraId="41836343" w14:textId="77777777" w:rsidR="00C11303" w:rsidRDefault="00C11303" w:rsidP="00C11303">
      <w:pPr>
        <w:jc w:val="both"/>
        <w:rPr>
          <w:lang w:val="ro-RO"/>
        </w:rPr>
      </w:pPr>
    </w:p>
    <w:p w14:paraId="6883CB24" w14:textId="77777777" w:rsidR="00C11303" w:rsidRDefault="00C11303" w:rsidP="00C11303">
      <w:pPr>
        <w:ind w:left="720" w:firstLine="720"/>
        <w:jc w:val="both"/>
        <w:rPr>
          <w:lang w:val="ro-RO"/>
        </w:rPr>
      </w:pPr>
    </w:p>
    <w:p w14:paraId="23152110" w14:textId="77777777" w:rsidR="00C11303" w:rsidRDefault="00C11303" w:rsidP="00C11303">
      <w:pPr>
        <w:ind w:left="720" w:firstLine="720"/>
        <w:jc w:val="both"/>
        <w:rPr>
          <w:sz w:val="28"/>
          <w:szCs w:val="28"/>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sz w:val="28"/>
          <w:szCs w:val="28"/>
          <w:lang w:val="ro-RO"/>
        </w:rPr>
        <w:t>Primar,</w:t>
      </w:r>
    </w:p>
    <w:p w14:paraId="7CA21563" w14:textId="77777777" w:rsidR="00C11303" w:rsidRDefault="00C11303" w:rsidP="00C11303">
      <w:pPr>
        <w:ind w:left="720" w:firstLine="720"/>
        <w:jc w:val="both"/>
        <w:rPr>
          <w:sz w:val="28"/>
          <w:szCs w:val="28"/>
          <w:lang w:val="ro-RO"/>
        </w:rPr>
      </w:pP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Osvath Csaba</w:t>
      </w:r>
    </w:p>
    <w:p w14:paraId="1631786E" w14:textId="77777777" w:rsidR="00C11303" w:rsidRDefault="00C11303" w:rsidP="00C11303">
      <w:pPr>
        <w:rPr>
          <w:lang w:val="ro-RO"/>
        </w:rPr>
      </w:pPr>
    </w:p>
    <w:p w14:paraId="02E5E257" w14:textId="77777777" w:rsidR="00C11303" w:rsidRPr="007E12D1" w:rsidRDefault="00C11303" w:rsidP="00C11303">
      <w:pPr>
        <w:rPr>
          <w:sz w:val="28"/>
          <w:szCs w:val="28"/>
          <w:lang w:val="ro-RO"/>
        </w:rPr>
      </w:pPr>
    </w:p>
    <w:p w14:paraId="4828D6EE" w14:textId="77777777" w:rsidR="00C11303" w:rsidRPr="007E12D1" w:rsidRDefault="00C11303" w:rsidP="00C11303">
      <w:pPr>
        <w:pStyle w:val="NoSpacing"/>
        <w:jc w:val="center"/>
        <w:rPr>
          <w:sz w:val="28"/>
          <w:szCs w:val="28"/>
          <w:u w:val="single"/>
        </w:rPr>
      </w:pPr>
      <w:r w:rsidRPr="007E12D1">
        <w:rPr>
          <w:sz w:val="28"/>
          <w:szCs w:val="28"/>
          <w:u w:val="single"/>
        </w:rPr>
        <w:t>ROMÂNIA,</w:t>
      </w:r>
    </w:p>
    <w:p w14:paraId="61CA528F" w14:textId="77777777" w:rsidR="00C11303" w:rsidRPr="007E12D1" w:rsidRDefault="00C11303" w:rsidP="00C11303">
      <w:pPr>
        <w:pStyle w:val="NoSpacing"/>
        <w:jc w:val="center"/>
        <w:rPr>
          <w:sz w:val="28"/>
          <w:szCs w:val="28"/>
          <w:u w:val="single"/>
          <w:lang w:val="pt-BR"/>
        </w:rPr>
      </w:pPr>
      <w:r w:rsidRPr="007E12D1">
        <w:rPr>
          <w:sz w:val="28"/>
          <w:szCs w:val="28"/>
          <w:u w:val="single"/>
          <w:lang w:val="pt-BR"/>
        </w:rPr>
        <w:t>JUDEŢUL MUREŞ</w:t>
      </w:r>
    </w:p>
    <w:p w14:paraId="29CE3096" w14:textId="77777777" w:rsidR="00C11303" w:rsidRPr="007E12D1" w:rsidRDefault="00C11303" w:rsidP="00C11303">
      <w:pPr>
        <w:pStyle w:val="NoSpacing"/>
        <w:jc w:val="center"/>
        <w:rPr>
          <w:sz w:val="28"/>
          <w:szCs w:val="28"/>
          <w:u w:val="single"/>
          <w:lang w:val="pt-BR"/>
        </w:rPr>
      </w:pPr>
      <w:r w:rsidRPr="007E12D1">
        <w:rPr>
          <w:sz w:val="28"/>
          <w:szCs w:val="28"/>
          <w:u w:val="single"/>
          <w:lang w:val="pt-BR"/>
        </w:rPr>
        <w:t>PRIMĂRIA COMUNEI ACĂŢARI</w:t>
      </w:r>
    </w:p>
    <w:p w14:paraId="662AAEE6" w14:textId="77777777" w:rsidR="00C11303" w:rsidRPr="007E12D1" w:rsidRDefault="00C11303" w:rsidP="00C11303">
      <w:pPr>
        <w:pStyle w:val="NoSpacing"/>
        <w:jc w:val="center"/>
        <w:rPr>
          <w:sz w:val="28"/>
          <w:szCs w:val="28"/>
          <w:u w:val="single"/>
          <w:lang w:val="pt-BR"/>
        </w:rPr>
      </w:pPr>
      <w:r w:rsidRPr="007E12D1">
        <w:rPr>
          <w:sz w:val="28"/>
          <w:szCs w:val="28"/>
          <w:u w:val="single"/>
          <w:lang w:val="pt-BR"/>
        </w:rPr>
        <w:t xml:space="preserve">Tel/Fax: 0265 333112, 0265 333298; e-mail: </w:t>
      </w:r>
      <w:hyperlink r:id="rId4" w:history="1">
        <w:r w:rsidRPr="007E12D1">
          <w:rPr>
            <w:rStyle w:val="Hyperlink"/>
            <w:sz w:val="28"/>
            <w:szCs w:val="28"/>
            <w:lang w:val="pt-BR"/>
          </w:rPr>
          <w:t>acatari@cjmures.ro</w:t>
        </w:r>
      </w:hyperlink>
      <w:r w:rsidRPr="007E12D1">
        <w:rPr>
          <w:sz w:val="28"/>
          <w:szCs w:val="28"/>
          <w:u w:val="single"/>
          <w:lang w:val="pt-BR"/>
        </w:rPr>
        <w:t>, www.acatari.ro</w:t>
      </w:r>
    </w:p>
    <w:p w14:paraId="0E84A78B" w14:textId="77777777" w:rsidR="00C11303" w:rsidRPr="007E12D1" w:rsidRDefault="00C11303" w:rsidP="00C11303">
      <w:pPr>
        <w:pStyle w:val="NoSpacing"/>
        <w:rPr>
          <w:sz w:val="28"/>
          <w:szCs w:val="28"/>
          <w:lang w:val="pt-BR"/>
        </w:rPr>
      </w:pPr>
    </w:p>
    <w:p w14:paraId="5D32DF45" w14:textId="070AF3D8" w:rsidR="00C11303" w:rsidRDefault="00C11303" w:rsidP="007C0147">
      <w:pPr>
        <w:pStyle w:val="NoSpacing"/>
        <w:ind w:firstLine="708"/>
        <w:rPr>
          <w:sz w:val="28"/>
          <w:szCs w:val="28"/>
          <w:lang w:val="pt-BR"/>
        </w:rPr>
      </w:pPr>
      <w:r w:rsidRPr="007E12D1">
        <w:rPr>
          <w:sz w:val="28"/>
          <w:szCs w:val="28"/>
          <w:lang w:val="pt-BR"/>
        </w:rPr>
        <w:t xml:space="preserve">Nr. </w:t>
      </w:r>
      <w:r w:rsidR="007C0147">
        <w:rPr>
          <w:sz w:val="28"/>
          <w:szCs w:val="28"/>
          <w:lang w:val="pt-BR"/>
        </w:rPr>
        <w:t>5050</w:t>
      </w:r>
      <w:r w:rsidRPr="007E12D1">
        <w:rPr>
          <w:sz w:val="28"/>
          <w:szCs w:val="28"/>
          <w:lang w:val="pt-BR"/>
        </w:rPr>
        <w:t xml:space="preserve"> din  </w:t>
      </w:r>
      <w:r w:rsidR="007C0147">
        <w:rPr>
          <w:sz w:val="28"/>
          <w:szCs w:val="28"/>
          <w:lang w:val="pt-BR"/>
        </w:rPr>
        <w:t>21 iulie 2023</w:t>
      </w:r>
    </w:p>
    <w:p w14:paraId="125E6CE3" w14:textId="77777777" w:rsidR="007C0147" w:rsidRPr="007C0147" w:rsidRDefault="007C0147" w:rsidP="007C0147">
      <w:pPr>
        <w:pStyle w:val="NoSpacing"/>
        <w:ind w:firstLine="708"/>
        <w:rPr>
          <w:sz w:val="28"/>
          <w:szCs w:val="28"/>
          <w:lang w:val="pt-BR"/>
        </w:rPr>
      </w:pPr>
    </w:p>
    <w:p w14:paraId="03AC2F90" w14:textId="77777777" w:rsidR="00C11303" w:rsidRPr="007E12D1" w:rsidRDefault="00C11303" w:rsidP="00C11303">
      <w:pPr>
        <w:rPr>
          <w:sz w:val="28"/>
          <w:szCs w:val="28"/>
          <w:lang w:val="pt-BR"/>
        </w:rPr>
      </w:pPr>
    </w:p>
    <w:p w14:paraId="7FA96473" w14:textId="77777777" w:rsidR="00C11303" w:rsidRPr="007E12D1" w:rsidRDefault="00C11303" w:rsidP="00C11303">
      <w:pPr>
        <w:jc w:val="center"/>
        <w:rPr>
          <w:b/>
          <w:sz w:val="28"/>
          <w:szCs w:val="28"/>
          <w:lang w:val="ro-RO"/>
        </w:rPr>
      </w:pPr>
      <w:r w:rsidRPr="007E12D1">
        <w:rPr>
          <w:b/>
          <w:sz w:val="28"/>
          <w:szCs w:val="28"/>
          <w:lang w:val="ro-RO"/>
        </w:rPr>
        <w:t>REFERAT DE APROBARE</w:t>
      </w:r>
    </w:p>
    <w:p w14:paraId="207F9860" w14:textId="77777777" w:rsidR="00C11303" w:rsidRPr="007E12D1" w:rsidRDefault="00C11303" w:rsidP="00C11303">
      <w:pPr>
        <w:jc w:val="center"/>
        <w:rPr>
          <w:i/>
          <w:sz w:val="28"/>
          <w:szCs w:val="28"/>
          <w:lang w:val="ro-RO"/>
        </w:rPr>
      </w:pPr>
      <w:r w:rsidRPr="007E12D1">
        <w:rPr>
          <w:i/>
          <w:sz w:val="28"/>
          <w:szCs w:val="28"/>
          <w:lang w:val="ro-RO"/>
        </w:rPr>
        <w:t>La proiectul de hotărâre privind  aprobarea rectificării</w:t>
      </w:r>
    </w:p>
    <w:p w14:paraId="5A055372" w14:textId="77777777" w:rsidR="00C11303" w:rsidRPr="007E12D1" w:rsidRDefault="00C11303" w:rsidP="00C11303">
      <w:pPr>
        <w:jc w:val="center"/>
        <w:rPr>
          <w:i/>
          <w:sz w:val="28"/>
          <w:szCs w:val="28"/>
          <w:lang w:val="ro-RO"/>
        </w:rPr>
      </w:pPr>
      <w:r w:rsidRPr="007E12D1">
        <w:rPr>
          <w:i/>
          <w:sz w:val="28"/>
          <w:szCs w:val="28"/>
          <w:lang w:val="ro-RO"/>
        </w:rPr>
        <w:t>Bugetului Comunei Acăţari 2023</w:t>
      </w:r>
    </w:p>
    <w:p w14:paraId="195F1B93" w14:textId="77777777" w:rsidR="00C11303" w:rsidRPr="007E12D1" w:rsidRDefault="00C11303" w:rsidP="00C11303">
      <w:pPr>
        <w:jc w:val="center"/>
        <w:rPr>
          <w:sz w:val="28"/>
          <w:szCs w:val="28"/>
          <w:lang w:val="ro-RO"/>
        </w:rPr>
      </w:pPr>
    </w:p>
    <w:p w14:paraId="70B1A41A" w14:textId="77777777" w:rsidR="00C11303" w:rsidRPr="007E12D1" w:rsidRDefault="00C11303" w:rsidP="00C11303">
      <w:pPr>
        <w:rPr>
          <w:sz w:val="28"/>
          <w:szCs w:val="28"/>
          <w:lang w:val="ro-RO"/>
        </w:rPr>
      </w:pPr>
    </w:p>
    <w:p w14:paraId="69F16125" w14:textId="77777777" w:rsidR="00C11303" w:rsidRPr="007E12D1" w:rsidRDefault="00C11303" w:rsidP="00C11303">
      <w:pPr>
        <w:pStyle w:val="ListParagraph"/>
        <w:autoSpaceDE w:val="0"/>
        <w:spacing w:line="360" w:lineRule="auto"/>
        <w:ind w:left="0" w:firstLine="1275"/>
        <w:jc w:val="both"/>
        <w:rPr>
          <w:sz w:val="28"/>
          <w:szCs w:val="28"/>
          <w:lang w:val="ro-RO"/>
        </w:rPr>
      </w:pPr>
      <w:r w:rsidRPr="007E12D1">
        <w:rPr>
          <w:sz w:val="28"/>
          <w:szCs w:val="28"/>
          <w:lang w:val="ro-RO"/>
        </w:rPr>
        <w:t>Având în vedere rezultatul trimestrului II al anului bugetar 2023 și în urma necesitatății alocării unor sume pentru efectuarea unor reparații la căminele culturale. În vederea menținerii echilibrului bugetar se vor diminua sumele alocate la capitolul drumuri având în vedere că nu se vor realiza lucrările preconizate pe anul 2023 din unele motive tehnice.</w:t>
      </w:r>
    </w:p>
    <w:p w14:paraId="6C28B144" w14:textId="77777777" w:rsidR="00C11303" w:rsidRPr="007E12D1" w:rsidRDefault="00C11303" w:rsidP="00C11303">
      <w:pPr>
        <w:pStyle w:val="ListParagraph"/>
        <w:autoSpaceDE w:val="0"/>
        <w:spacing w:line="360" w:lineRule="auto"/>
        <w:ind w:left="0" w:firstLine="1275"/>
        <w:jc w:val="both"/>
        <w:rPr>
          <w:sz w:val="28"/>
          <w:szCs w:val="28"/>
          <w:lang w:val="ro-RO"/>
        </w:rPr>
      </w:pPr>
      <w:r w:rsidRPr="007E12D1">
        <w:rPr>
          <w:sz w:val="28"/>
          <w:szCs w:val="28"/>
          <w:lang w:val="ro-RO"/>
        </w:rPr>
        <w:t>Modificări: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3012"/>
        <w:gridCol w:w="3077"/>
      </w:tblGrid>
      <w:tr w:rsidR="00C11303" w:rsidRPr="007E12D1" w14:paraId="7E03B8ED" w14:textId="77777777" w:rsidTr="00C11303">
        <w:tc>
          <w:tcPr>
            <w:tcW w:w="3042" w:type="dxa"/>
            <w:tcBorders>
              <w:top w:val="single" w:sz="4" w:space="0" w:color="auto"/>
              <w:left w:val="single" w:sz="4" w:space="0" w:color="auto"/>
              <w:bottom w:val="single" w:sz="4" w:space="0" w:color="auto"/>
              <w:right w:val="single" w:sz="4" w:space="0" w:color="auto"/>
            </w:tcBorders>
            <w:hideMark/>
          </w:tcPr>
          <w:p w14:paraId="70255BF6" w14:textId="77777777" w:rsidR="00C11303" w:rsidRPr="007E12D1" w:rsidRDefault="00C11303">
            <w:pPr>
              <w:pStyle w:val="ListParagraph"/>
              <w:autoSpaceDE w:val="0"/>
              <w:spacing w:line="256" w:lineRule="auto"/>
              <w:ind w:left="0"/>
              <w:jc w:val="both"/>
              <w:rPr>
                <w:kern w:val="2"/>
                <w:sz w:val="28"/>
                <w:szCs w:val="28"/>
                <w:lang w:val="ro-RO"/>
                <w14:ligatures w14:val="standardContextual"/>
              </w:rPr>
            </w:pPr>
            <w:r w:rsidRPr="007E12D1">
              <w:rPr>
                <w:kern w:val="2"/>
                <w:sz w:val="28"/>
                <w:szCs w:val="28"/>
                <w:lang w:val="ro-RO"/>
                <w14:ligatures w14:val="standardContextual"/>
              </w:rPr>
              <w:t>Capitol</w:t>
            </w:r>
          </w:p>
        </w:tc>
        <w:tc>
          <w:tcPr>
            <w:tcW w:w="3012" w:type="dxa"/>
            <w:tcBorders>
              <w:top w:val="single" w:sz="4" w:space="0" w:color="auto"/>
              <w:left w:val="single" w:sz="4" w:space="0" w:color="auto"/>
              <w:bottom w:val="single" w:sz="4" w:space="0" w:color="auto"/>
              <w:right w:val="single" w:sz="4" w:space="0" w:color="auto"/>
            </w:tcBorders>
            <w:hideMark/>
          </w:tcPr>
          <w:p w14:paraId="6445D9B0" w14:textId="77777777" w:rsidR="00C11303" w:rsidRPr="007E12D1" w:rsidRDefault="00C11303">
            <w:pPr>
              <w:pStyle w:val="ListParagraph"/>
              <w:autoSpaceDE w:val="0"/>
              <w:spacing w:line="256" w:lineRule="auto"/>
              <w:ind w:left="0"/>
              <w:jc w:val="both"/>
              <w:rPr>
                <w:kern w:val="2"/>
                <w:sz w:val="28"/>
                <w:szCs w:val="28"/>
                <w:lang w:val="ro-RO"/>
                <w14:ligatures w14:val="standardContextual"/>
              </w:rPr>
            </w:pPr>
            <w:r w:rsidRPr="007E12D1">
              <w:rPr>
                <w:kern w:val="2"/>
                <w:sz w:val="28"/>
                <w:szCs w:val="28"/>
                <w:lang w:val="ro-RO"/>
                <w14:ligatures w14:val="standardContextual"/>
              </w:rPr>
              <w:t>Titlul</w:t>
            </w:r>
          </w:p>
        </w:tc>
        <w:tc>
          <w:tcPr>
            <w:tcW w:w="3077" w:type="dxa"/>
            <w:tcBorders>
              <w:top w:val="single" w:sz="4" w:space="0" w:color="auto"/>
              <w:left w:val="single" w:sz="4" w:space="0" w:color="auto"/>
              <w:bottom w:val="single" w:sz="4" w:space="0" w:color="auto"/>
              <w:right w:val="single" w:sz="4" w:space="0" w:color="auto"/>
            </w:tcBorders>
            <w:hideMark/>
          </w:tcPr>
          <w:p w14:paraId="66BD0F60" w14:textId="77777777" w:rsidR="00C11303" w:rsidRPr="007E12D1" w:rsidRDefault="00C11303">
            <w:pPr>
              <w:pStyle w:val="ListParagraph"/>
              <w:autoSpaceDE w:val="0"/>
              <w:spacing w:line="256" w:lineRule="auto"/>
              <w:ind w:left="0"/>
              <w:jc w:val="both"/>
              <w:rPr>
                <w:kern w:val="2"/>
                <w:sz w:val="28"/>
                <w:szCs w:val="28"/>
                <w:lang w:val="ro-RO"/>
                <w14:ligatures w14:val="standardContextual"/>
              </w:rPr>
            </w:pPr>
            <w:r w:rsidRPr="007E12D1">
              <w:rPr>
                <w:kern w:val="2"/>
                <w:sz w:val="28"/>
                <w:szCs w:val="28"/>
                <w:lang w:val="ro-RO"/>
                <w14:ligatures w14:val="standardContextual"/>
              </w:rPr>
              <w:t xml:space="preserve">Influențe – lei - </w:t>
            </w:r>
          </w:p>
        </w:tc>
      </w:tr>
      <w:tr w:rsidR="00C11303" w:rsidRPr="007E12D1" w14:paraId="14FA2840" w14:textId="77777777" w:rsidTr="00C11303">
        <w:tc>
          <w:tcPr>
            <w:tcW w:w="3042" w:type="dxa"/>
            <w:tcBorders>
              <w:top w:val="single" w:sz="4" w:space="0" w:color="auto"/>
              <w:left w:val="single" w:sz="4" w:space="0" w:color="auto"/>
              <w:bottom w:val="single" w:sz="4" w:space="0" w:color="auto"/>
              <w:right w:val="single" w:sz="4" w:space="0" w:color="auto"/>
            </w:tcBorders>
            <w:hideMark/>
          </w:tcPr>
          <w:p w14:paraId="6FDA613E" w14:textId="77777777" w:rsidR="00C11303" w:rsidRPr="007E12D1" w:rsidRDefault="00C11303">
            <w:pPr>
              <w:pStyle w:val="ListParagraph"/>
              <w:autoSpaceDE w:val="0"/>
              <w:spacing w:line="256" w:lineRule="auto"/>
              <w:ind w:left="0"/>
              <w:jc w:val="both"/>
              <w:rPr>
                <w:kern w:val="2"/>
                <w:sz w:val="28"/>
                <w:szCs w:val="28"/>
                <w:lang w:val="ro-RO"/>
                <w14:ligatures w14:val="standardContextual"/>
              </w:rPr>
            </w:pPr>
            <w:r w:rsidRPr="007E12D1">
              <w:rPr>
                <w:kern w:val="2"/>
                <w:sz w:val="28"/>
                <w:szCs w:val="28"/>
                <w:lang w:val="ro-RO"/>
                <w14:ligatures w14:val="standardContextual"/>
              </w:rPr>
              <w:t>8402</w:t>
            </w:r>
          </w:p>
        </w:tc>
        <w:tc>
          <w:tcPr>
            <w:tcW w:w="3012" w:type="dxa"/>
            <w:tcBorders>
              <w:top w:val="single" w:sz="4" w:space="0" w:color="auto"/>
              <w:left w:val="single" w:sz="4" w:space="0" w:color="auto"/>
              <w:bottom w:val="single" w:sz="4" w:space="0" w:color="auto"/>
              <w:right w:val="single" w:sz="4" w:space="0" w:color="auto"/>
            </w:tcBorders>
            <w:hideMark/>
          </w:tcPr>
          <w:p w14:paraId="27D17F30" w14:textId="77777777" w:rsidR="00C11303" w:rsidRPr="007E12D1" w:rsidRDefault="00C11303">
            <w:pPr>
              <w:pStyle w:val="ListParagraph"/>
              <w:autoSpaceDE w:val="0"/>
              <w:spacing w:line="256" w:lineRule="auto"/>
              <w:ind w:left="0"/>
              <w:jc w:val="both"/>
              <w:rPr>
                <w:kern w:val="2"/>
                <w:sz w:val="28"/>
                <w:szCs w:val="28"/>
                <w:lang w:val="ro-RO"/>
                <w14:ligatures w14:val="standardContextual"/>
              </w:rPr>
            </w:pPr>
            <w:r w:rsidRPr="007E12D1">
              <w:rPr>
                <w:kern w:val="2"/>
                <w:sz w:val="28"/>
                <w:szCs w:val="28"/>
                <w:lang w:val="ro-RO"/>
                <w14:ligatures w14:val="standardContextual"/>
              </w:rPr>
              <w:t>20</w:t>
            </w:r>
          </w:p>
        </w:tc>
        <w:tc>
          <w:tcPr>
            <w:tcW w:w="3077" w:type="dxa"/>
            <w:tcBorders>
              <w:top w:val="single" w:sz="4" w:space="0" w:color="auto"/>
              <w:left w:val="single" w:sz="4" w:space="0" w:color="auto"/>
              <w:bottom w:val="single" w:sz="4" w:space="0" w:color="auto"/>
              <w:right w:val="single" w:sz="4" w:space="0" w:color="auto"/>
            </w:tcBorders>
            <w:hideMark/>
          </w:tcPr>
          <w:p w14:paraId="2B090B10" w14:textId="77777777" w:rsidR="00C11303" w:rsidRPr="007E12D1" w:rsidRDefault="00C11303">
            <w:pPr>
              <w:pStyle w:val="ListParagraph"/>
              <w:autoSpaceDE w:val="0"/>
              <w:spacing w:line="256" w:lineRule="auto"/>
              <w:ind w:left="0"/>
              <w:jc w:val="both"/>
              <w:rPr>
                <w:kern w:val="2"/>
                <w:sz w:val="28"/>
                <w:szCs w:val="28"/>
                <w:lang w:val="ro-RO"/>
                <w14:ligatures w14:val="standardContextual"/>
              </w:rPr>
            </w:pPr>
            <w:r w:rsidRPr="007E12D1">
              <w:rPr>
                <w:kern w:val="2"/>
                <w:sz w:val="28"/>
                <w:szCs w:val="28"/>
                <w:lang w:val="ro-RO"/>
                <w14:ligatures w14:val="standardContextual"/>
              </w:rPr>
              <w:t>-50.000</w:t>
            </w:r>
          </w:p>
        </w:tc>
      </w:tr>
      <w:tr w:rsidR="00C11303" w:rsidRPr="007E12D1" w14:paraId="025B1AB6" w14:textId="77777777" w:rsidTr="00C11303">
        <w:tc>
          <w:tcPr>
            <w:tcW w:w="3042" w:type="dxa"/>
            <w:tcBorders>
              <w:top w:val="single" w:sz="4" w:space="0" w:color="auto"/>
              <w:left w:val="single" w:sz="4" w:space="0" w:color="auto"/>
              <w:bottom w:val="single" w:sz="4" w:space="0" w:color="auto"/>
              <w:right w:val="single" w:sz="4" w:space="0" w:color="auto"/>
            </w:tcBorders>
            <w:hideMark/>
          </w:tcPr>
          <w:p w14:paraId="5BE6E502" w14:textId="77777777" w:rsidR="00C11303" w:rsidRPr="007E12D1" w:rsidRDefault="00C11303">
            <w:pPr>
              <w:pStyle w:val="ListParagraph"/>
              <w:autoSpaceDE w:val="0"/>
              <w:spacing w:line="256" w:lineRule="auto"/>
              <w:ind w:left="0"/>
              <w:jc w:val="both"/>
              <w:rPr>
                <w:kern w:val="2"/>
                <w:sz w:val="28"/>
                <w:szCs w:val="28"/>
                <w:lang w:val="ro-RO"/>
                <w14:ligatures w14:val="standardContextual"/>
              </w:rPr>
            </w:pPr>
            <w:r w:rsidRPr="007E12D1">
              <w:rPr>
                <w:kern w:val="2"/>
                <w:sz w:val="28"/>
                <w:szCs w:val="28"/>
                <w:lang w:val="ro-RO"/>
                <w14:ligatures w14:val="standardContextual"/>
              </w:rPr>
              <w:t>6702</w:t>
            </w:r>
          </w:p>
        </w:tc>
        <w:tc>
          <w:tcPr>
            <w:tcW w:w="3012" w:type="dxa"/>
            <w:tcBorders>
              <w:top w:val="single" w:sz="4" w:space="0" w:color="auto"/>
              <w:left w:val="single" w:sz="4" w:space="0" w:color="auto"/>
              <w:bottom w:val="single" w:sz="4" w:space="0" w:color="auto"/>
              <w:right w:val="single" w:sz="4" w:space="0" w:color="auto"/>
            </w:tcBorders>
            <w:hideMark/>
          </w:tcPr>
          <w:p w14:paraId="43EC5BB0" w14:textId="77777777" w:rsidR="00C11303" w:rsidRPr="007E12D1" w:rsidRDefault="00C11303">
            <w:pPr>
              <w:pStyle w:val="ListParagraph"/>
              <w:autoSpaceDE w:val="0"/>
              <w:spacing w:line="256" w:lineRule="auto"/>
              <w:ind w:left="0"/>
              <w:jc w:val="both"/>
              <w:rPr>
                <w:kern w:val="2"/>
                <w:sz w:val="28"/>
                <w:szCs w:val="28"/>
                <w:lang w:val="ro-RO"/>
                <w14:ligatures w14:val="standardContextual"/>
              </w:rPr>
            </w:pPr>
            <w:r w:rsidRPr="007E12D1">
              <w:rPr>
                <w:kern w:val="2"/>
                <w:sz w:val="28"/>
                <w:szCs w:val="28"/>
                <w:lang w:val="ro-RO"/>
                <w14:ligatures w14:val="standardContextual"/>
              </w:rPr>
              <w:t>20</w:t>
            </w:r>
          </w:p>
        </w:tc>
        <w:tc>
          <w:tcPr>
            <w:tcW w:w="3077" w:type="dxa"/>
            <w:tcBorders>
              <w:top w:val="single" w:sz="4" w:space="0" w:color="auto"/>
              <w:left w:val="single" w:sz="4" w:space="0" w:color="auto"/>
              <w:bottom w:val="single" w:sz="4" w:space="0" w:color="auto"/>
              <w:right w:val="single" w:sz="4" w:space="0" w:color="auto"/>
            </w:tcBorders>
            <w:hideMark/>
          </w:tcPr>
          <w:p w14:paraId="5D86403C" w14:textId="77777777" w:rsidR="00C11303" w:rsidRPr="007E12D1" w:rsidRDefault="00C11303">
            <w:pPr>
              <w:pStyle w:val="ListParagraph"/>
              <w:autoSpaceDE w:val="0"/>
              <w:spacing w:line="256" w:lineRule="auto"/>
              <w:ind w:left="0"/>
              <w:jc w:val="both"/>
              <w:rPr>
                <w:kern w:val="2"/>
                <w:sz w:val="28"/>
                <w:szCs w:val="28"/>
                <w:lang w:val="ro-RO"/>
                <w14:ligatures w14:val="standardContextual"/>
              </w:rPr>
            </w:pPr>
            <w:r w:rsidRPr="007E12D1">
              <w:rPr>
                <w:kern w:val="2"/>
                <w:sz w:val="28"/>
                <w:szCs w:val="28"/>
                <w:lang w:val="ro-RO"/>
                <w14:ligatures w14:val="standardContextual"/>
              </w:rPr>
              <w:t>+50.000</w:t>
            </w:r>
          </w:p>
        </w:tc>
      </w:tr>
      <w:tr w:rsidR="00C11303" w:rsidRPr="007E12D1" w14:paraId="32FDF92D" w14:textId="77777777" w:rsidTr="00C11303">
        <w:tc>
          <w:tcPr>
            <w:tcW w:w="6054" w:type="dxa"/>
            <w:gridSpan w:val="2"/>
            <w:tcBorders>
              <w:top w:val="single" w:sz="4" w:space="0" w:color="auto"/>
              <w:left w:val="single" w:sz="4" w:space="0" w:color="auto"/>
              <w:bottom w:val="single" w:sz="4" w:space="0" w:color="auto"/>
              <w:right w:val="single" w:sz="4" w:space="0" w:color="auto"/>
            </w:tcBorders>
            <w:hideMark/>
          </w:tcPr>
          <w:p w14:paraId="7C1C7495" w14:textId="77777777" w:rsidR="00C11303" w:rsidRPr="007E12D1" w:rsidRDefault="00C11303">
            <w:pPr>
              <w:pStyle w:val="ListParagraph"/>
              <w:autoSpaceDE w:val="0"/>
              <w:spacing w:line="256" w:lineRule="auto"/>
              <w:ind w:left="0"/>
              <w:jc w:val="center"/>
              <w:rPr>
                <w:kern w:val="2"/>
                <w:sz w:val="28"/>
                <w:szCs w:val="28"/>
                <w:lang w:val="ro-RO"/>
                <w14:ligatures w14:val="standardContextual"/>
              </w:rPr>
            </w:pPr>
            <w:r w:rsidRPr="007E12D1">
              <w:rPr>
                <w:kern w:val="2"/>
                <w:sz w:val="28"/>
                <w:szCs w:val="28"/>
                <w:lang w:val="ro-RO"/>
                <w14:ligatures w14:val="standardContextual"/>
              </w:rPr>
              <w:t>TOTAL</w:t>
            </w:r>
          </w:p>
        </w:tc>
        <w:tc>
          <w:tcPr>
            <w:tcW w:w="3077" w:type="dxa"/>
            <w:tcBorders>
              <w:top w:val="single" w:sz="4" w:space="0" w:color="auto"/>
              <w:left w:val="single" w:sz="4" w:space="0" w:color="auto"/>
              <w:bottom w:val="single" w:sz="4" w:space="0" w:color="auto"/>
              <w:right w:val="single" w:sz="4" w:space="0" w:color="auto"/>
            </w:tcBorders>
            <w:hideMark/>
          </w:tcPr>
          <w:p w14:paraId="6AB1685F" w14:textId="77777777" w:rsidR="00C11303" w:rsidRPr="007E12D1" w:rsidRDefault="00C11303">
            <w:pPr>
              <w:pStyle w:val="ListParagraph"/>
              <w:autoSpaceDE w:val="0"/>
              <w:spacing w:line="256" w:lineRule="auto"/>
              <w:ind w:left="0"/>
              <w:jc w:val="both"/>
              <w:rPr>
                <w:kern w:val="2"/>
                <w:sz w:val="28"/>
                <w:szCs w:val="28"/>
                <w:lang w:val="ro-RO"/>
                <w14:ligatures w14:val="standardContextual"/>
              </w:rPr>
            </w:pPr>
            <w:r w:rsidRPr="007E12D1">
              <w:rPr>
                <w:kern w:val="2"/>
                <w:sz w:val="28"/>
                <w:szCs w:val="28"/>
                <w:lang w:val="ro-RO"/>
                <w14:ligatures w14:val="standardContextual"/>
              </w:rPr>
              <w:t>0</w:t>
            </w:r>
          </w:p>
        </w:tc>
      </w:tr>
    </w:tbl>
    <w:p w14:paraId="544D0611" w14:textId="77777777" w:rsidR="00C11303" w:rsidRPr="007E12D1" w:rsidRDefault="00C11303" w:rsidP="00C11303">
      <w:pPr>
        <w:rPr>
          <w:sz w:val="28"/>
          <w:szCs w:val="28"/>
          <w:lang w:val="ro-RO"/>
        </w:rPr>
      </w:pPr>
    </w:p>
    <w:p w14:paraId="29EEA866" w14:textId="77777777" w:rsidR="00C11303" w:rsidRPr="007E12D1" w:rsidRDefault="00C11303" w:rsidP="00C11303">
      <w:pPr>
        <w:spacing w:line="360" w:lineRule="auto"/>
        <w:jc w:val="both"/>
        <w:rPr>
          <w:sz w:val="28"/>
          <w:szCs w:val="28"/>
          <w:lang w:val="ro-RO"/>
        </w:rPr>
      </w:pPr>
      <w:r w:rsidRPr="007E12D1">
        <w:rPr>
          <w:sz w:val="28"/>
          <w:szCs w:val="28"/>
          <w:lang w:val="ro-RO"/>
        </w:rPr>
        <w:t xml:space="preserve">         Având în vedere încasarea unor sume pentru sponsorizarea Zilelor comunei Acățari se propune rectificarea Bugetului finanțat din venituri proprii, sursa E cu majorarea veniturilor la capitolul 3701 cu suma de 52 mii lei.</w:t>
      </w:r>
    </w:p>
    <w:p w14:paraId="43BF0BF3" w14:textId="77777777" w:rsidR="00C11303" w:rsidRPr="007E12D1" w:rsidRDefault="00C11303" w:rsidP="00C11303">
      <w:pPr>
        <w:spacing w:line="360" w:lineRule="auto"/>
        <w:jc w:val="both"/>
        <w:rPr>
          <w:sz w:val="28"/>
          <w:szCs w:val="28"/>
          <w:lang w:val="ro-RO"/>
        </w:rPr>
      </w:pPr>
      <w:r w:rsidRPr="007E12D1">
        <w:rPr>
          <w:sz w:val="28"/>
          <w:szCs w:val="28"/>
          <w:lang w:val="ro-RO"/>
        </w:rPr>
        <w:t xml:space="preserve">         Cheltuielile se majorează la capitolul 67100307-203030 cu suma de 52 mii lei.</w:t>
      </w:r>
    </w:p>
    <w:p w14:paraId="133A3A47" w14:textId="11D69D98" w:rsidR="00C11303" w:rsidRPr="007E12D1" w:rsidRDefault="00C11303" w:rsidP="00C11303">
      <w:pPr>
        <w:spacing w:line="360" w:lineRule="auto"/>
        <w:ind w:right="414" w:firstLine="567"/>
        <w:jc w:val="both"/>
        <w:rPr>
          <w:sz w:val="28"/>
          <w:szCs w:val="28"/>
          <w:lang w:val="ro-RO"/>
        </w:rPr>
      </w:pPr>
      <w:r w:rsidRPr="007E12D1">
        <w:rPr>
          <w:sz w:val="28"/>
          <w:szCs w:val="28"/>
          <w:lang w:val="ro-RO"/>
        </w:rPr>
        <w:t xml:space="preserve">Se propune </w:t>
      </w:r>
      <w:r w:rsidR="007E12D1">
        <w:rPr>
          <w:sz w:val="28"/>
          <w:szCs w:val="28"/>
          <w:lang w:val="ro-RO"/>
        </w:rPr>
        <w:t xml:space="preserve">aprobarea </w:t>
      </w:r>
      <w:r w:rsidRPr="007E12D1">
        <w:rPr>
          <w:sz w:val="28"/>
          <w:szCs w:val="28"/>
          <w:lang w:val="ro-RO"/>
        </w:rPr>
        <w:t xml:space="preserve"> proiectului de hotărâre conform celor prezentate.</w:t>
      </w:r>
    </w:p>
    <w:p w14:paraId="3BDA76D5" w14:textId="77777777" w:rsidR="00C11303" w:rsidRPr="007E12D1" w:rsidRDefault="00C11303" w:rsidP="00C11303">
      <w:pPr>
        <w:ind w:left="567" w:right="414" w:firstLine="284"/>
        <w:jc w:val="both"/>
        <w:rPr>
          <w:sz w:val="28"/>
          <w:szCs w:val="28"/>
          <w:lang w:val="ro-RO"/>
        </w:rPr>
      </w:pPr>
    </w:p>
    <w:p w14:paraId="470D9655" w14:textId="77777777" w:rsidR="00C11303" w:rsidRDefault="00C11303" w:rsidP="00C11303">
      <w:pPr>
        <w:ind w:left="567" w:right="414" w:firstLine="284"/>
        <w:jc w:val="both"/>
        <w:rPr>
          <w:sz w:val="28"/>
          <w:szCs w:val="28"/>
          <w:lang w:val="ro-RO"/>
        </w:rPr>
      </w:pPr>
    </w:p>
    <w:p w14:paraId="55038DA2" w14:textId="77777777" w:rsidR="007E12D1" w:rsidRPr="007E12D1" w:rsidRDefault="007E12D1" w:rsidP="00C11303">
      <w:pPr>
        <w:ind w:left="567" w:right="414" w:firstLine="284"/>
        <w:jc w:val="both"/>
        <w:rPr>
          <w:sz w:val="28"/>
          <w:szCs w:val="28"/>
          <w:lang w:val="ro-RO"/>
        </w:rPr>
      </w:pPr>
    </w:p>
    <w:p w14:paraId="6F4D0342" w14:textId="1C7BC2C6" w:rsidR="00C11303" w:rsidRPr="007E12D1" w:rsidRDefault="00C11303" w:rsidP="007E12D1">
      <w:pPr>
        <w:ind w:left="3540" w:right="414" w:firstLine="708"/>
        <w:jc w:val="center"/>
        <w:rPr>
          <w:sz w:val="28"/>
          <w:szCs w:val="28"/>
          <w:lang w:val="ro-RO"/>
        </w:rPr>
      </w:pPr>
      <w:r w:rsidRPr="007E12D1">
        <w:rPr>
          <w:sz w:val="28"/>
          <w:szCs w:val="28"/>
          <w:lang w:val="ro-RO"/>
        </w:rPr>
        <w:t>PRIMAR</w:t>
      </w:r>
      <w:r w:rsidRPr="007E12D1">
        <w:rPr>
          <w:sz w:val="28"/>
          <w:szCs w:val="28"/>
          <w:lang w:val="ro-RO"/>
        </w:rPr>
        <w:br/>
      </w:r>
      <w:r w:rsidR="007E12D1">
        <w:rPr>
          <w:sz w:val="28"/>
          <w:szCs w:val="28"/>
          <w:lang w:val="ro-RO"/>
        </w:rPr>
        <w:t xml:space="preserve">          </w:t>
      </w:r>
      <w:r w:rsidRPr="007E12D1">
        <w:rPr>
          <w:sz w:val="28"/>
          <w:szCs w:val="28"/>
          <w:lang w:val="ro-RO"/>
        </w:rPr>
        <w:t>OSVATH CSABA</w:t>
      </w:r>
    </w:p>
    <w:p w14:paraId="7882E6A5" w14:textId="77777777" w:rsidR="00C11303" w:rsidRPr="007E12D1" w:rsidRDefault="00C11303" w:rsidP="00C11303">
      <w:pPr>
        <w:ind w:left="567" w:right="414" w:firstLine="284"/>
        <w:jc w:val="both"/>
        <w:rPr>
          <w:sz w:val="28"/>
          <w:szCs w:val="28"/>
          <w:lang w:val="ro-RO"/>
        </w:rPr>
      </w:pPr>
    </w:p>
    <w:p w14:paraId="50D748E4" w14:textId="77777777" w:rsidR="00C11303" w:rsidRPr="007E12D1" w:rsidRDefault="00C11303" w:rsidP="00C11303">
      <w:pPr>
        <w:rPr>
          <w:sz w:val="28"/>
          <w:szCs w:val="28"/>
        </w:rPr>
      </w:pPr>
    </w:p>
    <w:p w14:paraId="457563B4" w14:textId="77777777" w:rsidR="004F01DE" w:rsidRPr="007E12D1" w:rsidRDefault="004F01DE">
      <w:pPr>
        <w:rPr>
          <w:sz w:val="28"/>
          <w:szCs w:val="28"/>
        </w:rPr>
      </w:pPr>
    </w:p>
    <w:sectPr w:rsidR="004F01DE" w:rsidRPr="007E12D1" w:rsidSect="007E12D1">
      <w:pgSz w:w="11906" w:h="16838"/>
      <w:pgMar w:top="426" w:right="99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03"/>
    <w:rsid w:val="004F01DE"/>
    <w:rsid w:val="007C0147"/>
    <w:rsid w:val="007E12D1"/>
    <w:rsid w:val="00C113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40F5"/>
  <w15:chartTrackingRefBased/>
  <w15:docId w15:val="{484E958F-4C8C-47A2-8E7E-B497D66B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0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C11303"/>
    <w:pPr>
      <w:keepNext/>
      <w:outlineLvl w:val="0"/>
    </w:pPr>
    <w:rPr>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1303"/>
    <w:rPr>
      <w:rFonts w:ascii="Times New Roman" w:eastAsia="Times New Roman" w:hAnsi="Times New Roman" w:cs="Times New Roman"/>
      <w:kern w:val="0"/>
      <w:sz w:val="24"/>
      <w:szCs w:val="20"/>
      <w14:ligatures w14:val="none"/>
    </w:rPr>
  </w:style>
  <w:style w:type="character" w:styleId="Hyperlink">
    <w:name w:val="Hyperlink"/>
    <w:basedOn w:val="DefaultParagraphFont"/>
    <w:uiPriority w:val="99"/>
    <w:semiHidden/>
    <w:unhideWhenUsed/>
    <w:rsid w:val="00C11303"/>
    <w:rPr>
      <w:color w:val="0000FF"/>
      <w:u w:val="single"/>
    </w:rPr>
  </w:style>
  <w:style w:type="paragraph" w:styleId="BodyText">
    <w:name w:val="Body Text"/>
    <w:basedOn w:val="Normal"/>
    <w:link w:val="BodyTextChar"/>
    <w:semiHidden/>
    <w:unhideWhenUsed/>
    <w:rsid w:val="00C11303"/>
    <w:pPr>
      <w:jc w:val="both"/>
    </w:pPr>
    <w:rPr>
      <w:sz w:val="28"/>
      <w:szCs w:val="20"/>
      <w:lang w:val="ro-RO"/>
    </w:rPr>
  </w:style>
  <w:style w:type="character" w:customStyle="1" w:styleId="BodyTextChar">
    <w:name w:val="Body Text Char"/>
    <w:basedOn w:val="DefaultParagraphFont"/>
    <w:link w:val="BodyText"/>
    <w:semiHidden/>
    <w:rsid w:val="00C11303"/>
    <w:rPr>
      <w:rFonts w:ascii="Times New Roman" w:eastAsia="Times New Roman" w:hAnsi="Times New Roman" w:cs="Times New Roman"/>
      <w:kern w:val="0"/>
      <w:sz w:val="28"/>
      <w:szCs w:val="20"/>
      <w14:ligatures w14:val="none"/>
    </w:rPr>
  </w:style>
  <w:style w:type="paragraph" w:styleId="BodyTextIndent">
    <w:name w:val="Body Text Indent"/>
    <w:basedOn w:val="Normal"/>
    <w:link w:val="BodyTextIndentChar"/>
    <w:semiHidden/>
    <w:unhideWhenUsed/>
    <w:rsid w:val="00C11303"/>
    <w:pPr>
      <w:ind w:firstLine="720"/>
      <w:jc w:val="both"/>
    </w:pPr>
  </w:style>
  <w:style w:type="character" w:customStyle="1" w:styleId="BodyTextIndentChar">
    <w:name w:val="Body Text Indent Char"/>
    <w:basedOn w:val="DefaultParagraphFont"/>
    <w:link w:val="BodyTextIndent"/>
    <w:semiHidden/>
    <w:rsid w:val="00C11303"/>
    <w:rPr>
      <w:rFonts w:ascii="Times New Roman" w:eastAsia="Times New Roman" w:hAnsi="Times New Roman" w:cs="Times New Roman"/>
      <w:kern w:val="0"/>
      <w:sz w:val="24"/>
      <w:szCs w:val="24"/>
      <w:lang w:val="en-US"/>
      <w14:ligatures w14:val="none"/>
    </w:rPr>
  </w:style>
  <w:style w:type="character" w:customStyle="1" w:styleId="NoSpacingChar">
    <w:name w:val="No Spacing Char"/>
    <w:link w:val="NoSpacing"/>
    <w:uiPriority w:val="1"/>
    <w:locked/>
    <w:rsid w:val="00C11303"/>
    <w:rPr>
      <w:rFonts w:ascii="Times New Roman" w:eastAsia="Times New Roman" w:hAnsi="Times New Roman" w:cs="Times New Roman"/>
      <w:kern w:val="0"/>
      <w:sz w:val="24"/>
      <w:szCs w:val="24"/>
      <w14:ligatures w14:val="none"/>
    </w:rPr>
  </w:style>
  <w:style w:type="paragraph" w:styleId="NoSpacing">
    <w:name w:val="No Spacing"/>
    <w:link w:val="NoSpacingChar"/>
    <w:uiPriority w:val="1"/>
    <w:qFormat/>
    <w:rsid w:val="00C11303"/>
    <w:pPr>
      <w:spacing w:after="0"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qFormat/>
    <w:rsid w:val="00C11303"/>
    <w:pPr>
      <w:suppressAutoHyphens/>
      <w:autoSpaceDN w:val="0"/>
      <w:ind w:left="720"/>
      <w:contextualSpacing/>
    </w:pPr>
  </w:style>
  <w:style w:type="paragraph" w:customStyle="1" w:styleId="Default">
    <w:name w:val="Default"/>
    <w:rsid w:val="00C11303"/>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7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atari@cj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804</Words>
  <Characters>4666</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primar@acatari.ro</dc:creator>
  <cp:keywords/>
  <dc:description/>
  <cp:lastModifiedBy>primar@acatari.ro</cp:lastModifiedBy>
  <cp:revision>3</cp:revision>
  <dcterms:created xsi:type="dcterms:W3CDTF">2023-07-20T10:13:00Z</dcterms:created>
  <dcterms:modified xsi:type="dcterms:W3CDTF">2023-07-21T07:11:00Z</dcterms:modified>
</cp:coreProperties>
</file>