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AC" w:rsidRDefault="00FA17AC" w:rsidP="00FA17A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ROMANIA</w:t>
      </w:r>
    </w:p>
    <w:p w:rsidR="009D20B8" w:rsidRDefault="00FA17AC" w:rsidP="00FA17AC">
      <w:pPr>
        <w:rPr>
          <w:sz w:val="28"/>
          <w:szCs w:val="28"/>
        </w:rPr>
      </w:pPr>
      <w:r>
        <w:rPr>
          <w:sz w:val="28"/>
          <w:szCs w:val="28"/>
        </w:rPr>
        <w:t>JUDEŢU</w:t>
      </w:r>
      <w:r w:rsidR="009D20B8">
        <w:rPr>
          <w:sz w:val="28"/>
          <w:szCs w:val="28"/>
        </w:rPr>
        <w:t>L MUREŞ</w:t>
      </w:r>
    </w:p>
    <w:p w:rsidR="009D20B8" w:rsidRDefault="009D20B8" w:rsidP="00FA17A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ACĂȚARI</w:t>
      </w:r>
    </w:p>
    <w:p w:rsidR="009D20B8" w:rsidRDefault="009D20B8" w:rsidP="00FA17A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 LOCAL </w:t>
      </w:r>
    </w:p>
    <w:p w:rsidR="00FA17AC" w:rsidRDefault="009D20B8" w:rsidP="00FA17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FA17AC" w:rsidRDefault="009D20B8" w:rsidP="00FA17AC">
      <w:pPr>
        <w:pStyle w:val="Heading5"/>
        <w:ind w:left="2160" w:firstLine="720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 xml:space="preserve"> </w:t>
      </w:r>
      <w:r w:rsidR="00415CDA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 xml:space="preserve"> </w:t>
      </w:r>
      <w:r w:rsidR="00FA17AC">
        <w:rPr>
          <w:i w:val="0"/>
          <w:sz w:val="28"/>
          <w:szCs w:val="28"/>
        </w:rPr>
        <w:t xml:space="preserve"> </w:t>
      </w:r>
      <w:r w:rsidR="00FA17AC">
        <w:rPr>
          <w:i w:val="0"/>
          <w:sz w:val="28"/>
          <w:szCs w:val="28"/>
          <w:u w:val="single"/>
        </w:rPr>
        <w:t>H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O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T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Ă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R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Â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R</w:t>
      </w:r>
      <w:r>
        <w:rPr>
          <w:i w:val="0"/>
          <w:sz w:val="28"/>
          <w:szCs w:val="28"/>
          <w:u w:val="single"/>
        </w:rPr>
        <w:t xml:space="preserve"> </w:t>
      </w:r>
      <w:r w:rsidR="00FA17AC">
        <w:rPr>
          <w:i w:val="0"/>
          <w:sz w:val="28"/>
          <w:szCs w:val="28"/>
          <w:u w:val="single"/>
        </w:rPr>
        <w:t>E</w:t>
      </w:r>
      <w:r>
        <w:rPr>
          <w:i w:val="0"/>
          <w:sz w:val="28"/>
          <w:szCs w:val="28"/>
          <w:u w:val="single"/>
        </w:rPr>
        <w:t xml:space="preserve"> A NR.63</w:t>
      </w:r>
    </w:p>
    <w:p w:rsidR="009D20B8" w:rsidRPr="009D20B8" w:rsidRDefault="009D20B8" w:rsidP="009D20B8">
      <w:pPr>
        <w:jc w:val="center"/>
        <w:rPr>
          <w:sz w:val="28"/>
          <w:szCs w:val="28"/>
          <w:u w:val="single"/>
          <w:lang w:eastAsia="ro-RO"/>
        </w:rPr>
      </w:pPr>
      <w:proofErr w:type="gramStart"/>
      <w:r>
        <w:rPr>
          <w:sz w:val="28"/>
          <w:szCs w:val="28"/>
          <w:u w:val="single"/>
          <w:lang w:eastAsia="ro-RO"/>
        </w:rPr>
        <w:t>d</w:t>
      </w:r>
      <w:r w:rsidRPr="009D20B8">
        <w:rPr>
          <w:sz w:val="28"/>
          <w:szCs w:val="28"/>
          <w:u w:val="single"/>
          <w:lang w:eastAsia="ro-RO"/>
        </w:rPr>
        <w:t>in</w:t>
      </w:r>
      <w:proofErr w:type="gramEnd"/>
      <w:r w:rsidRPr="009D20B8">
        <w:rPr>
          <w:sz w:val="28"/>
          <w:szCs w:val="28"/>
          <w:u w:val="single"/>
          <w:lang w:eastAsia="ro-RO"/>
        </w:rPr>
        <w:t xml:space="preserve"> 28 </w:t>
      </w:r>
      <w:proofErr w:type="spellStart"/>
      <w:r w:rsidRPr="009D20B8">
        <w:rPr>
          <w:sz w:val="28"/>
          <w:szCs w:val="28"/>
          <w:u w:val="single"/>
          <w:lang w:eastAsia="ro-RO"/>
        </w:rPr>
        <w:t>noiembrie</w:t>
      </w:r>
      <w:proofErr w:type="spellEnd"/>
      <w:r w:rsidRPr="009D20B8">
        <w:rPr>
          <w:sz w:val="28"/>
          <w:szCs w:val="28"/>
          <w:u w:val="single"/>
          <w:lang w:eastAsia="ro-RO"/>
        </w:rPr>
        <w:t xml:space="preserve"> 2017</w:t>
      </w:r>
    </w:p>
    <w:p w:rsidR="00FA17AC" w:rsidRDefault="00FA17AC" w:rsidP="00FA17AC">
      <w:pPr>
        <w:jc w:val="center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pentru modificarea şi completarea Anexei la Hotărârea Consiliului Local nr.18/26.04.2001, privind însuşirea inventarului domeniului public al comunei Acatari, </w:t>
      </w:r>
    </w:p>
    <w:p w:rsidR="00FA17AC" w:rsidRDefault="00FA17AC" w:rsidP="00FA17AC">
      <w:pPr>
        <w:tabs>
          <w:tab w:val="left" w:pos="600"/>
        </w:tabs>
        <w:ind w:left="288"/>
        <w:jc w:val="center"/>
        <w:rPr>
          <w:sz w:val="28"/>
          <w:szCs w:val="28"/>
          <w:u w:val="single"/>
          <w:lang w:val="ro-RO"/>
        </w:rPr>
      </w:pPr>
    </w:p>
    <w:p w:rsidR="00FA17AC" w:rsidRPr="00415CDA" w:rsidRDefault="00FA17AC" w:rsidP="00FA17AC">
      <w:pPr>
        <w:ind w:left="288"/>
        <w:jc w:val="both"/>
        <w:rPr>
          <w:b/>
          <w:sz w:val="24"/>
          <w:szCs w:val="24"/>
        </w:rPr>
      </w:pPr>
    </w:p>
    <w:p w:rsidR="00FA17AC" w:rsidRPr="00415CDA" w:rsidRDefault="009D20B8" w:rsidP="00FA17AC">
      <w:pPr>
        <w:ind w:right="-144" w:firstLine="720"/>
        <w:jc w:val="both"/>
        <w:rPr>
          <w:sz w:val="24"/>
          <w:szCs w:val="24"/>
          <w:lang w:val="ro-RO"/>
        </w:rPr>
      </w:pPr>
      <w:proofErr w:type="spellStart"/>
      <w:r w:rsidRPr="00415CDA">
        <w:rPr>
          <w:sz w:val="24"/>
          <w:szCs w:val="24"/>
        </w:rPr>
        <w:t>Consiliul</w:t>
      </w:r>
      <w:proofErr w:type="spellEnd"/>
      <w:r w:rsidRPr="00415CDA">
        <w:rPr>
          <w:sz w:val="24"/>
          <w:szCs w:val="24"/>
        </w:rPr>
        <w:t xml:space="preserve"> local al </w:t>
      </w:r>
      <w:proofErr w:type="spellStart"/>
      <w:r w:rsidRPr="00415CDA">
        <w:rPr>
          <w:sz w:val="24"/>
          <w:szCs w:val="24"/>
        </w:rPr>
        <w:t>comunei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Acățari</w:t>
      </w:r>
      <w:proofErr w:type="spellEnd"/>
      <w:r w:rsidR="00FA17AC" w:rsidRPr="00415CDA">
        <w:rPr>
          <w:sz w:val="24"/>
          <w:szCs w:val="24"/>
          <w:lang w:val="ro-RO"/>
        </w:rPr>
        <w:t>,</w:t>
      </w:r>
    </w:p>
    <w:p w:rsidR="00FA17AC" w:rsidRPr="00415CDA" w:rsidRDefault="00FA17AC" w:rsidP="00FA17AC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415CDA">
        <w:rPr>
          <w:lang w:val="ro-RO"/>
        </w:rPr>
        <w:t xml:space="preserve">Având în vedere </w:t>
      </w:r>
      <w:proofErr w:type="spellStart"/>
      <w:r w:rsidRPr="00415CDA">
        <w:t>expunerea</w:t>
      </w:r>
      <w:proofErr w:type="spellEnd"/>
      <w:r w:rsidRPr="00415CDA">
        <w:t xml:space="preserve"> de motive a </w:t>
      </w:r>
      <w:proofErr w:type="spellStart"/>
      <w:r w:rsidRPr="00415CDA">
        <w:t>Primarului</w:t>
      </w:r>
      <w:proofErr w:type="spellEnd"/>
      <w:r w:rsidRPr="00415CDA">
        <w:t xml:space="preserve"> </w:t>
      </w:r>
      <w:proofErr w:type="spellStart"/>
      <w:r w:rsidRPr="00415CDA">
        <w:t>comunei</w:t>
      </w:r>
      <w:proofErr w:type="spellEnd"/>
      <w:r w:rsidRPr="00415CDA">
        <w:t xml:space="preserve"> </w:t>
      </w:r>
      <w:proofErr w:type="spellStart"/>
      <w:r w:rsidRPr="00415CDA">
        <w:t>Acățari</w:t>
      </w:r>
      <w:proofErr w:type="spellEnd"/>
      <w:r w:rsidRPr="00415CDA">
        <w:t xml:space="preserve"> nr.7120/22.11.2017 , </w:t>
      </w:r>
      <w:proofErr w:type="spellStart"/>
      <w:r w:rsidRPr="00415CDA">
        <w:t>raportul</w:t>
      </w:r>
      <w:proofErr w:type="spellEnd"/>
      <w:r w:rsidRPr="00415CDA">
        <w:t xml:space="preserve">  de </w:t>
      </w:r>
      <w:proofErr w:type="spellStart"/>
      <w:r w:rsidRPr="00415CDA">
        <w:t>specialitate</w:t>
      </w:r>
      <w:proofErr w:type="spellEnd"/>
      <w:r w:rsidRPr="00415CDA">
        <w:t xml:space="preserve"> </w:t>
      </w:r>
      <w:proofErr w:type="spellStart"/>
      <w:r w:rsidRPr="00415CDA">
        <w:t>nr</w:t>
      </w:r>
      <w:proofErr w:type="spellEnd"/>
      <w:r w:rsidRPr="00415CDA">
        <w:t>. 7124/22.11.2017</w:t>
      </w:r>
      <w:r w:rsidRPr="00415CDA">
        <w:rPr>
          <w:lang w:val="ro-RO"/>
        </w:rPr>
        <w:t xml:space="preserve"> și avizul</w:t>
      </w:r>
      <w:r w:rsidR="009C1805" w:rsidRPr="00415CDA">
        <w:rPr>
          <w:lang w:val="ro-RO"/>
        </w:rPr>
        <w:t xml:space="preserve"> Comisiei de specialitate nr.43</w:t>
      </w:r>
      <w:r w:rsidRPr="00415CDA">
        <w:rPr>
          <w:lang w:val="ro-RO"/>
        </w:rPr>
        <w:t>/2017</w:t>
      </w:r>
    </w:p>
    <w:p w:rsidR="00FA17AC" w:rsidRPr="00415CDA" w:rsidRDefault="00FA17AC" w:rsidP="00FA17AC">
      <w:pPr>
        <w:ind w:firstLine="720"/>
        <w:jc w:val="both"/>
        <w:rPr>
          <w:sz w:val="24"/>
          <w:szCs w:val="24"/>
          <w:lang w:val="fr-FR"/>
        </w:rPr>
      </w:pPr>
      <w:proofErr w:type="spellStart"/>
      <w:r w:rsidRPr="00415CDA">
        <w:rPr>
          <w:sz w:val="24"/>
          <w:szCs w:val="24"/>
          <w:lang w:val="fr-FR"/>
        </w:rPr>
        <w:t>În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conformitate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cu</w:t>
      </w:r>
      <w:proofErr w:type="spellEnd"/>
      <w:r w:rsidRPr="00415CDA">
        <w:rPr>
          <w:sz w:val="24"/>
          <w:szCs w:val="24"/>
          <w:lang w:val="fr-FR"/>
        </w:rPr>
        <w:t xml:space="preserve">  </w:t>
      </w:r>
      <w:proofErr w:type="spellStart"/>
      <w:r w:rsidRPr="00415CDA">
        <w:rPr>
          <w:sz w:val="24"/>
          <w:szCs w:val="24"/>
          <w:lang w:val="fr-FR"/>
        </w:rPr>
        <w:t>prevederile</w:t>
      </w:r>
      <w:proofErr w:type="spellEnd"/>
      <w:r w:rsidRPr="00415CDA">
        <w:rPr>
          <w:sz w:val="24"/>
          <w:szCs w:val="24"/>
          <w:lang w:val="fr-FR"/>
        </w:rPr>
        <w:t xml:space="preserve"> art.3 </w:t>
      </w:r>
      <w:proofErr w:type="spellStart"/>
      <w:r w:rsidRPr="00415CDA">
        <w:rPr>
          <w:sz w:val="24"/>
          <w:szCs w:val="24"/>
          <w:lang w:val="fr-FR"/>
        </w:rPr>
        <w:t>alin</w:t>
      </w:r>
      <w:proofErr w:type="spellEnd"/>
      <w:proofErr w:type="gramStart"/>
      <w:r w:rsidRPr="00415CDA">
        <w:rPr>
          <w:sz w:val="24"/>
          <w:szCs w:val="24"/>
          <w:lang w:val="fr-FR"/>
        </w:rPr>
        <w:t>.(</w:t>
      </w:r>
      <w:proofErr w:type="gramEnd"/>
      <w:r w:rsidRPr="00415CDA">
        <w:rPr>
          <w:sz w:val="24"/>
          <w:szCs w:val="24"/>
          <w:lang w:val="fr-FR"/>
        </w:rPr>
        <w:t xml:space="preserve">4) </w:t>
      </w:r>
      <w:proofErr w:type="spellStart"/>
      <w:r w:rsidRPr="00415CDA">
        <w:rPr>
          <w:sz w:val="24"/>
          <w:szCs w:val="24"/>
          <w:lang w:val="fr-FR"/>
        </w:rPr>
        <w:t>şi</w:t>
      </w:r>
      <w:proofErr w:type="spellEnd"/>
      <w:r w:rsidRPr="00415CDA">
        <w:rPr>
          <w:sz w:val="24"/>
          <w:szCs w:val="24"/>
          <w:lang w:val="fr-FR"/>
        </w:rPr>
        <w:t xml:space="preserve"> art.21 </w:t>
      </w:r>
      <w:proofErr w:type="spellStart"/>
      <w:r w:rsidRPr="00415CDA">
        <w:rPr>
          <w:sz w:val="24"/>
          <w:szCs w:val="24"/>
          <w:lang w:val="fr-FR"/>
        </w:rPr>
        <w:t>din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Legea</w:t>
      </w:r>
      <w:proofErr w:type="spellEnd"/>
      <w:r w:rsidRPr="00415CDA">
        <w:rPr>
          <w:sz w:val="24"/>
          <w:szCs w:val="24"/>
          <w:lang w:val="fr-FR"/>
        </w:rPr>
        <w:t xml:space="preserve"> nr. 213/1998 </w:t>
      </w:r>
      <w:proofErr w:type="spellStart"/>
      <w:r w:rsidRPr="00415CDA">
        <w:rPr>
          <w:sz w:val="24"/>
          <w:szCs w:val="24"/>
          <w:lang w:val="fr-FR"/>
        </w:rPr>
        <w:t>privind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bunurile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proprietate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publică,cu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modificările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şi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completările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ulterioare</w:t>
      </w:r>
      <w:proofErr w:type="spellEnd"/>
      <w:r w:rsidRPr="00415CDA">
        <w:rPr>
          <w:sz w:val="24"/>
          <w:szCs w:val="24"/>
          <w:lang w:val="fr-FR"/>
        </w:rPr>
        <w:t xml:space="preserve">, </w:t>
      </w:r>
      <w:proofErr w:type="spellStart"/>
      <w:r w:rsidRPr="00415CDA">
        <w:rPr>
          <w:sz w:val="24"/>
          <w:szCs w:val="24"/>
          <w:lang w:val="fr-FR"/>
        </w:rPr>
        <w:t>precum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şi</w:t>
      </w:r>
      <w:proofErr w:type="spellEnd"/>
      <w:r w:rsidRPr="00415CDA">
        <w:rPr>
          <w:sz w:val="24"/>
          <w:szCs w:val="24"/>
          <w:lang w:val="fr-FR"/>
        </w:rPr>
        <w:t xml:space="preserve"> a </w:t>
      </w:r>
      <w:proofErr w:type="spellStart"/>
      <w:r w:rsidRPr="00415CDA">
        <w:rPr>
          <w:sz w:val="24"/>
          <w:szCs w:val="24"/>
          <w:lang w:val="fr-FR"/>
        </w:rPr>
        <w:t>Normelor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Tehnice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pentru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întocmirea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Inventarului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bunurilor</w:t>
      </w:r>
      <w:proofErr w:type="spellEnd"/>
      <w:r w:rsidRPr="00415CDA">
        <w:rPr>
          <w:sz w:val="24"/>
          <w:szCs w:val="24"/>
          <w:lang w:val="fr-FR"/>
        </w:rPr>
        <w:t xml:space="preserve"> care </w:t>
      </w:r>
      <w:proofErr w:type="spellStart"/>
      <w:r w:rsidRPr="00415CDA">
        <w:rPr>
          <w:sz w:val="24"/>
          <w:szCs w:val="24"/>
          <w:lang w:val="fr-FR"/>
        </w:rPr>
        <w:t>alcătuiesc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domeniul</w:t>
      </w:r>
      <w:proofErr w:type="spellEnd"/>
      <w:r w:rsidRPr="00415CDA">
        <w:rPr>
          <w:sz w:val="24"/>
          <w:szCs w:val="24"/>
          <w:lang w:val="fr-FR"/>
        </w:rPr>
        <w:t xml:space="preserve"> public al </w:t>
      </w:r>
      <w:proofErr w:type="spellStart"/>
      <w:r w:rsidRPr="00415CDA">
        <w:rPr>
          <w:sz w:val="24"/>
          <w:szCs w:val="24"/>
          <w:lang w:val="fr-FR"/>
        </w:rPr>
        <w:t>comunelor</w:t>
      </w:r>
      <w:proofErr w:type="spellEnd"/>
      <w:r w:rsidRPr="00415CDA">
        <w:rPr>
          <w:sz w:val="24"/>
          <w:szCs w:val="24"/>
          <w:lang w:val="fr-FR"/>
        </w:rPr>
        <w:t xml:space="preserve">, </w:t>
      </w:r>
      <w:proofErr w:type="spellStart"/>
      <w:r w:rsidRPr="00415CDA">
        <w:rPr>
          <w:sz w:val="24"/>
          <w:szCs w:val="24"/>
          <w:lang w:val="fr-FR"/>
        </w:rPr>
        <w:t>oraşelor</w:t>
      </w:r>
      <w:proofErr w:type="spellEnd"/>
      <w:r w:rsidRPr="00415CDA">
        <w:rPr>
          <w:sz w:val="24"/>
          <w:szCs w:val="24"/>
          <w:lang w:val="fr-FR"/>
        </w:rPr>
        <w:t xml:space="preserve">, </w:t>
      </w:r>
      <w:proofErr w:type="spellStart"/>
      <w:r w:rsidRPr="00415CDA">
        <w:rPr>
          <w:sz w:val="24"/>
          <w:szCs w:val="24"/>
          <w:lang w:val="fr-FR"/>
        </w:rPr>
        <w:t>municipiilor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şi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judeţelor</w:t>
      </w:r>
      <w:proofErr w:type="spellEnd"/>
      <w:r w:rsidRPr="00415CDA">
        <w:rPr>
          <w:sz w:val="24"/>
          <w:szCs w:val="24"/>
          <w:lang w:val="fr-FR"/>
        </w:rPr>
        <w:t xml:space="preserve">, </w:t>
      </w:r>
      <w:proofErr w:type="spellStart"/>
      <w:r w:rsidRPr="00415CDA">
        <w:rPr>
          <w:sz w:val="24"/>
          <w:szCs w:val="24"/>
          <w:lang w:val="fr-FR"/>
        </w:rPr>
        <w:t>aprobate</w:t>
      </w:r>
      <w:proofErr w:type="spellEnd"/>
      <w:r w:rsidRPr="00415CDA">
        <w:rPr>
          <w:sz w:val="24"/>
          <w:szCs w:val="24"/>
          <w:lang w:val="fr-FR"/>
        </w:rPr>
        <w:t xml:space="preserve"> </w:t>
      </w:r>
      <w:proofErr w:type="spellStart"/>
      <w:r w:rsidRPr="00415CDA">
        <w:rPr>
          <w:sz w:val="24"/>
          <w:szCs w:val="24"/>
          <w:lang w:val="fr-FR"/>
        </w:rPr>
        <w:t>prin</w:t>
      </w:r>
      <w:proofErr w:type="spellEnd"/>
      <w:r w:rsidRPr="00415CDA">
        <w:rPr>
          <w:sz w:val="24"/>
          <w:szCs w:val="24"/>
          <w:lang w:val="fr-FR"/>
        </w:rPr>
        <w:t xml:space="preserve"> HGR nr.548/1999,</w:t>
      </w:r>
    </w:p>
    <w:p w:rsidR="00415CDA" w:rsidRPr="00415CDA" w:rsidRDefault="00415CDA" w:rsidP="00415CD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  <w:r w:rsidRPr="00415CDA">
        <w:rPr>
          <w:sz w:val="24"/>
          <w:szCs w:val="24"/>
          <w:lang w:val="ro-RO"/>
        </w:rPr>
        <w:t>Conform art.7 din Legea nr. 52/2003 privind transparența decizională în administrația publică,republicată ,cu modificările și completările ulterioarte;</w:t>
      </w:r>
    </w:p>
    <w:p w:rsidR="00FA17AC" w:rsidRPr="00415CDA" w:rsidRDefault="00FA17AC" w:rsidP="00FA17AC">
      <w:pPr>
        <w:ind w:firstLine="288"/>
        <w:jc w:val="both"/>
        <w:rPr>
          <w:sz w:val="24"/>
          <w:szCs w:val="24"/>
        </w:rPr>
      </w:pPr>
      <w:r w:rsidRPr="00415CDA">
        <w:rPr>
          <w:sz w:val="24"/>
          <w:szCs w:val="24"/>
        </w:rPr>
        <w:t xml:space="preserve">        </w:t>
      </w:r>
      <w:proofErr w:type="spellStart"/>
      <w:r w:rsidRPr="00415CDA">
        <w:rPr>
          <w:sz w:val="24"/>
          <w:szCs w:val="24"/>
        </w:rPr>
        <w:t>În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temeiul</w:t>
      </w:r>
      <w:proofErr w:type="spellEnd"/>
      <w:r w:rsidRPr="00415CDA">
        <w:rPr>
          <w:sz w:val="24"/>
          <w:szCs w:val="24"/>
        </w:rPr>
        <w:t xml:space="preserve"> art. 36 </w:t>
      </w:r>
      <w:proofErr w:type="spellStart"/>
      <w:r w:rsidRPr="00415CDA">
        <w:rPr>
          <w:sz w:val="24"/>
          <w:szCs w:val="24"/>
        </w:rPr>
        <w:t>alin</w:t>
      </w:r>
      <w:proofErr w:type="spellEnd"/>
      <w:r w:rsidRPr="00415CDA">
        <w:rPr>
          <w:sz w:val="24"/>
          <w:szCs w:val="24"/>
        </w:rPr>
        <w:t xml:space="preserve">.(2) </w:t>
      </w:r>
      <w:proofErr w:type="spellStart"/>
      <w:r w:rsidRPr="00415CDA">
        <w:rPr>
          <w:sz w:val="24"/>
          <w:szCs w:val="24"/>
        </w:rPr>
        <w:t>lit.c</w:t>
      </w:r>
      <w:proofErr w:type="spellEnd"/>
      <w:r w:rsidRPr="00415CDA">
        <w:rPr>
          <w:sz w:val="24"/>
          <w:szCs w:val="24"/>
        </w:rPr>
        <w:t xml:space="preserve">) </w:t>
      </w:r>
      <w:proofErr w:type="spellStart"/>
      <w:r w:rsidRPr="00415CDA">
        <w:rPr>
          <w:sz w:val="24"/>
          <w:szCs w:val="24"/>
        </w:rPr>
        <w:t>şi</w:t>
      </w:r>
      <w:proofErr w:type="spellEnd"/>
      <w:r w:rsidRPr="00415CDA">
        <w:rPr>
          <w:sz w:val="24"/>
          <w:szCs w:val="24"/>
        </w:rPr>
        <w:t xml:space="preserve"> 45 </w:t>
      </w:r>
      <w:proofErr w:type="spellStart"/>
      <w:r w:rsidRPr="00415CDA">
        <w:rPr>
          <w:sz w:val="24"/>
          <w:szCs w:val="24"/>
        </w:rPr>
        <w:t>alin</w:t>
      </w:r>
      <w:proofErr w:type="spellEnd"/>
      <w:r w:rsidRPr="00415CDA">
        <w:rPr>
          <w:sz w:val="24"/>
          <w:szCs w:val="24"/>
        </w:rPr>
        <w:t xml:space="preserve">.(1) </w:t>
      </w:r>
      <w:proofErr w:type="spellStart"/>
      <w:r w:rsidRPr="00415CDA">
        <w:rPr>
          <w:sz w:val="24"/>
          <w:szCs w:val="24"/>
        </w:rPr>
        <w:t>şi</w:t>
      </w:r>
      <w:proofErr w:type="spellEnd"/>
      <w:r w:rsidRPr="00415CDA">
        <w:rPr>
          <w:sz w:val="24"/>
          <w:szCs w:val="24"/>
        </w:rPr>
        <w:t xml:space="preserve"> (3) din </w:t>
      </w:r>
      <w:proofErr w:type="spellStart"/>
      <w:r w:rsidRPr="00415CDA">
        <w:rPr>
          <w:sz w:val="24"/>
          <w:szCs w:val="24"/>
        </w:rPr>
        <w:t>Legea</w:t>
      </w:r>
      <w:proofErr w:type="spellEnd"/>
      <w:r w:rsidRPr="00415CDA">
        <w:rPr>
          <w:sz w:val="24"/>
          <w:szCs w:val="24"/>
        </w:rPr>
        <w:t xml:space="preserve"> nr.215/2001 </w:t>
      </w:r>
      <w:proofErr w:type="spellStart"/>
      <w:r w:rsidRPr="00415CDA">
        <w:rPr>
          <w:sz w:val="24"/>
          <w:szCs w:val="24"/>
        </w:rPr>
        <w:t>privind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administraţia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publică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locală</w:t>
      </w:r>
      <w:proofErr w:type="spellEnd"/>
      <w:r w:rsidRPr="00415CDA">
        <w:rPr>
          <w:sz w:val="24"/>
          <w:szCs w:val="24"/>
        </w:rPr>
        <w:t xml:space="preserve">, </w:t>
      </w:r>
      <w:proofErr w:type="spellStart"/>
      <w:r w:rsidRPr="00415CDA">
        <w:rPr>
          <w:sz w:val="24"/>
          <w:szCs w:val="24"/>
        </w:rPr>
        <w:t>republicată</w:t>
      </w:r>
      <w:proofErr w:type="spellEnd"/>
      <w:r w:rsidRPr="00415CDA">
        <w:rPr>
          <w:sz w:val="24"/>
          <w:szCs w:val="24"/>
        </w:rPr>
        <w:t xml:space="preserve">,,cu </w:t>
      </w:r>
      <w:proofErr w:type="spellStart"/>
      <w:r w:rsidRPr="00415CDA">
        <w:rPr>
          <w:sz w:val="24"/>
          <w:szCs w:val="24"/>
        </w:rPr>
        <w:t>modificările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și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completările</w:t>
      </w:r>
      <w:proofErr w:type="spellEnd"/>
      <w:r w:rsidRPr="00415CDA">
        <w:rPr>
          <w:sz w:val="24"/>
          <w:szCs w:val="24"/>
        </w:rPr>
        <w:t xml:space="preserve"> </w:t>
      </w:r>
      <w:proofErr w:type="spellStart"/>
      <w:r w:rsidRPr="00415CDA">
        <w:rPr>
          <w:sz w:val="24"/>
          <w:szCs w:val="24"/>
        </w:rPr>
        <w:t>ulterioare</w:t>
      </w:r>
      <w:proofErr w:type="spellEnd"/>
      <w:r w:rsidRPr="00415CDA">
        <w:rPr>
          <w:sz w:val="24"/>
          <w:szCs w:val="24"/>
        </w:rPr>
        <w:t>,</w:t>
      </w:r>
    </w:p>
    <w:p w:rsidR="00FA17AC" w:rsidRDefault="00FA17AC" w:rsidP="00FA17AC">
      <w:pPr>
        <w:ind w:left="288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7AC" w:rsidRDefault="009C1805" w:rsidP="00FA17AC">
      <w:pPr>
        <w:ind w:left="288" w:firstLine="72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H o t ă r â ș t e</w:t>
      </w:r>
      <w:r w:rsidR="00FA17AC">
        <w:rPr>
          <w:b/>
          <w:sz w:val="28"/>
          <w:szCs w:val="28"/>
          <w:lang w:val="en-GB"/>
        </w:rPr>
        <w:t>:</w:t>
      </w:r>
    </w:p>
    <w:p w:rsidR="00FA17AC" w:rsidRDefault="00FA17AC" w:rsidP="00FA17AC">
      <w:pPr>
        <w:ind w:left="288"/>
        <w:jc w:val="both"/>
        <w:rPr>
          <w:b/>
          <w:sz w:val="28"/>
          <w:szCs w:val="28"/>
        </w:rPr>
      </w:pPr>
    </w:p>
    <w:p w:rsidR="00FA17AC" w:rsidRDefault="00FA17AC" w:rsidP="00FA17A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modifică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Anexa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o-RO"/>
        </w:rPr>
        <w:t xml:space="preserve"> 18/26.04.2001</w:t>
      </w:r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nr.9 la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nr.964/2002) ,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însuşirea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Ac</w:t>
      </w:r>
      <w:r>
        <w:rPr>
          <w:sz w:val="28"/>
          <w:szCs w:val="28"/>
          <w:lang w:val="ro-RO"/>
        </w:rPr>
        <w:t>ăţar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urmează</w:t>
      </w:r>
      <w:proofErr w:type="spellEnd"/>
      <w:r>
        <w:rPr>
          <w:sz w:val="28"/>
          <w:szCs w:val="28"/>
        </w:rPr>
        <w:t>:</w:t>
      </w:r>
    </w:p>
    <w:p w:rsidR="00FA17AC" w:rsidRDefault="00FA17AC" w:rsidP="00FA17AC">
      <w:pPr>
        <w:ind w:firstLine="720"/>
        <w:jc w:val="both"/>
        <w:rPr>
          <w:sz w:val="28"/>
          <w:szCs w:val="28"/>
        </w:rPr>
      </w:pPr>
    </w:p>
    <w:p w:rsidR="00FA17AC" w:rsidRDefault="00FA17AC" w:rsidP="00FA17AC">
      <w:pPr>
        <w:numPr>
          <w:ilvl w:val="0"/>
          <w:numId w:val="1"/>
        </w:numPr>
        <w:tabs>
          <w:tab w:val="clear" w:pos="360"/>
          <w:tab w:val="num" w:pos="1069"/>
        </w:tabs>
        <w:ind w:left="288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 secţiunea I „ Bunuri imobile” se modifică :</w:t>
      </w:r>
    </w:p>
    <w:p w:rsidR="00FA17AC" w:rsidRDefault="00FA17AC" w:rsidP="00FA17AC">
      <w:pPr>
        <w:ind w:left="288"/>
        <w:jc w:val="both"/>
        <w:rPr>
          <w:sz w:val="28"/>
          <w:szCs w:val="28"/>
          <w:lang w:val="it-IT"/>
        </w:rPr>
      </w:pPr>
    </w:p>
    <w:p w:rsidR="00FA17AC" w:rsidRDefault="00FA17AC" w:rsidP="00FA17AC">
      <w:pPr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-Se modifică poziția nr. 44 – Teren</w:t>
      </w:r>
      <w:r>
        <w:rPr>
          <w:sz w:val="28"/>
          <w:szCs w:val="28"/>
          <w:lang w:val="ro-RO"/>
        </w:rPr>
        <w:t xml:space="preserve"> sport Găiești </w:t>
      </w:r>
      <w:r>
        <w:rPr>
          <w:sz w:val="28"/>
          <w:szCs w:val="28"/>
          <w:lang w:val="it-IT"/>
        </w:rPr>
        <w:t xml:space="preserve"> –din anexa la HCL   </w:t>
      </w:r>
      <w:r>
        <w:rPr>
          <w:sz w:val="28"/>
          <w:szCs w:val="28"/>
        </w:rPr>
        <w:t xml:space="preserve">nr.  </w:t>
      </w:r>
      <w:r>
        <w:rPr>
          <w:sz w:val="28"/>
          <w:szCs w:val="28"/>
          <w:lang w:val="ro-RO"/>
        </w:rPr>
        <w:t xml:space="preserve">18/26.04.2001,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nr.9 la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nr.964/2002),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însuşirea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domeniului</w:t>
      </w:r>
      <w:proofErr w:type="spellEnd"/>
      <w:r>
        <w:rPr>
          <w:sz w:val="28"/>
          <w:szCs w:val="28"/>
        </w:rPr>
        <w:t xml:space="preserve"> public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it-IT"/>
        </w:rPr>
        <w:t>Acăţari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F74703">
        <w:rPr>
          <w:sz w:val="28"/>
          <w:szCs w:val="28"/>
        </w:rPr>
        <w:t>icșorării</w:t>
      </w:r>
      <w:proofErr w:type="spellEnd"/>
      <w:r w:rsidR="00F74703">
        <w:rPr>
          <w:sz w:val="28"/>
          <w:szCs w:val="28"/>
        </w:rPr>
        <w:t xml:space="preserve">  </w:t>
      </w:r>
      <w:proofErr w:type="spellStart"/>
      <w:r w:rsidR="00F74703">
        <w:rPr>
          <w:sz w:val="28"/>
          <w:szCs w:val="28"/>
        </w:rPr>
        <w:t>suprafeței</w:t>
      </w:r>
      <w:proofErr w:type="spellEnd"/>
      <w:r w:rsidR="00F74703">
        <w:rPr>
          <w:sz w:val="28"/>
          <w:szCs w:val="28"/>
        </w:rPr>
        <w:t xml:space="preserve"> de la 11.1</w:t>
      </w:r>
      <w:bookmarkStart w:id="0" w:name="_GoBack"/>
      <w:bookmarkEnd w:id="0"/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 la 4.721 </w:t>
      </w:r>
      <w:proofErr w:type="spellStart"/>
      <w:r>
        <w:rPr>
          <w:sz w:val="28"/>
          <w:szCs w:val="28"/>
        </w:rPr>
        <w:t>mp,conform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topografice</w:t>
      </w:r>
      <w:proofErr w:type="spellEnd"/>
      <w:r>
        <w:rPr>
          <w:sz w:val="28"/>
          <w:szCs w:val="28"/>
        </w:rPr>
        <w:t>.</w:t>
      </w:r>
    </w:p>
    <w:p w:rsidR="00FA17AC" w:rsidRDefault="00FA17AC" w:rsidP="00FA17AC">
      <w:pPr>
        <w:jc w:val="both"/>
        <w:rPr>
          <w:sz w:val="28"/>
          <w:szCs w:val="28"/>
        </w:rPr>
      </w:pPr>
    </w:p>
    <w:p w:rsidR="00FA17AC" w:rsidRDefault="00FA17AC" w:rsidP="00FA17AC">
      <w:pPr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Art.2.</w:t>
      </w:r>
      <w:r>
        <w:rPr>
          <w:sz w:val="28"/>
          <w:szCs w:val="28"/>
          <w:lang w:val="it-IT"/>
        </w:rPr>
        <w:t xml:space="preserve"> De îndeplinirea prevederilor prezentei hotărâri răspund primarul comunei Acăţari şi  d-nul Fulop Robert, șef Birou Financiar Contabil și Resurse Umane.</w:t>
      </w:r>
    </w:p>
    <w:p w:rsidR="00FA17AC" w:rsidRDefault="00FA17AC" w:rsidP="00FA17AC">
      <w:pPr>
        <w:ind w:right="-144" w:firstLine="284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Art.3.</w:t>
      </w:r>
      <w:r>
        <w:rPr>
          <w:sz w:val="28"/>
          <w:szCs w:val="28"/>
          <w:lang w:val="it-IT"/>
        </w:rPr>
        <w:t xml:space="preserve"> Prezenta hotărâre se comunică Instituţiei Prefectului , Consiliului Judeţean Mureş, care va face demersuri pentru elaborarea şi  promovarea Hotărârii de Guvern de modificare  a Anexei nr.9 a HGR nr.964/2002 și se aduce la cunoștință conform prevederilor legale.</w:t>
      </w:r>
    </w:p>
    <w:p w:rsidR="00504B62" w:rsidRDefault="00504B62"/>
    <w:p w:rsidR="00415CDA" w:rsidRDefault="00415CDA"/>
    <w:p w:rsidR="00415CDA" w:rsidRDefault="00415CDA" w:rsidP="00415CDA">
      <w:pPr>
        <w:pStyle w:val="NoSpacing"/>
        <w:rPr>
          <w:sz w:val="28"/>
          <w:szCs w:val="28"/>
        </w:rPr>
      </w:pPr>
      <w:r>
        <w:tab/>
        <w:t xml:space="preserve">          </w:t>
      </w:r>
      <w:r>
        <w:rPr>
          <w:sz w:val="28"/>
          <w:szCs w:val="28"/>
        </w:rPr>
        <w:t>Preşedinte de şedinţă,</w:t>
      </w:r>
    </w:p>
    <w:p w:rsidR="00415CDA" w:rsidRDefault="00415CDA" w:rsidP="00415C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Menyhart  Balint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Avizat ptr.legalitate,</w:t>
      </w:r>
    </w:p>
    <w:p w:rsidR="00415CDA" w:rsidRDefault="00415CDA" w:rsidP="00415C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Secretar,</w:t>
      </w:r>
    </w:p>
    <w:p w:rsidR="00415CDA" w:rsidRDefault="00415CDA" w:rsidP="00415C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Jozsa  Ferenc</w:t>
      </w:r>
    </w:p>
    <w:p w:rsidR="00415CDA" w:rsidRDefault="00415CDA"/>
    <w:sectPr w:rsidR="00415CDA" w:rsidSect="00415CDA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0EE"/>
    <w:multiLevelType w:val="hybridMultilevel"/>
    <w:tmpl w:val="3BB01BA4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7AC"/>
    <w:rsid w:val="003272E8"/>
    <w:rsid w:val="00415CDA"/>
    <w:rsid w:val="00504B62"/>
    <w:rsid w:val="009C1805"/>
    <w:rsid w:val="009D20B8"/>
    <w:rsid w:val="00F74703"/>
    <w:rsid w:val="00FA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3057A-1702-4C30-8197-97183D47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17AC"/>
    <w:pPr>
      <w:spacing w:before="240" w:after="60"/>
      <w:outlineLvl w:val="4"/>
    </w:pPr>
    <w:rPr>
      <w:b/>
      <w:bCs/>
      <w:i/>
      <w:iCs/>
      <w:sz w:val="26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FA17AC"/>
    <w:rPr>
      <w:rFonts w:ascii="Times New Roman" w:eastAsia="Times New Roman" w:hAnsi="Times New Roman" w:cs="Times New Roman"/>
      <w:b/>
      <w:bCs/>
      <w:i/>
      <w:iCs/>
      <w:sz w:val="26"/>
      <w:szCs w:val="26"/>
      <w:lang w:eastAsia="ro-RO"/>
    </w:rPr>
  </w:style>
  <w:style w:type="paragraph" w:styleId="NormalWeb">
    <w:name w:val="Normal (Web)"/>
    <w:basedOn w:val="Normal"/>
    <w:semiHidden/>
    <w:unhideWhenUsed/>
    <w:rsid w:val="00FA17A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41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2017-12-19T08:18:00Z</cp:lastPrinted>
  <dcterms:created xsi:type="dcterms:W3CDTF">2017-11-29T09:10:00Z</dcterms:created>
  <dcterms:modified xsi:type="dcterms:W3CDTF">2017-12-19T08:19:00Z</dcterms:modified>
</cp:coreProperties>
</file>