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1D5" w:rsidRDefault="009A41D5" w:rsidP="009A41D5">
      <w:pPr>
        <w:pStyle w:val="NoSpacing"/>
        <w:rPr>
          <w:rFonts w:ascii="Times New Roman" w:hAnsi="Times New Roman"/>
          <w:sz w:val="24"/>
          <w:szCs w:val="24"/>
        </w:rPr>
      </w:pPr>
      <w:r>
        <w:rPr>
          <w:rFonts w:ascii="Times New Roman" w:hAnsi="Times New Roman"/>
          <w:sz w:val="24"/>
          <w:szCs w:val="24"/>
        </w:rPr>
        <w:t xml:space="preserve">    ROMANIA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VIZAT</w:t>
      </w:r>
    </w:p>
    <w:p w:rsidR="009A41D5" w:rsidRDefault="009A41D5" w:rsidP="009A41D5">
      <w:pPr>
        <w:pStyle w:val="NoSpacing"/>
        <w:rPr>
          <w:rFonts w:ascii="Times New Roman" w:hAnsi="Times New Roman"/>
          <w:sz w:val="24"/>
          <w:szCs w:val="24"/>
        </w:rPr>
      </w:pPr>
      <w:r>
        <w:rPr>
          <w:rFonts w:ascii="Times New Roman" w:hAnsi="Times New Roman"/>
          <w:sz w:val="24"/>
          <w:szCs w:val="24"/>
        </w:rPr>
        <w:t xml:space="preserve"> JUDEŢUL MUREŞ</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Secretar</w:t>
      </w:r>
      <w:proofErr w:type="spellEnd"/>
      <w:r>
        <w:rPr>
          <w:rFonts w:ascii="Times New Roman" w:hAnsi="Times New Roman"/>
          <w:sz w:val="24"/>
          <w:szCs w:val="24"/>
        </w:rPr>
        <w:t xml:space="preserve"> general,</w:t>
      </w:r>
    </w:p>
    <w:p w:rsidR="009A41D5" w:rsidRDefault="009A41D5" w:rsidP="009A41D5">
      <w:pPr>
        <w:pStyle w:val="NoSpacing"/>
        <w:rPr>
          <w:rFonts w:ascii="Times New Roman" w:hAnsi="Times New Roman"/>
          <w:sz w:val="24"/>
          <w:szCs w:val="24"/>
        </w:rPr>
      </w:pPr>
      <w:proofErr w:type="gramStart"/>
      <w:r>
        <w:rPr>
          <w:rFonts w:ascii="Times New Roman" w:hAnsi="Times New Roman"/>
          <w:sz w:val="24"/>
          <w:szCs w:val="24"/>
        </w:rPr>
        <w:t>COMUNA  ACĂŢARI</w:t>
      </w:r>
      <w:proofErr w:type="gram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spellStart"/>
      <w:r>
        <w:rPr>
          <w:rFonts w:ascii="Times New Roman" w:hAnsi="Times New Roman"/>
          <w:sz w:val="24"/>
          <w:szCs w:val="24"/>
        </w:rPr>
        <w:t>JozsaFerenc</w:t>
      </w:r>
      <w:proofErr w:type="spellEnd"/>
    </w:p>
    <w:p w:rsidR="009A41D5" w:rsidRDefault="009A41D5" w:rsidP="009A41D5">
      <w:pPr>
        <w:pStyle w:val="NoSpacing"/>
        <w:rPr>
          <w:rFonts w:ascii="Times New Roman" w:hAnsi="Times New Roman"/>
          <w:sz w:val="24"/>
          <w:szCs w:val="24"/>
        </w:rPr>
      </w:pPr>
      <w:r>
        <w:rPr>
          <w:rFonts w:ascii="Times New Roman" w:hAnsi="Times New Roman"/>
          <w:sz w:val="24"/>
          <w:szCs w:val="24"/>
        </w:rPr>
        <w:t xml:space="preserve">     PRIMAR  </w:t>
      </w:r>
    </w:p>
    <w:p w:rsidR="009A41D5" w:rsidRDefault="009A41D5" w:rsidP="009A41D5">
      <w:pPr>
        <w:pStyle w:val="NoSpacing"/>
        <w:rPr>
          <w:rFonts w:ascii="Times New Roman" w:hAnsi="Times New Roman"/>
          <w:b/>
          <w:sz w:val="24"/>
          <w:szCs w:val="24"/>
          <w:u w:val="single"/>
        </w:rPr>
      </w:pPr>
    </w:p>
    <w:p w:rsidR="00B05E6B" w:rsidRDefault="00B05E6B" w:rsidP="009A41D5">
      <w:pPr>
        <w:pStyle w:val="NoSpacing"/>
        <w:rPr>
          <w:rFonts w:ascii="Times New Roman" w:hAnsi="Times New Roman"/>
          <w:b/>
          <w:sz w:val="24"/>
          <w:szCs w:val="24"/>
          <w:u w:val="single"/>
        </w:rPr>
      </w:pPr>
    </w:p>
    <w:p w:rsidR="009A41D5" w:rsidRDefault="009A41D5" w:rsidP="009A41D5">
      <w:pPr>
        <w:pStyle w:val="NoSpacing"/>
        <w:jc w:val="center"/>
        <w:rPr>
          <w:rFonts w:ascii="Times New Roman" w:hAnsi="Times New Roman"/>
          <w:b/>
          <w:sz w:val="28"/>
          <w:szCs w:val="28"/>
          <w:u w:val="single"/>
        </w:rPr>
      </w:pPr>
      <w:r>
        <w:rPr>
          <w:rFonts w:ascii="Times New Roman" w:hAnsi="Times New Roman"/>
          <w:b/>
          <w:sz w:val="28"/>
          <w:szCs w:val="28"/>
          <w:u w:val="single"/>
        </w:rPr>
        <w:t>P R O I E C T    DE    H O T Ă R Â R E</w:t>
      </w:r>
    </w:p>
    <w:p w:rsidR="009A41D5" w:rsidRPr="00A742D4" w:rsidRDefault="009A41D5" w:rsidP="009A41D5">
      <w:pPr>
        <w:jc w:val="center"/>
        <w:rPr>
          <w:rFonts w:ascii="Tahoma" w:hAnsi="Tahoma" w:cs="Tahoma"/>
          <w:b/>
          <w:i/>
          <w:u w:val="single"/>
        </w:rPr>
      </w:pPr>
      <w:r w:rsidRPr="00A742D4">
        <w:rPr>
          <w:rFonts w:ascii="Tahoma" w:hAnsi="Tahoma" w:cs="Tahoma"/>
          <w:b/>
          <w:i/>
          <w:u w:val="single"/>
        </w:rPr>
        <w:t>privind nominalizarea  reprezentantului Comunei  Acățari în Adunarea Generală a Asociației de Dezvoltare Intercomunitară ECOLECT MUREȘ</w:t>
      </w:r>
    </w:p>
    <w:p w:rsidR="009A41D5" w:rsidRDefault="009A41D5" w:rsidP="009A41D5">
      <w:pPr>
        <w:pStyle w:val="NoSpacing"/>
        <w:jc w:val="both"/>
        <w:rPr>
          <w:rFonts w:ascii="Times New Roman" w:hAnsi="Times New Roman"/>
          <w:b/>
          <w:sz w:val="28"/>
          <w:szCs w:val="28"/>
          <w:u w:val="single"/>
        </w:rPr>
      </w:pPr>
    </w:p>
    <w:p w:rsidR="00B05E6B" w:rsidRDefault="00B05E6B" w:rsidP="009A41D5">
      <w:pPr>
        <w:pStyle w:val="NoSpacing"/>
        <w:jc w:val="both"/>
        <w:rPr>
          <w:rFonts w:ascii="Times New Roman" w:hAnsi="Times New Roman"/>
          <w:b/>
          <w:sz w:val="28"/>
          <w:szCs w:val="28"/>
          <w:u w:val="single"/>
        </w:rPr>
      </w:pPr>
    </w:p>
    <w:p w:rsidR="00B05E6B" w:rsidRPr="00A742D4" w:rsidRDefault="00B05E6B" w:rsidP="009A41D5">
      <w:pPr>
        <w:pStyle w:val="NoSpacing"/>
        <w:jc w:val="both"/>
        <w:rPr>
          <w:rFonts w:ascii="Times New Roman" w:hAnsi="Times New Roman"/>
          <w:b/>
          <w:sz w:val="28"/>
          <w:szCs w:val="28"/>
          <w:u w:val="single"/>
        </w:rPr>
      </w:pPr>
    </w:p>
    <w:p w:rsidR="009A41D5" w:rsidRPr="009A41D5" w:rsidRDefault="009A41D5" w:rsidP="00544A41">
      <w:pPr>
        <w:pStyle w:val="NoSpacing"/>
        <w:ind w:left="720" w:firstLine="720"/>
        <w:jc w:val="both"/>
        <w:rPr>
          <w:rFonts w:ascii="Tahoma" w:hAnsi="Tahoma" w:cs="Tahoma"/>
          <w:sz w:val="24"/>
          <w:szCs w:val="24"/>
        </w:rPr>
      </w:pPr>
      <w:proofErr w:type="spellStart"/>
      <w:r w:rsidRPr="009A41D5">
        <w:rPr>
          <w:rFonts w:ascii="Tahoma" w:hAnsi="Tahoma" w:cs="Tahoma"/>
          <w:sz w:val="24"/>
          <w:szCs w:val="24"/>
        </w:rPr>
        <w:t>Primarul</w:t>
      </w:r>
      <w:proofErr w:type="spellEnd"/>
      <w:r w:rsidRPr="009A41D5">
        <w:rPr>
          <w:rFonts w:ascii="Tahoma" w:hAnsi="Tahoma" w:cs="Tahoma"/>
          <w:sz w:val="24"/>
          <w:szCs w:val="24"/>
        </w:rPr>
        <w:t xml:space="preserve"> </w:t>
      </w:r>
      <w:proofErr w:type="spellStart"/>
      <w:proofErr w:type="gramStart"/>
      <w:r w:rsidRPr="009A41D5">
        <w:rPr>
          <w:rFonts w:ascii="Tahoma" w:hAnsi="Tahoma" w:cs="Tahoma"/>
          <w:sz w:val="24"/>
          <w:szCs w:val="24"/>
        </w:rPr>
        <w:t>comunei</w:t>
      </w:r>
      <w:proofErr w:type="spellEnd"/>
      <w:r>
        <w:rPr>
          <w:rFonts w:ascii="Tahoma" w:hAnsi="Tahoma" w:cs="Tahoma"/>
          <w:sz w:val="24"/>
          <w:szCs w:val="24"/>
        </w:rPr>
        <w:t xml:space="preserve">  </w:t>
      </w:r>
      <w:proofErr w:type="spellStart"/>
      <w:r w:rsidRPr="009A41D5">
        <w:rPr>
          <w:rFonts w:ascii="Tahoma" w:hAnsi="Tahoma" w:cs="Tahoma"/>
          <w:sz w:val="24"/>
          <w:szCs w:val="24"/>
        </w:rPr>
        <w:t>Acă</w:t>
      </w:r>
      <w:proofErr w:type="gramEnd"/>
      <w:r w:rsidRPr="009A41D5">
        <w:rPr>
          <w:rFonts w:ascii="Tahoma" w:hAnsi="Tahoma" w:cs="Tahoma"/>
          <w:sz w:val="24"/>
          <w:szCs w:val="24"/>
        </w:rPr>
        <w:t>țari</w:t>
      </w:r>
      <w:proofErr w:type="spellEnd"/>
      <w:r w:rsidRPr="009A41D5">
        <w:rPr>
          <w:rFonts w:ascii="Tahoma" w:hAnsi="Tahoma" w:cs="Tahoma"/>
          <w:sz w:val="24"/>
          <w:szCs w:val="24"/>
        </w:rPr>
        <w:t>,</w:t>
      </w:r>
    </w:p>
    <w:p w:rsidR="004424D0" w:rsidRPr="009A41D5" w:rsidRDefault="009A41D5" w:rsidP="009A41D5">
      <w:pPr>
        <w:pStyle w:val="NoSpacing"/>
        <w:ind w:firstLine="720"/>
        <w:jc w:val="both"/>
        <w:rPr>
          <w:rFonts w:ascii="Tahoma" w:hAnsi="Tahoma" w:cs="Tahoma"/>
          <w:sz w:val="24"/>
          <w:szCs w:val="24"/>
        </w:rPr>
      </w:pPr>
      <w:proofErr w:type="spellStart"/>
      <w:r w:rsidRPr="009A41D5">
        <w:rPr>
          <w:rFonts w:ascii="Tahoma" w:hAnsi="Tahoma" w:cs="Tahoma"/>
          <w:sz w:val="24"/>
          <w:szCs w:val="24"/>
        </w:rPr>
        <w:t>Având</w:t>
      </w:r>
      <w:proofErr w:type="spellEnd"/>
      <w:r w:rsidRPr="009A41D5">
        <w:rPr>
          <w:rFonts w:ascii="Tahoma" w:hAnsi="Tahoma" w:cs="Tahoma"/>
          <w:sz w:val="24"/>
          <w:szCs w:val="24"/>
        </w:rPr>
        <w:t xml:space="preserve"> </w:t>
      </w:r>
      <w:proofErr w:type="spellStart"/>
      <w:r w:rsidRPr="009A41D5">
        <w:rPr>
          <w:rFonts w:ascii="Tahoma" w:hAnsi="Tahoma" w:cs="Tahoma"/>
          <w:sz w:val="24"/>
          <w:szCs w:val="24"/>
        </w:rPr>
        <w:t>în</w:t>
      </w:r>
      <w:proofErr w:type="spellEnd"/>
      <w:r w:rsidRPr="009A41D5">
        <w:rPr>
          <w:rFonts w:ascii="Tahoma" w:hAnsi="Tahoma" w:cs="Tahoma"/>
          <w:sz w:val="24"/>
          <w:szCs w:val="24"/>
        </w:rPr>
        <w:t xml:space="preserve"> </w:t>
      </w:r>
      <w:proofErr w:type="spellStart"/>
      <w:r w:rsidRPr="009A41D5">
        <w:rPr>
          <w:rFonts w:ascii="Tahoma" w:hAnsi="Tahoma" w:cs="Tahoma"/>
          <w:sz w:val="24"/>
          <w:szCs w:val="24"/>
        </w:rPr>
        <w:t>vedere</w:t>
      </w:r>
      <w:proofErr w:type="spellEnd"/>
      <w:r w:rsidRPr="009A41D5">
        <w:rPr>
          <w:rFonts w:ascii="Tahoma" w:hAnsi="Tahoma" w:cs="Tahoma"/>
          <w:sz w:val="24"/>
          <w:szCs w:val="24"/>
        </w:rPr>
        <w:t xml:space="preserve"> </w:t>
      </w:r>
      <w:proofErr w:type="spellStart"/>
      <w:r w:rsidRPr="009A41D5">
        <w:rPr>
          <w:rFonts w:ascii="Tahoma" w:hAnsi="Tahoma" w:cs="Tahoma"/>
          <w:sz w:val="24"/>
          <w:szCs w:val="24"/>
        </w:rPr>
        <w:t>referatul</w:t>
      </w:r>
      <w:proofErr w:type="spellEnd"/>
      <w:r w:rsidRPr="009A41D5">
        <w:rPr>
          <w:rFonts w:ascii="Tahoma" w:hAnsi="Tahoma" w:cs="Tahoma"/>
          <w:sz w:val="24"/>
          <w:szCs w:val="24"/>
        </w:rPr>
        <w:t xml:space="preserve"> de </w:t>
      </w:r>
      <w:proofErr w:type="spellStart"/>
      <w:proofErr w:type="gramStart"/>
      <w:r w:rsidRPr="009A41D5">
        <w:rPr>
          <w:rFonts w:ascii="Tahoma" w:hAnsi="Tahoma" w:cs="Tahoma"/>
          <w:sz w:val="24"/>
          <w:szCs w:val="24"/>
        </w:rPr>
        <w:t>aprobare</w:t>
      </w:r>
      <w:proofErr w:type="spellEnd"/>
      <w:r w:rsidRPr="009A41D5">
        <w:rPr>
          <w:rFonts w:ascii="Tahoma" w:hAnsi="Tahoma" w:cs="Tahoma"/>
          <w:sz w:val="24"/>
          <w:szCs w:val="24"/>
        </w:rPr>
        <w:t xml:space="preserve">  a</w:t>
      </w:r>
      <w:proofErr w:type="gramEnd"/>
      <w:r w:rsidRPr="009A41D5">
        <w:rPr>
          <w:rFonts w:ascii="Tahoma" w:hAnsi="Tahoma" w:cs="Tahoma"/>
          <w:sz w:val="24"/>
          <w:szCs w:val="24"/>
        </w:rPr>
        <w:t xml:space="preserve"> </w:t>
      </w:r>
      <w:proofErr w:type="spellStart"/>
      <w:r w:rsidRPr="009A41D5">
        <w:rPr>
          <w:rFonts w:ascii="Tahoma" w:hAnsi="Tahoma" w:cs="Tahoma"/>
          <w:sz w:val="24"/>
          <w:szCs w:val="24"/>
        </w:rPr>
        <w:t>Primarulu</w:t>
      </w:r>
      <w:r w:rsidR="000A37EF">
        <w:rPr>
          <w:rFonts w:ascii="Tahoma" w:hAnsi="Tahoma" w:cs="Tahoma"/>
          <w:sz w:val="24"/>
          <w:szCs w:val="24"/>
        </w:rPr>
        <w:t>i</w:t>
      </w:r>
      <w:proofErr w:type="spellEnd"/>
      <w:r w:rsidR="000A37EF">
        <w:rPr>
          <w:rFonts w:ascii="Tahoma" w:hAnsi="Tahoma" w:cs="Tahoma"/>
          <w:sz w:val="24"/>
          <w:szCs w:val="24"/>
        </w:rPr>
        <w:t xml:space="preserve"> </w:t>
      </w:r>
      <w:proofErr w:type="spellStart"/>
      <w:r w:rsidR="000A37EF">
        <w:rPr>
          <w:rFonts w:ascii="Tahoma" w:hAnsi="Tahoma" w:cs="Tahoma"/>
          <w:sz w:val="24"/>
          <w:szCs w:val="24"/>
        </w:rPr>
        <w:t>comunei</w:t>
      </w:r>
      <w:proofErr w:type="spellEnd"/>
      <w:r w:rsidR="000A37EF">
        <w:rPr>
          <w:rFonts w:ascii="Tahoma" w:hAnsi="Tahoma" w:cs="Tahoma"/>
          <w:sz w:val="24"/>
          <w:szCs w:val="24"/>
        </w:rPr>
        <w:t xml:space="preserve">  </w:t>
      </w:r>
      <w:proofErr w:type="spellStart"/>
      <w:r w:rsidR="000A37EF">
        <w:rPr>
          <w:rFonts w:ascii="Tahoma" w:hAnsi="Tahoma" w:cs="Tahoma"/>
          <w:sz w:val="24"/>
          <w:szCs w:val="24"/>
        </w:rPr>
        <w:t>Acățari</w:t>
      </w:r>
      <w:proofErr w:type="spellEnd"/>
      <w:r w:rsidR="000A37EF">
        <w:rPr>
          <w:rFonts w:ascii="Tahoma" w:hAnsi="Tahoma" w:cs="Tahoma"/>
          <w:sz w:val="24"/>
          <w:szCs w:val="24"/>
        </w:rPr>
        <w:t xml:space="preserve"> nr.7029/2020 , </w:t>
      </w:r>
      <w:r w:rsidRPr="009A41D5">
        <w:rPr>
          <w:rFonts w:ascii="Tahoma" w:hAnsi="Tahoma" w:cs="Tahoma"/>
          <w:sz w:val="24"/>
          <w:szCs w:val="24"/>
        </w:rPr>
        <w:t xml:space="preserve"> </w:t>
      </w:r>
      <w:proofErr w:type="spellStart"/>
      <w:r w:rsidRPr="009A41D5">
        <w:rPr>
          <w:rFonts w:ascii="Tahoma" w:hAnsi="Tahoma" w:cs="Tahoma"/>
          <w:sz w:val="24"/>
          <w:szCs w:val="24"/>
        </w:rPr>
        <w:t>raportul</w:t>
      </w:r>
      <w:proofErr w:type="spellEnd"/>
      <w:r w:rsidRPr="009A41D5">
        <w:rPr>
          <w:rFonts w:ascii="Tahoma" w:hAnsi="Tahoma" w:cs="Tahoma"/>
          <w:sz w:val="24"/>
          <w:szCs w:val="24"/>
        </w:rPr>
        <w:t xml:space="preserve"> </w:t>
      </w:r>
      <w:proofErr w:type="spellStart"/>
      <w:r w:rsidRPr="009A41D5">
        <w:rPr>
          <w:rFonts w:ascii="Tahoma" w:hAnsi="Tahoma" w:cs="Tahoma"/>
          <w:sz w:val="24"/>
          <w:szCs w:val="24"/>
        </w:rPr>
        <w:t>compartim</w:t>
      </w:r>
      <w:r w:rsidR="000A37EF">
        <w:rPr>
          <w:rFonts w:ascii="Tahoma" w:hAnsi="Tahoma" w:cs="Tahoma"/>
          <w:sz w:val="24"/>
          <w:szCs w:val="24"/>
        </w:rPr>
        <w:t>entului</w:t>
      </w:r>
      <w:proofErr w:type="spellEnd"/>
      <w:r w:rsidR="000A37EF">
        <w:rPr>
          <w:rFonts w:ascii="Tahoma" w:hAnsi="Tahoma" w:cs="Tahoma"/>
          <w:sz w:val="24"/>
          <w:szCs w:val="24"/>
        </w:rPr>
        <w:t xml:space="preserve"> de resort </w:t>
      </w:r>
      <w:proofErr w:type="spellStart"/>
      <w:r w:rsidR="000A37EF">
        <w:rPr>
          <w:rFonts w:ascii="Tahoma" w:hAnsi="Tahoma" w:cs="Tahoma"/>
          <w:sz w:val="24"/>
          <w:szCs w:val="24"/>
        </w:rPr>
        <w:t>nr</w:t>
      </w:r>
      <w:proofErr w:type="spellEnd"/>
      <w:r w:rsidR="000A37EF">
        <w:rPr>
          <w:rFonts w:ascii="Tahoma" w:hAnsi="Tahoma" w:cs="Tahoma"/>
          <w:sz w:val="24"/>
          <w:szCs w:val="24"/>
        </w:rPr>
        <w:t xml:space="preserve">. 7036/2020 </w:t>
      </w:r>
      <w:proofErr w:type="spellStart"/>
      <w:r w:rsidRPr="009A41D5">
        <w:rPr>
          <w:rFonts w:ascii="Tahoma" w:hAnsi="Tahoma" w:cs="Tahoma"/>
          <w:sz w:val="24"/>
          <w:szCs w:val="24"/>
        </w:rPr>
        <w:t>și</w:t>
      </w:r>
      <w:proofErr w:type="spellEnd"/>
      <w:r w:rsidRPr="009A41D5">
        <w:rPr>
          <w:rFonts w:ascii="Tahoma" w:hAnsi="Tahoma" w:cs="Tahoma"/>
          <w:sz w:val="24"/>
          <w:szCs w:val="24"/>
        </w:rPr>
        <w:t xml:space="preserve"> </w:t>
      </w:r>
      <w:proofErr w:type="spellStart"/>
      <w:r w:rsidRPr="009A41D5">
        <w:rPr>
          <w:rFonts w:ascii="Tahoma" w:hAnsi="Tahoma" w:cs="Tahoma"/>
          <w:sz w:val="24"/>
          <w:szCs w:val="24"/>
        </w:rPr>
        <w:t>avizul</w:t>
      </w:r>
      <w:proofErr w:type="spellEnd"/>
      <w:r w:rsidRPr="009A41D5">
        <w:rPr>
          <w:rFonts w:ascii="Tahoma" w:hAnsi="Tahoma" w:cs="Tahoma"/>
          <w:sz w:val="24"/>
          <w:szCs w:val="24"/>
        </w:rPr>
        <w:t xml:space="preserve">   </w:t>
      </w:r>
      <w:proofErr w:type="spellStart"/>
      <w:r w:rsidRPr="009A41D5">
        <w:rPr>
          <w:rFonts w:ascii="Tahoma" w:hAnsi="Tahoma" w:cs="Tahoma"/>
          <w:sz w:val="24"/>
          <w:szCs w:val="24"/>
        </w:rPr>
        <w:t>Comisiei</w:t>
      </w:r>
      <w:proofErr w:type="spellEnd"/>
      <w:r w:rsidRPr="009A41D5">
        <w:rPr>
          <w:rFonts w:ascii="Tahoma" w:hAnsi="Tahoma" w:cs="Tahoma"/>
          <w:sz w:val="24"/>
          <w:szCs w:val="24"/>
        </w:rPr>
        <w:t xml:space="preserve"> de </w:t>
      </w:r>
      <w:proofErr w:type="spellStart"/>
      <w:r w:rsidRPr="009A41D5">
        <w:rPr>
          <w:rFonts w:ascii="Tahoma" w:hAnsi="Tahoma" w:cs="Tahoma"/>
          <w:sz w:val="24"/>
          <w:szCs w:val="24"/>
        </w:rPr>
        <w:t>sp</w:t>
      </w:r>
      <w:r w:rsidR="000A37EF">
        <w:rPr>
          <w:rFonts w:ascii="Tahoma" w:hAnsi="Tahoma" w:cs="Tahoma"/>
          <w:sz w:val="24"/>
          <w:szCs w:val="24"/>
        </w:rPr>
        <w:t>ecialitate</w:t>
      </w:r>
      <w:proofErr w:type="spellEnd"/>
      <w:r w:rsidR="000A37EF">
        <w:rPr>
          <w:rFonts w:ascii="Tahoma" w:hAnsi="Tahoma" w:cs="Tahoma"/>
          <w:sz w:val="24"/>
          <w:szCs w:val="24"/>
        </w:rPr>
        <w:t>,</w:t>
      </w:r>
    </w:p>
    <w:p w:rsidR="004424D0" w:rsidRDefault="004424D0" w:rsidP="004424D0">
      <w:pPr>
        <w:ind w:firstLine="720"/>
        <w:jc w:val="both"/>
        <w:rPr>
          <w:rFonts w:ascii="Tahoma" w:hAnsi="Tahoma" w:cs="Tahoma"/>
          <w:color w:val="000000"/>
        </w:rPr>
      </w:pPr>
      <w:r>
        <w:rPr>
          <w:rFonts w:ascii="Tahoma" w:hAnsi="Tahoma" w:cs="Tahoma"/>
          <w:color w:val="000000"/>
        </w:rPr>
        <w:t>Având în vedere dispoziţiile art. 5, lit. i),  art. 89 al. 1  din OUG nr. 57/2009 privind Codul administrativ,  cu modificările și completările ulterioare, ale Ordonanței Guvernului nr. 26/2000 cu privire la asociații și fundații, cu modificările și completările ulterioare, precum și ale art. 14, alin. (1), din statutul Asociației de Dezvoltare Intercomunitară „ECOLECT MUREȘ”,</w:t>
      </w:r>
    </w:p>
    <w:p w:rsidR="004424D0" w:rsidRDefault="009A41D5" w:rsidP="004424D0">
      <w:pPr>
        <w:ind w:firstLine="720"/>
        <w:jc w:val="both"/>
        <w:rPr>
          <w:rFonts w:ascii="Tahoma" w:hAnsi="Tahoma" w:cs="Tahoma"/>
          <w:color w:val="000000"/>
        </w:rPr>
      </w:pPr>
      <w:r>
        <w:rPr>
          <w:rFonts w:ascii="Tahoma" w:hAnsi="Tahoma" w:cs="Tahoma"/>
          <w:color w:val="000000"/>
        </w:rPr>
        <w:t xml:space="preserve">Văzând prevederile </w:t>
      </w:r>
      <w:r w:rsidR="004424D0">
        <w:rPr>
          <w:rFonts w:ascii="Tahoma" w:hAnsi="Tahoma" w:cs="Tahoma"/>
          <w:color w:val="000000"/>
        </w:rPr>
        <w:t xml:space="preserve"> art. 139 alin  (1), art. 157 alin (1), (2) din OUG nr. 57/2009 privind Codul administrativ, cu modificările și completările ulterioare</w:t>
      </w:r>
      <w:r w:rsidR="00544A41">
        <w:rPr>
          <w:rFonts w:ascii="Tahoma" w:hAnsi="Tahoma" w:cs="Tahoma"/>
          <w:color w:val="000000"/>
        </w:rPr>
        <w:t>,</w:t>
      </w:r>
    </w:p>
    <w:p w:rsidR="00544A41" w:rsidRPr="00544A41" w:rsidRDefault="00544A41" w:rsidP="00544A41">
      <w:pPr>
        <w:pStyle w:val="NoSpacing"/>
        <w:ind w:firstLine="720"/>
        <w:jc w:val="both"/>
        <w:rPr>
          <w:rFonts w:ascii="Tahoma" w:hAnsi="Tahoma" w:cs="Tahoma"/>
          <w:sz w:val="24"/>
          <w:szCs w:val="24"/>
        </w:rPr>
      </w:pPr>
      <w:r>
        <w:rPr>
          <w:rFonts w:ascii="Tahoma" w:hAnsi="Tahoma" w:cs="Tahoma"/>
          <w:sz w:val="24"/>
          <w:szCs w:val="24"/>
          <w:lang w:eastAsia="en-GB"/>
        </w:rPr>
        <w:t xml:space="preserve">Conform art.7, </w:t>
      </w:r>
      <w:proofErr w:type="spellStart"/>
      <w:r>
        <w:rPr>
          <w:rFonts w:ascii="Tahoma" w:hAnsi="Tahoma" w:cs="Tahoma"/>
          <w:sz w:val="24"/>
          <w:szCs w:val="24"/>
          <w:lang w:eastAsia="en-GB"/>
        </w:rPr>
        <w:t>alin</w:t>
      </w:r>
      <w:proofErr w:type="spellEnd"/>
      <w:proofErr w:type="gramStart"/>
      <w:r>
        <w:rPr>
          <w:rFonts w:ascii="Tahoma" w:hAnsi="Tahoma" w:cs="Tahoma"/>
          <w:sz w:val="24"/>
          <w:szCs w:val="24"/>
          <w:lang w:eastAsia="en-GB"/>
        </w:rPr>
        <w:t>.(</w:t>
      </w:r>
      <w:proofErr w:type="gramEnd"/>
      <w:r>
        <w:rPr>
          <w:rFonts w:ascii="Tahoma" w:hAnsi="Tahoma" w:cs="Tahoma"/>
          <w:sz w:val="24"/>
          <w:szCs w:val="24"/>
          <w:lang w:eastAsia="en-GB"/>
        </w:rPr>
        <w:t xml:space="preserve">13)  din </w:t>
      </w:r>
      <w:proofErr w:type="spellStart"/>
      <w:r>
        <w:rPr>
          <w:rFonts w:ascii="Tahoma" w:hAnsi="Tahoma" w:cs="Tahoma"/>
          <w:sz w:val="24"/>
          <w:szCs w:val="24"/>
          <w:lang w:eastAsia="en-GB"/>
        </w:rPr>
        <w:t>Legea</w:t>
      </w:r>
      <w:proofErr w:type="spellEnd"/>
      <w:r>
        <w:rPr>
          <w:rFonts w:ascii="Tahoma" w:hAnsi="Tahoma" w:cs="Tahoma"/>
          <w:sz w:val="24"/>
          <w:szCs w:val="24"/>
          <w:lang w:eastAsia="en-GB"/>
        </w:rPr>
        <w:t xml:space="preserve"> </w:t>
      </w:r>
      <w:proofErr w:type="spellStart"/>
      <w:r>
        <w:rPr>
          <w:rFonts w:ascii="Tahoma" w:hAnsi="Tahoma" w:cs="Tahoma"/>
          <w:sz w:val="24"/>
          <w:szCs w:val="24"/>
          <w:lang w:eastAsia="en-GB"/>
        </w:rPr>
        <w:t>nr</w:t>
      </w:r>
      <w:proofErr w:type="spellEnd"/>
      <w:r>
        <w:rPr>
          <w:rFonts w:ascii="Tahoma" w:hAnsi="Tahoma" w:cs="Tahoma"/>
          <w:sz w:val="24"/>
          <w:szCs w:val="24"/>
          <w:lang w:eastAsia="en-GB"/>
        </w:rPr>
        <w:t xml:space="preserve">. 52/2003, </w:t>
      </w:r>
      <w:proofErr w:type="spellStart"/>
      <w:r>
        <w:rPr>
          <w:rFonts w:ascii="Tahoma" w:hAnsi="Tahoma" w:cs="Tahoma"/>
          <w:sz w:val="24"/>
          <w:szCs w:val="24"/>
          <w:lang w:eastAsia="en-GB"/>
        </w:rPr>
        <w:t>privind</w:t>
      </w:r>
      <w:proofErr w:type="spellEnd"/>
      <w:r>
        <w:rPr>
          <w:rFonts w:ascii="Tahoma" w:hAnsi="Tahoma" w:cs="Tahoma"/>
          <w:sz w:val="24"/>
          <w:szCs w:val="24"/>
          <w:lang w:eastAsia="en-GB"/>
        </w:rPr>
        <w:t xml:space="preserve"> </w:t>
      </w:r>
      <w:proofErr w:type="spellStart"/>
      <w:r>
        <w:rPr>
          <w:rFonts w:ascii="Tahoma" w:hAnsi="Tahoma" w:cs="Tahoma"/>
          <w:sz w:val="24"/>
          <w:szCs w:val="24"/>
          <w:lang w:eastAsia="en-GB"/>
        </w:rPr>
        <w:t>transparența</w:t>
      </w:r>
      <w:proofErr w:type="spellEnd"/>
      <w:r>
        <w:rPr>
          <w:rFonts w:ascii="Tahoma" w:hAnsi="Tahoma" w:cs="Tahoma"/>
          <w:sz w:val="24"/>
          <w:szCs w:val="24"/>
          <w:lang w:eastAsia="en-GB"/>
        </w:rPr>
        <w:t xml:space="preserve"> </w:t>
      </w:r>
      <w:proofErr w:type="spellStart"/>
      <w:r>
        <w:rPr>
          <w:rFonts w:ascii="Tahoma" w:hAnsi="Tahoma" w:cs="Tahoma"/>
          <w:sz w:val="24"/>
          <w:szCs w:val="24"/>
          <w:lang w:eastAsia="en-GB"/>
        </w:rPr>
        <w:t>decizională</w:t>
      </w:r>
      <w:proofErr w:type="spellEnd"/>
      <w:r>
        <w:rPr>
          <w:rFonts w:ascii="Tahoma" w:hAnsi="Tahoma" w:cs="Tahoma"/>
          <w:sz w:val="24"/>
          <w:szCs w:val="24"/>
          <w:lang w:eastAsia="en-GB"/>
        </w:rPr>
        <w:t xml:space="preserve"> </w:t>
      </w:r>
      <w:proofErr w:type="spellStart"/>
      <w:r>
        <w:rPr>
          <w:rFonts w:ascii="Tahoma" w:hAnsi="Tahoma" w:cs="Tahoma"/>
          <w:sz w:val="24"/>
          <w:szCs w:val="24"/>
          <w:lang w:eastAsia="en-GB"/>
        </w:rPr>
        <w:t>în</w:t>
      </w:r>
      <w:proofErr w:type="spellEnd"/>
      <w:r>
        <w:rPr>
          <w:rFonts w:ascii="Tahoma" w:hAnsi="Tahoma" w:cs="Tahoma"/>
          <w:sz w:val="24"/>
          <w:szCs w:val="24"/>
          <w:lang w:eastAsia="en-GB"/>
        </w:rPr>
        <w:t xml:space="preserve"> </w:t>
      </w:r>
      <w:proofErr w:type="spellStart"/>
      <w:r>
        <w:rPr>
          <w:rFonts w:ascii="Tahoma" w:hAnsi="Tahoma" w:cs="Tahoma"/>
          <w:sz w:val="24"/>
          <w:szCs w:val="24"/>
          <w:lang w:eastAsia="en-GB"/>
        </w:rPr>
        <w:t>administrația</w:t>
      </w:r>
      <w:proofErr w:type="spellEnd"/>
      <w:r>
        <w:rPr>
          <w:rFonts w:ascii="Tahoma" w:hAnsi="Tahoma" w:cs="Tahoma"/>
          <w:sz w:val="24"/>
          <w:szCs w:val="24"/>
          <w:lang w:eastAsia="en-GB"/>
        </w:rPr>
        <w:t xml:space="preserve"> </w:t>
      </w:r>
      <w:proofErr w:type="spellStart"/>
      <w:r>
        <w:rPr>
          <w:rFonts w:ascii="Tahoma" w:hAnsi="Tahoma" w:cs="Tahoma"/>
          <w:sz w:val="24"/>
          <w:szCs w:val="24"/>
          <w:lang w:eastAsia="en-GB"/>
        </w:rPr>
        <w:t>publică</w:t>
      </w:r>
      <w:proofErr w:type="spellEnd"/>
      <w:r>
        <w:rPr>
          <w:rFonts w:ascii="Tahoma" w:hAnsi="Tahoma" w:cs="Tahoma"/>
          <w:sz w:val="24"/>
          <w:szCs w:val="24"/>
          <w:lang w:eastAsia="en-GB"/>
        </w:rPr>
        <w:t>,</w:t>
      </w:r>
    </w:p>
    <w:p w:rsidR="00A742D4" w:rsidRPr="00A742D4" w:rsidRDefault="00A742D4" w:rsidP="00544A41">
      <w:pPr>
        <w:pStyle w:val="BodyTextIndent"/>
        <w:ind w:firstLine="1440"/>
        <w:rPr>
          <w:rFonts w:ascii="Tahoma" w:hAnsi="Tahoma" w:cs="Tahoma"/>
          <w:bCs/>
        </w:rPr>
      </w:pPr>
      <w:proofErr w:type="spellStart"/>
      <w:r w:rsidRPr="00A742D4">
        <w:rPr>
          <w:rFonts w:ascii="Tahoma" w:hAnsi="Tahoma" w:cs="Tahoma"/>
        </w:rPr>
        <w:t>În</w:t>
      </w:r>
      <w:proofErr w:type="spellEnd"/>
      <w:r w:rsidRPr="00A742D4">
        <w:rPr>
          <w:rFonts w:ascii="Tahoma" w:hAnsi="Tahoma" w:cs="Tahoma"/>
        </w:rPr>
        <w:t xml:space="preserve"> </w:t>
      </w:r>
      <w:proofErr w:type="spellStart"/>
      <w:r w:rsidRPr="00A742D4">
        <w:rPr>
          <w:rFonts w:ascii="Tahoma" w:hAnsi="Tahoma" w:cs="Tahoma"/>
        </w:rPr>
        <w:t>temeiul</w:t>
      </w:r>
      <w:proofErr w:type="spellEnd"/>
      <w:r w:rsidRPr="00A742D4">
        <w:rPr>
          <w:rFonts w:ascii="Tahoma" w:hAnsi="Tahoma" w:cs="Tahoma"/>
        </w:rPr>
        <w:t xml:space="preserve"> </w:t>
      </w:r>
      <w:proofErr w:type="gramStart"/>
      <w:r w:rsidRPr="00A742D4">
        <w:rPr>
          <w:rFonts w:ascii="Tahoma" w:hAnsi="Tahoma" w:cs="Tahoma"/>
        </w:rPr>
        <w:t xml:space="preserve">art.136  </w:t>
      </w:r>
      <w:proofErr w:type="spellStart"/>
      <w:r w:rsidRPr="00A742D4">
        <w:rPr>
          <w:rFonts w:ascii="Tahoma" w:hAnsi="Tahoma" w:cs="Tahoma"/>
        </w:rPr>
        <w:t>alin</w:t>
      </w:r>
      <w:proofErr w:type="spellEnd"/>
      <w:proofErr w:type="gramEnd"/>
      <w:r w:rsidRPr="00A742D4">
        <w:rPr>
          <w:rFonts w:ascii="Tahoma" w:hAnsi="Tahoma" w:cs="Tahoma"/>
        </w:rPr>
        <w:t xml:space="preserve"> "1"  din </w:t>
      </w:r>
      <w:proofErr w:type="spellStart"/>
      <w:r w:rsidRPr="00A742D4">
        <w:rPr>
          <w:rFonts w:ascii="Tahoma" w:hAnsi="Tahoma" w:cs="Tahoma"/>
          <w:bCs/>
        </w:rPr>
        <w:t>Ordonanța</w:t>
      </w:r>
      <w:proofErr w:type="spellEnd"/>
      <w:r w:rsidRPr="00A742D4">
        <w:rPr>
          <w:rFonts w:ascii="Tahoma" w:hAnsi="Tahoma" w:cs="Tahoma"/>
          <w:bCs/>
        </w:rPr>
        <w:t xml:space="preserve"> de </w:t>
      </w:r>
      <w:proofErr w:type="spellStart"/>
      <w:r w:rsidRPr="00A742D4">
        <w:rPr>
          <w:rFonts w:ascii="Tahoma" w:hAnsi="Tahoma" w:cs="Tahoma"/>
          <w:bCs/>
        </w:rPr>
        <w:t>Urgență</w:t>
      </w:r>
      <w:proofErr w:type="spellEnd"/>
      <w:r w:rsidRPr="00A742D4">
        <w:rPr>
          <w:rFonts w:ascii="Tahoma" w:hAnsi="Tahoma" w:cs="Tahoma"/>
          <w:bCs/>
        </w:rPr>
        <w:t xml:space="preserve">  </w:t>
      </w:r>
      <w:proofErr w:type="spellStart"/>
      <w:r w:rsidRPr="00A742D4">
        <w:rPr>
          <w:rFonts w:ascii="Tahoma" w:hAnsi="Tahoma" w:cs="Tahoma"/>
          <w:bCs/>
        </w:rPr>
        <w:t>nr</w:t>
      </w:r>
      <w:proofErr w:type="spellEnd"/>
      <w:r w:rsidRPr="00A742D4">
        <w:rPr>
          <w:rFonts w:ascii="Tahoma" w:hAnsi="Tahoma" w:cs="Tahoma"/>
          <w:bCs/>
        </w:rPr>
        <w:t xml:space="preserve">. 57 din 3 </w:t>
      </w:r>
      <w:proofErr w:type="spellStart"/>
      <w:r w:rsidRPr="00A742D4">
        <w:rPr>
          <w:rFonts w:ascii="Tahoma" w:hAnsi="Tahoma" w:cs="Tahoma"/>
          <w:bCs/>
        </w:rPr>
        <w:t>iulie</w:t>
      </w:r>
      <w:proofErr w:type="spellEnd"/>
      <w:r w:rsidRPr="00A742D4">
        <w:rPr>
          <w:rFonts w:ascii="Tahoma" w:hAnsi="Tahoma" w:cs="Tahoma"/>
          <w:bCs/>
        </w:rPr>
        <w:t xml:space="preserve"> 2019, </w:t>
      </w:r>
      <w:proofErr w:type="spellStart"/>
      <w:r w:rsidRPr="00A742D4">
        <w:rPr>
          <w:rFonts w:ascii="Tahoma" w:hAnsi="Tahoma" w:cs="Tahoma"/>
          <w:bCs/>
        </w:rPr>
        <w:t>privind</w:t>
      </w:r>
      <w:proofErr w:type="spellEnd"/>
      <w:r w:rsidRPr="00A742D4">
        <w:rPr>
          <w:rFonts w:ascii="Tahoma" w:hAnsi="Tahoma" w:cs="Tahoma"/>
          <w:bCs/>
        </w:rPr>
        <w:t xml:space="preserve"> </w:t>
      </w:r>
      <w:proofErr w:type="spellStart"/>
      <w:r w:rsidRPr="00A742D4">
        <w:rPr>
          <w:rFonts w:ascii="Tahoma" w:hAnsi="Tahoma" w:cs="Tahoma"/>
          <w:bCs/>
        </w:rPr>
        <w:t>Codul</w:t>
      </w:r>
      <w:proofErr w:type="spellEnd"/>
      <w:r w:rsidRPr="00A742D4">
        <w:rPr>
          <w:rFonts w:ascii="Tahoma" w:hAnsi="Tahoma" w:cs="Tahoma"/>
          <w:bCs/>
        </w:rPr>
        <w:t xml:space="preserve"> </w:t>
      </w:r>
      <w:proofErr w:type="spellStart"/>
      <w:r w:rsidRPr="00A742D4">
        <w:rPr>
          <w:rFonts w:ascii="Tahoma" w:hAnsi="Tahoma" w:cs="Tahoma"/>
          <w:bCs/>
        </w:rPr>
        <w:t>administrativ</w:t>
      </w:r>
      <w:proofErr w:type="spellEnd"/>
      <w:r w:rsidRPr="00A742D4">
        <w:rPr>
          <w:rFonts w:ascii="Tahoma" w:hAnsi="Tahoma" w:cs="Tahoma"/>
          <w:bCs/>
        </w:rPr>
        <w:t>,</w:t>
      </w:r>
    </w:p>
    <w:p w:rsidR="00A742D4" w:rsidRDefault="00A742D4" w:rsidP="00A742D4">
      <w:pPr>
        <w:pStyle w:val="NoSpacing"/>
        <w:jc w:val="both"/>
        <w:rPr>
          <w:rFonts w:ascii="Tahoma" w:hAnsi="Tahoma" w:cs="Tahoma"/>
          <w:b/>
          <w:sz w:val="24"/>
          <w:szCs w:val="24"/>
        </w:rPr>
      </w:pPr>
    </w:p>
    <w:p w:rsidR="00B05E6B" w:rsidRPr="00A742D4" w:rsidRDefault="00B05E6B" w:rsidP="00A742D4">
      <w:pPr>
        <w:pStyle w:val="NoSpacing"/>
        <w:jc w:val="both"/>
        <w:rPr>
          <w:rFonts w:ascii="Tahoma" w:hAnsi="Tahoma" w:cs="Tahoma"/>
          <w:b/>
          <w:sz w:val="24"/>
          <w:szCs w:val="24"/>
        </w:rPr>
      </w:pPr>
    </w:p>
    <w:p w:rsidR="004424D0" w:rsidRDefault="004424D0" w:rsidP="004424D0">
      <w:pPr>
        <w:ind w:firstLine="720"/>
        <w:jc w:val="both"/>
        <w:rPr>
          <w:rFonts w:ascii="Tahoma" w:hAnsi="Tahoma" w:cs="Tahoma"/>
          <w:color w:val="000000"/>
        </w:rPr>
      </w:pPr>
    </w:p>
    <w:p w:rsidR="004424D0" w:rsidRDefault="00A742D4" w:rsidP="00A742D4">
      <w:pPr>
        <w:ind w:left="720" w:firstLine="720"/>
        <w:rPr>
          <w:rFonts w:ascii="Tahoma" w:hAnsi="Tahoma" w:cs="Tahoma"/>
          <w:b/>
          <w:bCs/>
          <w:color w:val="000000"/>
        </w:rPr>
      </w:pPr>
      <w:r>
        <w:rPr>
          <w:rFonts w:ascii="Tahoma" w:hAnsi="Tahoma" w:cs="Tahoma"/>
          <w:b/>
          <w:bCs/>
          <w:color w:val="000000"/>
        </w:rPr>
        <w:t xml:space="preserve">P r o p u n e </w:t>
      </w:r>
      <w:r w:rsidR="004424D0">
        <w:rPr>
          <w:rFonts w:ascii="Tahoma" w:hAnsi="Tahoma" w:cs="Tahoma"/>
          <w:b/>
          <w:bCs/>
          <w:color w:val="000000"/>
        </w:rPr>
        <w:t>:</w:t>
      </w:r>
    </w:p>
    <w:p w:rsidR="00B05E6B" w:rsidRDefault="00B05E6B" w:rsidP="00A742D4">
      <w:pPr>
        <w:ind w:left="720" w:firstLine="720"/>
        <w:rPr>
          <w:rFonts w:ascii="Tahoma" w:hAnsi="Tahoma" w:cs="Tahoma"/>
          <w:b/>
          <w:bCs/>
          <w:color w:val="000000"/>
        </w:rPr>
      </w:pPr>
    </w:p>
    <w:p w:rsidR="004424D0" w:rsidRDefault="004424D0" w:rsidP="004424D0">
      <w:pPr>
        <w:jc w:val="both"/>
        <w:rPr>
          <w:rFonts w:ascii="Tahoma" w:hAnsi="Tahoma" w:cs="Tahoma"/>
        </w:rPr>
      </w:pPr>
    </w:p>
    <w:p w:rsidR="004424D0" w:rsidRDefault="004424D0" w:rsidP="004424D0">
      <w:pPr>
        <w:ind w:firstLine="720"/>
        <w:jc w:val="both"/>
        <w:rPr>
          <w:rFonts w:ascii="Tahoma" w:hAnsi="Tahoma" w:cs="Tahoma"/>
        </w:rPr>
      </w:pPr>
      <w:r>
        <w:rPr>
          <w:rFonts w:ascii="Tahoma" w:hAnsi="Tahoma" w:cs="Tahoma"/>
          <w:b/>
        </w:rPr>
        <w:t xml:space="preserve"> Art.1</w:t>
      </w:r>
      <w:r>
        <w:rPr>
          <w:rFonts w:ascii="Tahoma" w:hAnsi="Tahoma" w:cs="Tahoma"/>
        </w:rPr>
        <w:t xml:space="preserve">. Se împuternicește domnul </w:t>
      </w:r>
      <w:r w:rsidR="00A742D4">
        <w:rPr>
          <w:rFonts w:ascii="Tahoma" w:hAnsi="Tahoma" w:cs="Tahoma"/>
        </w:rPr>
        <w:t>Osvath Csaba</w:t>
      </w:r>
      <w:r>
        <w:rPr>
          <w:rFonts w:ascii="Tahoma" w:hAnsi="Tahoma" w:cs="Tahoma"/>
        </w:rPr>
        <w:t xml:space="preserve">, în calitate de </w:t>
      </w:r>
      <w:r w:rsidR="00A742D4">
        <w:rPr>
          <w:rFonts w:ascii="Tahoma" w:hAnsi="Tahoma" w:cs="Tahoma"/>
        </w:rPr>
        <w:t xml:space="preserve">Primar al Comunei Acățari </w:t>
      </w:r>
      <w:r>
        <w:rPr>
          <w:rFonts w:ascii="Tahoma" w:hAnsi="Tahoma" w:cs="Tahoma"/>
        </w:rPr>
        <w:t xml:space="preserve">, </w:t>
      </w:r>
      <w:r w:rsidR="00A742D4">
        <w:rPr>
          <w:rFonts w:ascii="Tahoma" w:hAnsi="Tahoma" w:cs="Tahoma"/>
        </w:rPr>
        <w:t xml:space="preserve">să reprezinte Comuna Acățari </w:t>
      </w:r>
      <w:r>
        <w:rPr>
          <w:rFonts w:ascii="Tahoma" w:hAnsi="Tahoma" w:cs="Tahoma"/>
        </w:rPr>
        <w:t xml:space="preserve"> în cadrul Adunării Generale a Asociației ADI ECOLECT MUREȘ.</w:t>
      </w:r>
    </w:p>
    <w:p w:rsidR="004424D0" w:rsidRDefault="002702CD" w:rsidP="002702CD">
      <w:pPr>
        <w:jc w:val="both"/>
        <w:rPr>
          <w:rFonts w:ascii="Tahoma" w:hAnsi="Tahoma" w:cs="Tahoma"/>
        </w:rPr>
      </w:pPr>
      <w:r>
        <w:rPr>
          <w:rFonts w:ascii="Tahoma" w:hAnsi="Tahoma" w:cs="Tahoma"/>
        </w:rPr>
        <w:t xml:space="preserve">          </w:t>
      </w:r>
      <w:r>
        <w:rPr>
          <w:rFonts w:ascii="Tahoma" w:hAnsi="Tahoma" w:cs="Tahoma"/>
          <w:b/>
        </w:rPr>
        <w:t>Art.2</w:t>
      </w:r>
      <w:r>
        <w:rPr>
          <w:rFonts w:ascii="Tahoma" w:hAnsi="Tahoma" w:cs="Tahoma"/>
        </w:rPr>
        <w:t xml:space="preserve">.În cazul în care reprezentantul comunei Acățari .nu poate participa la şedinţa unei adunări generale la care a fost convocat, acesta va  fi înlocuit de d-ul Veres Gaspar Ervin,viceprimarul comunei Acățari. </w:t>
      </w:r>
    </w:p>
    <w:p w:rsidR="004424D0" w:rsidRDefault="002702CD" w:rsidP="002702CD">
      <w:pPr>
        <w:ind w:firstLine="720"/>
        <w:jc w:val="both"/>
        <w:rPr>
          <w:rFonts w:ascii="Tahoma" w:hAnsi="Tahoma" w:cs="Tahoma"/>
        </w:rPr>
      </w:pPr>
      <w:r>
        <w:rPr>
          <w:rFonts w:ascii="Tahoma" w:hAnsi="Tahoma" w:cs="Tahoma"/>
          <w:b/>
        </w:rPr>
        <w:t>Art.3</w:t>
      </w:r>
      <w:r w:rsidR="004424D0">
        <w:rPr>
          <w:rFonts w:ascii="Tahoma" w:hAnsi="Tahoma" w:cs="Tahoma"/>
          <w:b/>
        </w:rPr>
        <w:t xml:space="preserve"> </w:t>
      </w:r>
      <w:r w:rsidR="004424D0">
        <w:rPr>
          <w:rFonts w:ascii="Tahoma" w:hAnsi="Tahoma" w:cs="Tahoma"/>
        </w:rPr>
        <w:t>Cu aducerea la îndeplinire a prezentei hotărâr</w:t>
      </w:r>
      <w:r w:rsidR="00A742D4">
        <w:rPr>
          <w:rFonts w:ascii="Tahoma" w:hAnsi="Tahoma" w:cs="Tahoma"/>
        </w:rPr>
        <w:t xml:space="preserve">i se încredințează domnul Osvath Csaba </w:t>
      </w:r>
      <w:r w:rsidR="004424D0">
        <w:rPr>
          <w:rFonts w:ascii="Tahoma" w:hAnsi="Tahoma" w:cs="Tahoma"/>
        </w:rPr>
        <w:t>.</w:t>
      </w:r>
    </w:p>
    <w:p w:rsidR="004424D0" w:rsidRDefault="002702CD" w:rsidP="004424D0">
      <w:pPr>
        <w:ind w:firstLine="720"/>
        <w:jc w:val="both"/>
        <w:rPr>
          <w:rFonts w:ascii="Tahoma" w:hAnsi="Tahoma" w:cs="Tahoma"/>
          <w:bCs/>
          <w:color w:val="000000"/>
          <w:lang w:val="pt-BR"/>
        </w:rPr>
      </w:pPr>
      <w:r>
        <w:rPr>
          <w:rFonts w:ascii="Tahoma" w:hAnsi="Tahoma" w:cs="Tahoma"/>
          <w:b/>
          <w:bCs/>
          <w:color w:val="000000"/>
          <w:lang w:val="pt-BR"/>
        </w:rPr>
        <w:t>Art.4</w:t>
      </w:r>
      <w:r w:rsidR="004424D0">
        <w:rPr>
          <w:rFonts w:ascii="Tahoma" w:hAnsi="Tahoma" w:cs="Tahoma"/>
          <w:bCs/>
          <w:color w:val="000000"/>
          <w:lang w:val="pt-BR"/>
        </w:rPr>
        <w:t>. Un exemplar din prezenta hotărâre se comunică:</w:t>
      </w:r>
    </w:p>
    <w:p w:rsidR="004424D0" w:rsidRDefault="004424D0" w:rsidP="004424D0">
      <w:pPr>
        <w:numPr>
          <w:ilvl w:val="0"/>
          <w:numId w:val="1"/>
        </w:numPr>
        <w:jc w:val="both"/>
        <w:rPr>
          <w:rFonts w:ascii="Tahoma" w:hAnsi="Tahoma" w:cs="Tahoma"/>
          <w:bCs/>
          <w:color w:val="000000"/>
          <w:lang w:val="pt-BR"/>
        </w:rPr>
      </w:pPr>
      <w:r>
        <w:rPr>
          <w:rFonts w:ascii="Tahoma" w:hAnsi="Tahoma" w:cs="Tahoma"/>
          <w:bCs/>
          <w:color w:val="000000"/>
          <w:lang w:val="pt-BR"/>
        </w:rPr>
        <w:t>Instituției Prefectului Județul Mureș,</w:t>
      </w:r>
    </w:p>
    <w:p w:rsidR="004424D0" w:rsidRDefault="004424D0" w:rsidP="004424D0">
      <w:pPr>
        <w:numPr>
          <w:ilvl w:val="0"/>
          <w:numId w:val="1"/>
        </w:numPr>
        <w:jc w:val="both"/>
        <w:rPr>
          <w:rFonts w:ascii="Tahoma" w:hAnsi="Tahoma" w:cs="Tahoma"/>
          <w:color w:val="000000"/>
          <w:lang w:val="pt-BR"/>
        </w:rPr>
      </w:pPr>
      <w:r>
        <w:rPr>
          <w:rFonts w:ascii="Tahoma" w:hAnsi="Tahoma" w:cs="Tahoma"/>
          <w:color w:val="000000"/>
          <w:lang w:val="pt-BR"/>
        </w:rPr>
        <w:t xml:space="preserve">Primarului </w:t>
      </w:r>
      <w:r w:rsidR="00A742D4">
        <w:rPr>
          <w:rFonts w:ascii="Tahoma" w:hAnsi="Tahoma" w:cs="Tahoma"/>
        </w:rPr>
        <w:t>Comunei Acățari</w:t>
      </w:r>
    </w:p>
    <w:p w:rsidR="004424D0" w:rsidRDefault="004424D0" w:rsidP="004424D0">
      <w:pPr>
        <w:numPr>
          <w:ilvl w:val="0"/>
          <w:numId w:val="1"/>
        </w:numPr>
        <w:jc w:val="both"/>
        <w:rPr>
          <w:rFonts w:ascii="Tahoma" w:hAnsi="Tahoma" w:cs="Tahoma"/>
          <w:color w:val="000000"/>
          <w:lang w:val="pt-BR"/>
        </w:rPr>
      </w:pPr>
      <w:r>
        <w:rPr>
          <w:rFonts w:ascii="Tahoma" w:hAnsi="Tahoma" w:cs="Tahoma"/>
          <w:color w:val="000000"/>
          <w:lang w:val="pt-BR"/>
        </w:rPr>
        <w:t xml:space="preserve">ADI </w:t>
      </w:r>
      <w:r>
        <w:rPr>
          <w:rFonts w:ascii="Tahoma" w:hAnsi="Tahoma" w:cs="Tahoma"/>
          <w:color w:val="000000"/>
          <w:lang w:val="hu-HU"/>
        </w:rPr>
        <w:t>„Ecolect</w:t>
      </w:r>
      <w:r>
        <w:rPr>
          <w:rFonts w:ascii="Tahoma" w:hAnsi="Tahoma" w:cs="Tahoma"/>
          <w:color w:val="000000"/>
          <w:lang w:val="pt-BR"/>
        </w:rPr>
        <w:t xml:space="preserve"> Mureș”</w:t>
      </w:r>
    </w:p>
    <w:p w:rsidR="00B05E6B" w:rsidRDefault="00B05E6B" w:rsidP="00B05E6B">
      <w:pPr>
        <w:jc w:val="both"/>
        <w:rPr>
          <w:rFonts w:ascii="Tahoma" w:hAnsi="Tahoma" w:cs="Tahoma"/>
          <w:color w:val="000000"/>
          <w:lang w:val="pt-BR"/>
        </w:rPr>
      </w:pPr>
    </w:p>
    <w:p w:rsidR="004B6D50" w:rsidRDefault="004B6D50"/>
    <w:p w:rsidR="00B05E6B" w:rsidRPr="0044778D" w:rsidRDefault="00B05E6B" w:rsidP="00B05E6B">
      <w:pPr>
        <w:pStyle w:val="NoSpacing"/>
        <w:jc w:val="both"/>
        <w:rPr>
          <w:rFonts w:ascii="Times New Roman" w:hAnsi="Times New Roman"/>
          <w:sz w:val="28"/>
          <w:szCs w:val="28"/>
        </w:rPr>
      </w:pPr>
      <w:r>
        <w:rPr>
          <w:rFonts w:ascii="Times New Roman" w:hAnsi="Times New Roman"/>
          <w:sz w:val="28"/>
          <w:szCs w:val="28"/>
        </w:rPr>
        <w:t xml:space="preserve">  </w:t>
      </w:r>
      <w:r w:rsidR="000A37EF">
        <w:rPr>
          <w:rFonts w:ascii="Times New Roman" w:hAnsi="Times New Roman"/>
          <w:sz w:val="28"/>
          <w:szCs w:val="28"/>
        </w:rPr>
        <w:t xml:space="preserve">               </w:t>
      </w:r>
      <w:r w:rsidR="000A37EF">
        <w:rPr>
          <w:rFonts w:ascii="Times New Roman" w:hAnsi="Times New Roman"/>
          <w:sz w:val="28"/>
          <w:szCs w:val="28"/>
        </w:rPr>
        <w:tab/>
      </w:r>
      <w:r w:rsidR="000A37EF">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roofErr w:type="spellStart"/>
      <w:r w:rsidRPr="0044778D">
        <w:rPr>
          <w:rFonts w:ascii="Times New Roman" w:hAnsi="Times New Roman"/>
          <w:sz w:val="28"/>
          <w:szCs w:val="28"/>
        </w:rPr>
        <w:t>Primar</w:t>
      </w:r>
      <w:proofErr w:type="spellEnd"/>
      <w:r w:rsidRPr="0044778D">
        <w:rPr>
          <w:rFonts w:ascii="Times New Roman" w:hAnsi="Times New Roman"/>
          <w:sz w:val="28"/>
          <w:szCs w:val="28"/>
        </w:rPr>
        <w:t>,</w:t>
      </w:r>
    </w:p>
    <w:p w:rsidR="00874B85" w:rsidRPr="0044778D" w:rsidRDefault="00B05E6B" w:rsidP="00B05E6B">
      <w:pPr>
        <w:pStyle w:val="NoSpacing"/>
        <w:jc w:val="both"/>
        <w:rPr>
          <w:rFonts w:ascii="Times New Roman" w:hAnsi="Times New Roman"/>
          <w:sz w:val="28"/>
          <w:szCs w:val="28"/>
        </w:rPr>
      </w:pPr>
      <w:r>
        <w:rPr>
          <w:rFonts w:ascii="Times New Roman" w:hAnsi="Times New Roman"/>
          <w:sz w:val="28"/>
          <w:szCs w:val="28"/>
        </w:rPr>
        <w:t xml:space="preserve">                 </w:t>
      </w:r>
      <w:r w:rsidRPr="0044778D">
        <w:rPr>
          <w:rFonts w:ascii="Times New Roman" w:hAnsi="Times New Roman"/>
          <w:sz w:val="28"/>
          <w:szCs w:val="28"/>
        </w:rPr>
        <w:tab/>
      </w:r>
      <w:r w:rsidRPr="0044778D">
        <w:rPr>
          <w:rFonts w:ascii="Times New Roman" w:hAnsi="Times New Roman"/>
          <w:sz w:val="28"/>
          <w:szCs w:val="28"/>
        </w:rPr>
        <w:tab/>
      </w:r>
      <w:r w:rsidRPr="0044778D">
        <w:rPr>
          <w:rFonts w:ascii="Times New Roman" w:hAnsi="Times New Roman"/>
          <w:sz w:val="28"/>
          <w:szCs w:val="28"/>
        </w:rPr>
        <w:tab/>
      </w:r>
      <w:r w:rsidRPr="0044778D">
        <w:rPr>
          <w:rFonts w:ascii="Times New Roman" w:hAnsi="Times New Roman"/>
          <w:sz w:val="28"/>
          <w:szCs w:val="28"/>
        </w:rPr>
        <w:tab/>
      </w:r>
      <w:r w:rsidRPr="0044778D">
        <w:rPr>
          <w:rFonts w:ascii="Times New Roman" w:hAnsi="Times New Roman"/>
          <w:sz w:val="28"/>
          <w:szCs w:val="28"/>
        </w:rPr>
        <w:tab/>
      </w:r>
      <w:r>
        <w:rPr>
          <w:rFonts w:ascii="Times New Roman" w:hAnsi="Times New Roman"/>
          <w:sz w:val="28"/>
          <w:szCs w:val="28"/>
        </w:rPr>
        <w:t xml:space="preserve">        </w:t>
      </w:r>
      <w:r w:rsidR="000A37EF">
        <w:rPr>
          <w:rFonts w:ascii="Times New Roman" w:hAnsi="Times New Roman"/>
          <w:sz w:val="28"/>
          <w:szCs w:val="28"/>
        </w:rPr>
        <w:t xml:space="preserve">                   </w:t>
      </w:r>
      <w:r>
        <w:rPr>
          <w:rFonts w:ascii="Times New Roman" w:hAnsi="Times New Roman"/>
          <w:sz w:val="28"/>
          <w:szCs w:val="28"/>
        </w:rPr>
        <w:t xml:space="preserve"> </w:t>
      </w:r>
      <w:proofErr w:type="spellStart"/>
      <w:proofErr w:type="gramStart"/>
      <w:r w:rsidRPr="0044778D">
        <w:rPr>
          <w:rFonts w:ascii="Times New Roman" w:hAnsi="Times New Roman"/>
          <w:sz w:val="28"/>
          <w:szCs w:val="28"/>
        </w:rPr>
        <w:t>Osvath</w:t>
      </w:r>
      <w:proofErr w:type="spellEnd"/>
      <w:r>
        <w:rPr>
          <w:rFonts w:ascii="Times New Roman" w:hAnsi="Times New Roman"/>
          <w:sz w:val="28"/>
          <w:szCs w:val="28"/>
        </w:rPr>
        <w:t xml:space="preserve">  </w:t>
      </w:r>
      <w:proofErr w:type="spellStart"/>
      <w:r w:rsidRPr="0044778D">
        <w:rPr>
          <w:rFonts w:ascii="Times New Roman" w:hAnsi="Times New Roman"/>
          <w:sz w:val="28"/>
          <w:szCs w:val="28"/>
        </w:rPr>
        <w:t>Csaba</w:t>
      </w:r>
      <w:proofErr w:type="spellEnd"/>
      <w:proofErr w:type="gramEnd"/>
    </w:p>
    <w:p w:rsidR="00874B85" w:rsidRDefault="000A37EF" w:rsidP="00B05E6B">
      <w:pPr>
        <w:ind w:left="720"/>
        <w:rPr>
          <w:sz w:val="28"/>
          <w:szCs w:val="28"/>
        </w:rPr>
      </w:pPr>
      <w:r>
        <w:rPr>
          <w:sz w:val="28"/>
          <w:szCs w:val="28"/>
        </w:rPr>
        <w:t xml:space="preserve">    </w:t>
      </w:r>
    </w:p>
    <w:p w:rsidR="00874B85" w:rsidRDefault="00874B85" w:rsidP="00B05E6B">
      <w:pPr>
        <w:ind w:left="720"/>
        <w:rPr>
          <w:sz w:val="28"/>
          <w:szCs w:val="28"/>
        </w:rPr>
      </w:pPr>
    </w:p>
    <w:p w:rsidR="00BD435B" w:rsidRDefault="00BD435B" w:rsidP="00BD435B">
      <w:pPr>
        <w:pStyle w:val="NoSpacing"/>
        <w:jc w:val="center"/>
        <w:rPr>
          <w:rFonts w:ascii="Tahoma" w:hAnsi="Tahoma" w:cs="Tahoma"/>
          <w:sz w:val="24"/>
          <w:szCs w:val="24"/>
          <w:u w:val="single"/>
        </w:rPr>
      </w:pPr>
    </w:p>
    <w:p w:rsidR="00BD435B" w:rsidRPr="00BD435B" w:rsidRDefault="00BD435B" w:rsidP="00BD435B">
      <w:pPr>
        <w:pStyle w:val="NoSpacing"/>
        <w:jc w:val="center"/>
        <w:rPr>
          <w:rFonts w:ascii="Tahoma" w:hAnsi="Tahoma" w:cs="Tahoma"/>
          <w:sz w:val="24"/>
          <w:szCs w:val="24"/>
          <w:u w:val="single"/>
        </w:rPr>
      </w:pPr>
      <w:r w:rsidRPr="00BD435B">
        <w:rPr>
          <w:rFonts w:ascii="Tahoma" w:hAnsi="Tahoma" w:cs="Tahoma"/>
          <w:sz w:val="24"/>
          <w:szCs w:val="24"/>
          <w:u w:val="single"/>
        </w:rPr>
        <w:t>ROMÂNIA,</w:t>
      </w:r>
    </w:p>
    <w:p w:rsidR="00BD435B" w:rsidRPr="00BD435B" w:rsidRDefault="00BD435B" w:rsidP="00BD435B">
      <w:pPr>
        <w:pStyle w:val="NoSpacing"/>
        <w:jc w:val="center"/>
        <w:rPr>
          <w:rFonts w:ascii="Tahoma" w:hAnsi="Tahoma" w:cs="Tahoma"/>
          <w:sz w:val="24"/>
          <w:szCs w:val="24"/>
          <w:u w:val="single"/>
        </w:rPr>
      </w:pPr>
      <w:r w:rsidRPr="00BD435B">
        <w:rPr>
          <w:rFonts w:ascii="Tahoma" w:hAnsi="Tahoma" w:cs="Tahoma"/>
          <w:sz w:val="24"/>
          <w:szCs w:val="24"/>
          <w:u w:val="single"/>
        </w:rPr>
        <w:t>JUDEŢUL MUREŞ</w:t>
      </w:r>
    </w:p>
    <w:p w:rsidR="00BD435B" w:rsidRPr="00BD435B" w:rsidRDefault="00BD435B" w:rsidP="00BD435B">
      <w:pPr>
        <w:pStyle w:val="NoSpacing"/>
        <w:jc w:val="center"/>
        <w:rPr>
          <w:rFonts w:ascii="Tahoma" w:hAnsi="Tahoma" w:cs="Tahoma"/>
          <w:sz w:val="24"/>
          <w:szCs w:val="24"/>
          <w:u w:val="single"/>
        </w:rPr>
      </w:pPr>
      <w:r w:rsidRPr="00BD435B">
        <w:rPr>
          <w:rFonts w:ascii="Tahoma" w:hAnsi="Tahoma" w:cs="Tahoma"/>
          <w:sz w:val="24"/>
          <w:szCs w:val="24"/>
          <w:u w:val="single"/>
        </w:rPr>
        <w:t>PRIMĂRIA COMUNEI ACĂŢARI</w:t>
      </w:r>
    </w:p>
    <w:p w:rsidR="00BD435B" w:rsidRPr="00BD435B" w:rsidRDefault="00BD435B" w:rsidP="00BD435B">
      <w:pPr>
        <w:pStyle w:val="NoSpacing"/>
        <w:jc w:val="center"/>
        <w:rPr>
          <w:rFonts w:ascii="Tahoma" w:hAnsi="Tahoma" w:cs="Tahoma"/>
          <w:sz w:val="24"/>
          <w:szCs w:val="24"/>
          <w:u w:val="single"/>
        </w:rPr>
      </w:pPr>
      <w:r w:rsidRPr="00BD435B">
        <w:rPr>
          <w:rFonts w:ascii="Tahoma" w:hAnsi="Tahoma" w:cs="Tahoma"/>
          <w:sz w:val="24"/>
          <w:szCs w:val="24"/>
          <w:u w:val="single"/>
        </w:rPr>
        <w:t>Tel/Fax: 0265 333112, 0265 333298; e-mail</w:t>
      </w:r>
      <w:r w:rsidRPr="00BD435B">
        <w:rPr>
          <w:rFonts w:ascii="Tahoma" w:hAnsi="Tahoma" w:cs="Tahoma"/>
          <w:color w:val="000000"/>
          <w:sz w:val="24"/>
          <w:szCs w:val="24"/>
          <w:u w:val="single"/>
        </w:rPr>
        <w:t xml:space="preserve">: </w:t>
      </w:r>
      <w:r w:rsidRPr="00BD435B">
        <w:rPr>
          <w:rFonts w:ascii="Tahoma" w:hAnsi="Tahoma" w:cs="Tahoma"/>
          <w:sz w:val="24"/>
          <w:szCs w:val="24"/>
          <w:u w:val="single"/>
        </w:rPr>
        <w:t xml:space="preserve">acatari@cjmures.ro, </w:t>
      </w:r>
      <w:hyperlink r:id="rId5" w:history="1">
        <w:r w:rsidRPr="00BD435B">
          <w:rPr>
            <w:rStyle w:val="Hyperlink"/>
            <w:rFonts w:ascii="Tahoma" w:hAnsi="Tahoma" w:cs="Tahoma"/>
            <w:sz w:val="24"/>
            <w:szCs w:val="24"/>
          </w:rPr>
          <w:t>www.acatari.ro</w:t>
        </w:r>
      </w:hyperlink>
    </w:p>
    <w:p w:rsidR="00BD435B" w:rsidRPr="00BD435B" w:rsidRDefault="00BD435B" w:rsidP="00BD435B">
      <w:pPr>
        <w:pStyle w:val="NoSpacing"/>
        <w:jc w:val="center"/>
        <w:rPr>
          <w:rFonts w:ascii="Tahoma" w:hAnsi="Tahoma" w:cs="Tahoma"/>
          <w:sz w:val="24"/>
          <w:szCs w:val="24"/>
          <w:u w:val="single"/>
        </w:rPr>
      </w:pPr>
    </w:p>
    <w:p w:rsidR="00BD435B" w:rsidRPr="00BD435B" w:rsidRDefault="00BD435B" w:rsidP="00BD435B">
      <w:pPr>
        <w:pStyle w:val="NoSpacing"/>
        <w:rPr>
          <w:rFonts w:ascii="Tahoma" w:hAnsi="Tahoma" w:cs="Tahoma"/>
          <w:sz w:val="24"/>
          <w:szCs w:val="24"/>
        </w:rPr>
      </w:pPr>
    </w:p>
    <w:p w:rsidR="00874B85" w:rsidRPr="000A37EF" w:rsidRDefault="000A37EF" w:rsidP="000A37EF">
      <w:pPr>
        <w:pStyle w:val="NoSpacing"/>
        <w:ind w:firstLine="720"/>
        <w:rPr>
          <w:rFonts w:ascii="Tahoma" w:hAnsi="Tahoma" w:cs="Tahoma"/>
          <w:sz w:val="24"/>
          <w:szCs w:val="24"/>
        </w:rPr>
      </w:pPr>
      <w:proofErr w:type="spellStart"/>
      <w:r>
        <w:rPr>
          <w:rFonts w:ascii="Tahoma" w:hAnsi="Tahoma" w:cs="Tahoma"/>
          <w:sz w:val="24"/>
          <w:szCs w:val="24"/>
        </w:rPr>
        <w:t>Nr</w:t>
      </w:r>
      <w:proofErr w:type="spellEnd"/>
      <w:r>
        <w:rPr>
          <w:rFonts w:ascii="Tahoma" w:hAnsi="Tahoma" w:cs="Tahoma"/>
          <w:sz w:val="24"/>
          <w:szCs w:val="24"/>
        </w:rPr>
        <w:t xml:space="preserve">. 7029 din 19 </w:t>
      </w:r>
      <w:proofErr w:type="spellStart"/>
      <w:r>
        <w:rPr>
          <w:rFonts w:ascii="Tahoma" w:hAnsi="Tahoma" w:cs="Tahoma"/>
          <w:sz w:val="24"/>
          <w:szCs w:val="24"/>
        </w:rPr>
        <w:t>noiembrie</w:t>
      </w:r>
      <w:proofErr w:type="spellEnd"/>
      <w:r>
        <w:rPr>
          <w:rFonts w:ascii="Tahoma" w:hAnsi="Tahoma" w:cs="Tahoma"/>
          <w:sz w:val="24"/>
          <w:szCs w:val="24"/>
        </w:rPr>
        <w:t xml:space="preserve"> 2020 </w:t>
      </w:r>
    </w:p>
    <w:p w:rsidR="00874B85" w:rsidRDefault="00874B85" w:rsidP="00874B85">
      <w:pPr>
        <w:spacing w:line="360" w:lineRule="auto"/>
        <w:ind w:firstLine="720"/>
        <w:jc w:val="center"/>
        <w:rPr>
          <w:rFonts w:ascii="Tahoma" w:eastAsia="Calibri" w:hAnsi="Tahoma" w:cs="Tahoma"/>
          <w:b/>
        </w:rPr>
      </w:pPr>
    </w:p>
    <w:p w:rsidR="000A37EF" w:rsidRDefault="000A37EF" w:rsidP="00874B85">
      <w:pPr>
        <w:spacing w:line="360" w:lineRule="auto"/>
        <w:ind w:firstLine="720"/>
        <w:jc w:val="center"/>
        <w:rPr>
          <w:rFonts w:ascii="Tahoma" w:eastAsia="Calibri" w:hAnsi="Tahoma" w:cs="Tahoma"/>
          <w:b/>
        </w:rPr>
      </w:pPr>
    </w:p>
    <w:p w:rsidR="000A37EF" w:rsidRPr="00BD435B" w:rsidRDefault="000A37EF" w:rsidP="00874B85">
      <w:pPr>
        <w:spacing w:line="360" w:lineRule="auto"/>
        <w:ind w:firstLine="720"/>
        <w:jc w:val="center"/>
        <w:rPr>
          <w:rFonts w:ascii="Tahoma" w:eastAsia="Calibri" w:hAnsi="Tahoma" w:cs="Tahoma"/>
          <w:b/>
        </w:rPr>
      </w:pPr>
      <w:bookmarkStart w:id="0" w:name="_GoBack"/>
      <w:bookmarkEnd w:id="0"/>
    </w:p>
    <w:p w:rsidR="00874B85" w:rsidRPr="00BD435B" w:rsidRDefault="00874B85" w:rsidP="00874B85">
      <w:pPr>
        <w:spacing w:line="360" w:lineRule="auto"/>
        <w:ind w:firstLine="720"/>
        <w:jc w:val="center"/>
        <w:rPr>
          <w:rFonts w:ascii="Tahoma" w:eastAsia="Calibri" w:hAnsi="Tahoma" w:cs="Tahoma"/>
          <w:b/>
        </w:rPr>
      </w:pPr>
      <w:r w:rsidRPr="00BD435B">
        <w:rPr>
          <w:rFonts w:ascii="Tahoma" w:eastAsia="Calibri" w:hAnsi="Tahoma" w:cs="Tahoma"/>
          <w:b/>
        </w:rPr>
        <w:t xml:space="preserve">Referat de aprobare </w:t>
      </w:r>
    </w:p>
    <w:p w:rsidR="00874B85" w:rsidRPr="00BD435B" w:rsidRDefault="00874B85" w:rsidP="00874B85">
      <w:pPr>
        <w:spacing w:line="360" w:lineRule="auto"/>
        <w:jc w:val="center"/>
        <w:rPr>
          <w:rFonts w:ascii="Tahoma" w:hAnsi="Tahoma" w:cs="Tahoma"/>
          <w:lang w:val="hu-HU" w:eastAsia="ro-RO"/>
        </w:rPr>
      </w:pPr>
      <w:r w:rsidRPr="00BD435B">
        <w:rPr>
          <w:rFonts w:ascii="Tahoma" w:hAnsi="Tahoma" w:cs="Tahoma"/>
        </w:rPr>
        <w:t xml:space="preserve">           la proiectul de hotărâre  privind nominalizarea reprezentantului </w:t>
      </w:r>
      <w:r w:rsidR="00BD435B">
        <w:rPr>
          <w:rFonts w:ascii="Tahoma" w:hAnsi="Tahoma" w:cs="Tahoma"/>
          <w:b/>
          <w:i/>
        </w:rPr>
        <w:t xml:space="preserve">Comunei  Acățari </w:t>
      </w:r>
      <w:r w:rsidRPr="00BD435B">
        <w:rPr>
          <w:rFonts w:ascii="Tahoma" w:hAnsi="Tahoma" w:cs="Tahoma"/>
          <w:b/>
          <w:i/>
        </w:rPr>
        <w:t>în Adunarea Generală a Asociației de Dezvoltare Intercomunitară ECOLECT MUREȘ</w:t>
      </w:r>
      <w:r w:rsidRPr="00BD435B">
        <w:rPr>
          <w:rFonts w:ascii="Tahoma" w:hAnsi="Tahoma" w:cs="Tahoma"/>
        </w:rPr>
        <w:t xml:space="preserve"> </w:t>
      </w:r>
    </w:p>
    <w:p w:rsidR="00874B85" w:rsidRPr="00BD435B" w:rsidRDefault="00874B85" w:rsidP="00874B85">
      <w:pPr>
        <w:spacing w:line="276" w:lineRule="auto"/>
        <w:jc w:val="both"/>
        <w:rPr>
          <w:rFonts w:ascii="Tahoma" w:eastAsia="Calibri" w:hAnsi="Tahoma" w:cs="Tahoma"/>
        </w:rPr>
      </w:pPr>
    </w:p>
    <w:p w:rsidR="00874B85" w:rsidRPr="00BD435B" w:rsidRDefault="00874B85" w:rsidP="00874B85">
      <w:pPr>
        <w:spacing w:line="276" w:lineRule="auto"/>
        <w:jc w:val="both"/>
        <w:rPr>
          <w:rFonts w:ascii="Tahoma" w:eastAsia="Calibri" w:hAnsi="Tahoma" w:cs="Tahoma"/>
        </w:rPr>
      </w:pPr>
    </w:p>
    <w:p w:rsidR="00874B85" w:rsidRPr="00BD435B" w:rsidRDefault="00874B85" w:rsidP="00874B85">
      <w:pPr>
        <w:ind w:firstLine="720"/>
        <w:jc w:val="both"/>
        <w:rPr>
          <w:rFonts w:ascii="Tahoma" w:hAnsi="Tahoma" w:cs="Tahoma"/>
          <w:bCs/>
          <w:lang w:val="it-IT" w:eastAsia="ro-RO"/>
        </w:rPr>
      </w:pPr>
      <w:r w:rsidRPr="00BD435B">
        <w:rPr>
          <w:rFonts w:ascii="Tahoma" w:eastAsia="Calibri" w:hAnsi="Tahoma" w:cs="Tahoma"/>
        </w:rPr>
        <w:t>Asociaţia de Dezvoltare Intercomunitară „Ecolect Mureş” a fost înfiinţată prin asocierea tuturor unităţilor administrativ teritoriale din judeţ  în scopul implementării proiectului „Sistem de Management Integrat al Deşeurilor Solide în judeţul Mureş”</w:t>
      </w:r>
      <w:r w:rsidRPr="00BD435B">
        <w:rPr>
          <w:rFonts w:ascii="Tahoma" w:hAnsi="Tahoma" w:cs="Tahoma"/>
          <w:bCs/>
          <w:lang w:val="it-IT"/>
        </w:rPr>
        <w:t xml:space="preserve">. </w:t>
      </w:r>
    </w:p>
    <w:p w:rsidR="00874B85" w:rsidRPr="00BD435B" w:rsidRDefault="00874B85" w:rsidP="00874B85">
      <w:pPr>
        <w:jc w:val="both"/>
        <w:rPr>
          <w:rFonts w:ascii="Tahoma" w:eastAsia="Calibri" w:hAnsi="Tahoma" w:cs="Tahoma"/>
          <w:lang w:val="hu-HU"/>
        </w:rPr>
      </w:pPr>
      <w:r w:rsidRPr="00BD435B">
        <w:rPr>
          <w:rFonts w:ascii="Tahoma" w:hAnsi="Tahoma" w:cs="Tahoma"/>
        </w:rPr>
        <w:tab/>
      </w:r>
      <w:r w:rsidRPr="00BD435B">
        <w:rPr>
          <w:rFonts w:ascii="Tahoma" w:eastAsia="Calibri" w:hAnsi="Tahoma" w:cs="Tahoma"/>
        </w:rPr>
        <w:t>Potrivit prevederilor art.14 alin. (1) din Statutul Asociaţiei „Adunarea generală este organul de conducere deliberativ al Asociației, format din toți reprezentanții desemnați de către Părți, care vor fi Primarii unităților administrativ-teritoriale și Președintele Consiliului Județean Mureș, în exercițiu, sau delegații acestora împuterniciți să-i reprezinte.”</w:t>
      </w:r>
    </w:p>
    <w:p w:rsidR="00874B85" w:rsidRPr="00BD435B" w:rsidRDefault="00874B85" w:rsidP="00874B85">
      <w:pPr>
        <w:ind w:firstLine="720"/>
        <w:jc w:val="both"/>
        <w:rPr>
          <w:rFonts w:ascii="Tahoma" w:hAnsi="Tahoma" w:cs="Tahoma"/>
          <w:color w:val="000000"/>
        </w:rPr>
      </w:pPr>
      <w:r w:rsidRPr="00BD435B">
        <w:rPr>
          <w:rFonts w:ascii="Tahoma" w:eastAsia="Calibri" w:hAnsi="Tahoma" w:cs="Tahoma"/>
        </w:rPr>
        <w:t xml:space="preserve">Având în vedere schimbările intervenite în componenţa autorităţilor publice locale ca urmare a scrutinului electoral din 27.09.2020, fapt ce  determină şi schimbarea reprezentanţilor legali ai unităţilor administrativ teritoriale din AGA, se impune nominalizarea reprezentantului </w:t>
      </w:r>
      <w:r w:rsidR="00BD435B" w:rsidRPr="00BD435B">
        <w:rPr>
          <w:rFonts w:ascii="Tahoma" w:hAnsi="Tahoma" w:cs="Tahoma"/>
        </w:rPr>
        <w:t xml:space="preserve">Comunei Acățari </w:t>
      </w:r>
      <w:r w:rsidRPr="00BD435B">
        <w:rPr>
          <w:rFonts w:ascii="Tahoma" w:hAnsi="Tahoma" w:cs="Tahoma"/>
        </w:rPr>
        <w:t xml:space="preserve">în Adunarea Generală a Asociației de Dezvoltare Intercomunitară ECOLECT MUREȘ. </w:t>
      </w:r>
      <w:r w:rsidRPr="00BD435B">
        <w:rPr>
          <w:rFonts w:ascii="Tahoma" w:hAnsi="Tahoma" w:cs="Tahoma"/>
          <w:color w:val="000000"/>
        </w:rPr>
        <w:t xml:space="preserve">Având în vedere dispoziţiile art. 5, lit. i),  art. 89 al. 1  din OUG nr. 57/2009 privind Codul administrativ,  cu modificările și completările ulterioare, ale Ordonanței Guvernului nr. 26/2000 cu privire la asociații și fundații, cu modificările și completările ulterioare, precum și ale art. 14, alin. (1), din statutul Asociației de Dezvoltare Intercomunitară „ECOLECT MUREȘ”, art. 139 alin  (1), art. 157 alin (1), (2) din OUG nr. 57/2009 privind Codul administrativ, cu modificările și completările ulterioare, </w:t>
      </w:r>
      <w:r w:rsidRPr="00BD435B">
        <w:rPr>
          <w:rFonts w:ascii="Tahoma" w:eastAsia="Calibri" w:hAnsi="Tahoma" w:cs="Tahoma"/>
        </w:rPr>
        <w:t xml:space="preserve"> propunem alegerea reprezentantului </w:t>
      </w:r>
      <w:r w:rsidR="00BD435B" w:rsidRPr="00BD435B">
        <w:rPr>
          <w:rFonts w:ascii="Tahoma" w:hAnsi="Tahoma" w:cs="Tahoma"/>
        </w:rPr>
        <w:t>Comunei Acățari</w:t>
      </w:r>
      <w:r w:rsidRPr="00BD435B">
        <w:rPr>
          <w:rFonts w:ascii="Tahoma" w:eastAsia="Calibri" w:hAnsi="Tahoma" w:cs="Tahoma"/>
        </w:rPr>
        <w:t>, conform proiectului de hotărâre anexat.</w:t>
      </w:r>
    </w:p>
    <w:p w:rsidR="00874B85" w:rsidRPr="00BD435B" w:rsidRDefault="00874B85" w:rsidP="00874B85">
      <w:pPr>
        <w:ind w:firstLine="720"/>
        <w:jc w:val="both"/>
        <w:rPr>
          <w:rFonts w:ascii="Tahoma" w:eastAsia="Calibri" w:hAnsi="Tahoma" w:cs="Tahoma"/>
        </w:rPr>
      </w:pPr>
    </w:p>
    <w:p w:rsidR="00874B85" w:rsidRPr="00BD435B" w:rsidRDefault="00874B85" w:rsidP="00874B85">
      <w:pPr>
        <w:rPr>
          <w:rFonts w:ascii="Tahoma" w:hAnsi="Tahoma" w:cs="Tahoma"/>
          <w:lang w:eastAsia="ro-RO"/>
        </w:rPr>
      </w:pPr>
    </w:p>
    <w:p w:rsidR="00BD435B" w:rsidRDefault="00B05E6B" w:rsidP="00B05E6B">
      <w:pPr>
        <w:ind w:left="720"/>
        <w:rPr>
          <w:rFonts w:ascii="Tahoma" w:hAnsi="Tahoma" w:cs="Tahoma"/>
        </w:rPr>
      </w:pPr>
      <w:r w:rsidRPr="00BD435B">
        <w:rPr>
          <w:rFonts w:ascii="Tahoma" w:hAnsi="Tahoma" w:cs="Tahoma"/>
        </w:rPr>
        <w:tab/>
      </w:r>
      <w:r w:rsidRPr="00BD435B">
        <w:rPr>
          <w:rFonts w:ascii="Tahoma" w:hAnsi="Tahoma" w:cs="Tahoma"/>
        </w:rPr>
        <w:tab/>
      </w:r>
      <w:r w:rsidRPr="00BD435B">
        <w:rPr>
          <w:rFonts w:ascii="Tahoma" w:hAnsi="Tahoma" w:cs="Tahoma"/>
        </w:rPr>
        <w:tab/>
      </w:r>
      <w:r w:rsidRPr="00BD435B">
        <w:rPr>
          <w:rFonts w:ascii="Tahoma" w:hAnsi="Tahoma" w:cs="Tahoma"/>
        </w:rPr>
        <w:tab/>
      </w:r>
    </w:p>
    <w:p w:rsidR="00BD435B" w:rsidRDefault="00BD435B" w:rsidP="00B05E6B">
      <w:pPr>
        <w:ind w:left="720"/>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Primar,</w:t>
      </w:r>
    </w:p>
    <w:p w:rsidR="00B05E6B" w:rsidRPr="00BD435B" w:rsidRDefault="00BD435B" w:rsidP="00B05E6B">
      <w:pPr>
        <w:ind w:left="720"/>
        <w:rPr>
          <w:rFonts w:ascii="Tahoma" w:hAnsi="Tahoma" w:cs="Tahoma"/>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Osvath Csaba</w:t>
      </w:r>
      <w:r w:rsidR="00B05E6B" w:rsidRPr="00BD435B">
        <w:rPr>
          <w:rFonts w:ascii="Tahoma" w:hAnsi="Tahoma" w:cs="Tahoma"/>
        </w:rPr>
        <w:tab/>
      </w:r>
    </w:p>
    <w:sectPr w:rsidR="00B05E6B" w:rsidRPr="00BD435B" w:rsidSect="002702CD">
      <w:pgSz w:w="12240" w:h="15840"/>
      <w:pgMar w:top="27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86F20"/>
    <w:multiLevelType w:val="hybridMultilevel"/>
    <w:tmpl w:val="B7C22F2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424D0"/>
    <w:rsid w:val="000A37EF"/>
    <w:rsid w:val="002702CD"/>
    <w:rsid w:val="004424D0"/>
    <w:rsid w:val="004B6D50"/>
    <w:rsid w:val="00544A41"/>
    <w:rsid w:val="00637617"/>
    <w:rsid w:val="00874B85"/>
    <w:rsid w:val="009A41D5"/>
    <w:rsid w:val="00A742D4"/>
    <w:rsid w:val="00B05E6B"/>
    <w:rsid w:val="00BD435B"/>
    <w:rsid w:val="00FD2C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EF7BC-8429-4F56-AD7F-F066C492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4D0"/>
    <w:pPr>
      <w:spacing w:after="0"/>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424D0"/>
    <w:pPr>
      <w:ind w:left="1474" w:right="170"/>
      <w:jc w:val="center"/>
    </w:pPr>
    <w:rPr>
      <w:b/>
      <w:sz w:val="28"/>
      <w:szCs w:val="20"/>
      <w:lang w:eastAsia="ro-RO"/>
    </w:rPr>
  </w:style>
  <w:style w:type="character" w:customStyle="1" w:styleId="TitleChar">
    <w:name w:val="Title Char"/>
    <w:basedOn w:val="DefaultParagraphFont"/>
    <w:link w:val="Title"/>
    <w:rsid w:val="004424D0"/>
    <w:rPr>
      <w:rFonts w:ascii="Times New Roman" w:eastAsia="Times New Roman" w:hAnsi="Times New Roman" w:cs="Times New Roman"/>
      <w:b/>
      <w:sz w:val="28"/>
      <w:szCs w:val="20"/>
      <w:lang w:val="ro-RO" w:eastAsia="ro-RO"/>
    </w:rPr>
  </w:style>
  <w:style w:type="character" w:styleId="Hyperlink">
    <w:name w:val="Hyperlink"/>
    <w:basedOn w:val="DefaultParagraphFont"/>
    <w:semiHidden/>
    <w:unhideWhenUsed/>
    <w:rsid w:val="004424D0"/>
    <w:rPr>
      <w:color w:val="0000FF"/>
      <w:u w:val="single"/>
    </w:rPr>
  </w:style>
  <w:style w:type="paragraph" w:styleId="NoSpacing">
    <w:name w:val="No Spacing"/>
    <w:uiPriority w:val="1"/>
    <w:qFormat/>
    <w:rsid w:val="009A41D5"/>
    <w:pPr>
      <w:spacing w:after="0"/>
    </w:pPr>
    <w:rPr>
      <w:rFonts w:ascii="Calibri" w:eastAsia="Times New Roman" w:hAnsi="Calibri" w:cs="Times New Roman"/>
    </w:rPr>
  </w:style>
  <w:style w:type="paragraph" w:styleId="BodyTextIndent">
    <w:name w:val="Body Text Indent"/>
    <w:basedOn w:val="Normal"/>
    <w:link w:val="BodyTextIndentChar"/>
    <w:semiHidden/>
    <w:unhideWhenUsed/>
    <w:rsid w:val="00A742D4"/>
    <w:pPr>
      <w:ind w:firstLine="720"/>
      <w:jc w:val="both"/>
    </w:pPr>
    <w:rPr>
      <w:lang w:val="en-US"/>
    </w:rPr>
  </w:style>
  <w:style w:type="character" w:customStyle="1" w:styleId="BodyTextIndentChar">
    <w:name w:val="Body Text Indent Char"/>
    <w:basedOn w:val="DefaultParagraphFont"/>
    <w:link w:val="BodyTextIndent"/>
    <w:semiHidden/>
    <w:rsid w:val="00A742D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2940">
      <w:bodyDiv w:val="1"/>
      <w:marLeft w:val="0"/>
      <w:marRight w:val="0"/>
      <w:marTop w:val="0"/>
      <w:marBottom w:val="0"/>
      <w:divBdr>
        <w:top w:val="none" w:sz="0" w:space="0" w:color="auto"/>
        <w:left w:val="none" w:sz="0" w:space="0" w:color="auto"/>
        <w:bottom w:val="none" w:sz="0" w:space="0" w:color="auto"/>
        <w:right w:val="none" w:sz="0" w:space="0" w:color="auto"/>
      </w:divBdr>
    </w:div>
    <w:div w:id="255866174">
      <w:bodyDiv w:val="1"/>
      <w:marLeft w:val="0"/>
      <w:marRight w:val="0"/>
      <w:marTop w:val="0"/>
      <w:marBottom w:val="0"/>
      <w:divBdr>
        <w:top w:val="none" w:sz="0" w:space="0" w:color="auto"/>
        <w:left w:val="none" w:sz="0" w:space="0" w:color="auto"/>
        <w:bottom w:val="none" w:sz="0" w:space="0" w:color="auto"/>
        <w:right w:val="none" w:sz="0" w:space="0" w:color="auto"/>
      </w:divBdr>
    </w:div>
    <w:div w:id="1065371925">
      <w:bodyDiv w:val="1"/>
      <w:marLeft w:val="0"/>
      <w:marRight w:val="0"/>
      <w:marTop w:val="0"/>
      <w:marBottom w:val="0"/>
      <w:divBdr>
        <w:top w:val="none" w:sz="0" w:space="0" w:color="auto"/>
        <w:left w:val="none" w:sz="0" w:space="0" w:color="auto"/>
        <w:bottom w:val="none" w:sz="0" w:space="0" w:color="auto"/>
        <w:right w:val="none" w:sz="0" w:space="0" w:color="auto"/>
      </w:divBdr>
    </w:div>
    <w:div w:id="171206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catari.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613</Words>
  <Characters>3498</Characters>
  <Application>Microsoft Office Word</Application>
  <DocSecurity>0</DocSecurity>
  <Lines>29</Lines>
  <Paragraphs>8</Paragraphs>
  <ScaleCrop>false</ScaleCrop>
  <Company/>
  <LinksUpToDate>false</LinksUpToDate>
  <CharactersWithSpaces>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11</cp:revision>
  <dcterms:created xsi:type="dcterms:W3CDTF">2020-11-18T08:07:00Z</dcterms:created>
  <dcterms:modified xsi:type="dcterms:W3CDTF">2020-11-20T06:38:00Z</dcterms:modified>
</cp:coreProperties>
</file>