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3" w:rsidRDefault="00A117E3" w:rsidP="00A117E3">
      <w:pPr>
        <w:rPr>
          <w:sz w:val="28"/>
          <w:lang w:val="ro-RO"/>
        </w:rPr>
      </w:pPr>
      <w:r>
        <w:rPr>
          <w:sz w:val="28"/>
          <w:lang w:val="ro-RO"/>
        </w:rPr>
        <w:t>RO</w:t>
      </w:r>
      <w:r w:rsidR="008C1FB8">
        <w:rPr>
          <w:sz w:val="28"/>
          <w:lang w:val="ro-RO"/>
        </w:rPr>
        <w:t>MANIA</w:t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  <w:t xml:space="preserve">           </w:t>
      </w:r>
    </w:p>
    <w:p w:rsidR="00A117E3" w:rsidRDefault="00A117E3" w:rsidP="00A117E3">
      <w:pPr>
        <w:rPr>
          <w:sz w:val="28"/>
          <w:lang w:val="ro-RO"/>
        </w:rPr>
      </w:pPr>
      <w:r>
        <w:rPr>
          <w:sz w:val="28"/>
          <w:lang w:val="ro-RO"/>
        </w:rPr>
        <w:t xml:space="preserve">JUDEŢUL </w:t>
      </w:r>
      <w:r w:rsidR="008C1FB8">
        <w:rPr>
          <w:sz w:val="28"/>
          <w:lang w:val="ro-RO"/>
        </w:rPr>
        <w:t>MUREŞ</w:t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</w:r>
      <w:r w:rsidR="008C1FB8">
        <w:rPr>
          <w:sz w:val="28"/>
          <w:lang w:val="ro-RO"/>
        </w:rPr>
        <w:tab/>
        <w:t xml:space="preserve">         </w:t>
      </w:r>
    </w:p>
    <w:p w:rsidR="00A117E3" w:rsidRPr="008C1FB8" w:rsidRDefault="00A117E3" w:rsidP="00A117E3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</w:t>
      </w:r>
    </w:p>
    <w:p w:rsidR="008C1FB8" w:rsidRDefault="008C1FB8" w:rsidP="00A117E3">
      <w:pPr>
        <w:rPr>
          <w:lang w:val="ro-RO"/>
        </w:rPr>
      </w:pPr>
      <w:r>
        <w:rPr>
          <w:lang w:val="ro-RO"/>
        </w:rPr>
        <w:t>CONSILIUL LOCAL</w:t>
      </w:r>
    </w:p>
    <w:p w:rsidR="00A117E3" w:rsidRDefault="00A117E3" w:rsidP="00A117E3">
      <w:pPr>
        <w:rPr>
          <w:lang w:val="ro-RO"/>
        </w:rPr>
      </w:pPr>
    </w:p>
    <w:p w:rsidR="00A117E3" w:rsidRDefault="00A117E3" w:rsidP="00A117E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HOTĂRÂRE</w:t>
      </w:r>
      <w:r w:rsidR="008C1FB8">
        <w:rPr>
          <w:b/>
          <w:bCs/>
          <w:sz w:val="28"/>
          <w:u w:val="single"/>
          <w:lang w:val="ro-RO"/>
        </w:rPr>
        <w:t>A Nr.56</w:t>
      </w:r>
    </w:p>
    <w:p w:rsidR="008C1FB8" w:rsidRDefault="008C1FB8" w:rsidP="00A117E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26 noiembrie 2020</w:t>
      </w:r>
    </w:p>
    <w:p w:rsidR="00A117E3" w:rsidRDefault="00A117E3" w:rsidP="00A117E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A117E3" w:rsidRDefault="00A117E3" w:rsidP="00A117E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A117E3" w:rsidRDefault="00A117E3" w:rsidP="00A117E3">
      <w:pPr>
        <w:pStyle w:val="Default"/>
        <w:rPr>
          <w:sz w:val="28"/>
          <w:u w:val="single"/>
          <w:lang w:val="ro-RO"/>
        </w:rPr>
      </w:pPr>
    </w:p>
    <w:p w:rsidR="00A117E3" w:rsidRDefault="00A117E3" w:rsidP="008C1FB8">
      <w:pPr>
        <w:pStyle w:val="Default"/>
        <w:ind w:left="567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8C1FB8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:rsidR="00A117E3" w:rsidRDefault="008C1FB8" w:rsidP="008C1FB8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A117E3">
        <w:rPr>
          <w:sz w:val="26"/>
          <w:szCs w:val="26"/>
        </w:rPr>
        <w:t>Văzând  referatul de aprobare  a Primarului comunei Acățari nr.7025//2020 , și raportul  compartimentului de resort  nr.7032/2020,</w:t>
      </w:r>
    </w:p>
    <w:p w:rsidR="00A117E3" w:rsidRDefault="00A117E3" w:rsidP="008C1FB8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nr.500/2002,privind finanţele publice,cu modificăr</w:t>
      </w:r>
      <w:r w:rsidR="008C1FB8">
        <w:rPr>
          <w:sz w:val="26"/>
          <w:szCs w:val="26"/>
          <w:lang w:val="ro-RO"/>
        </w:rPr>
        <w:t>ile și completările ulterioare ,</w:t>
      </w:r>
    </w:p>
    <w:p w:rsidR="00A117E3" w:rsidRDefault="00A117E3" w:rsidP="008C1FB8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Conform art. 45, alin.4 si alin.7 din Legea nr. 273/2006 p</w:t>
      </w:r>
      <w:r w:rsidR="008C1FB8">
        <w:rPr>
          <w:sz w:val="26"/>
          <w:szCs w:val="26"/>
          <w:lang w:val="ro-RO"/>
        </w:rPr>
        <w:t>rivind finantele publice locale,</w:t>
      </w:r>
    </w:p>
    <w:p w:rsidR="00A117E3" w:rsidRDefault="00A117E3" w:rsidP="008C1FB8">
      <w:pPr>
        <w:ind w:left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prevederile:</w:t>
      </w:r>
    </w:p>
    <w:p w:rsidR="00A117E3" w:rsidRDefault="00A117E3" w:rsidP="008C1FB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Legii 5/2020, privind bugetul de stat pe anul 2020</w:t>
      </w:r>
      <w:r w:rsidR="008C1FB8">
        <w:rPr>
          <w:sz w:val="26"/>
          <w:szCs w:val="26"/>
          <w:lang w:val="ro-RO"/>
        </w:rPr>
        <w:t>,</w:t>
      </w:r>
    </w:p>
    <w:p w:rsidR="00A117E3" w:rsidRDefault="00A117E3" w:rsidP="008C1FB8">
      <w:pPr>
        <w:pStyle w:val="ListParagraph"/>
        <w:numPr>
          <w:ilvl w:val="0"/>
          <w:numId w:val="1"/>
        </w:numPr>
        <w:ind w:left="90" w:firstLine="207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Legii nr.273/2006,privind finanțele publice locale,cu   modificările și completările ulterioare,</w:t>
      </w:r>
    </w:p>
    <w:p w:rsidR="00A117E3" w:rsidRDefault="00A117E3" w:rsidP="008C1FB8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Ținând cont de prevederile art.7, alin.(13) din  Legea nr.52/2003 ,privind transparența decizionalã în administrația publicã, republicatã, cu modificările și  completările ulterioare;</w:t>
      </w:r>
    </w:p>
    <w:p w:rsidR="00A117E3" w:rsidRDefault="00A117E3" w:rsidP="008C1FB8">
      <w:pPr>
        <w:ind w:firstLine="2160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A117E3" w:rsidRDefault="00A117E3" w:rsidP="008C1FB8">
      <w:pPr>
        <w:ind w:left="567" w:firstLine="2127"/>
        <w:jc w:val="both"/>
        <w:rPr>
          <w:sz w:val="28"/>
          <w:lang w:val="ro-RO"/>
        </w:rPr>
      </w:pPr>
    </w:p>
    <w:p w:rsidR="00A117E3" w:rsidRDefault="00A117E3" w:rsidP="00A117E3">
      <w:pPr>
        <w:ind w:left="567" w:firstLine="2127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A117E3" w:rsidRDefault="008C1FB8" w:rsidP="00A117E3">
      <w:pPr>
        <w:ind w:left="720" w:firstLine="720"/>
        <w:rPr>
          <w:lang w:val="ro-RO"/>
        </w:rPr>
      </w:pPr>
      <w:r>
        <w:rPr>
          <w:lang w:val="ro-RO"/>
        </w:rPr>
        <w:t xml:space="preserve"> H o t ă r â ș t e </w:t>
      </w:r>
      <w:r w:rsidR="00A117E3">
        <w:rPr>
          <w:lang w:val="ro-RO"/>
        </w:rPr>
        <w:t>:</w:t>
      </w:r>
    </w:p>
    <w:p w:rsidR="00A117E3" w:rsidRDefault="00A117E3" w:rsidP="008C1FB8">
      <w:pPr>
        <w:rPr>
          <w:lang w:val="ro-RO"/>
        </w:rPr>
      </w:pPr>
    </w:p>
    <w:p w:rsidR="00A117E3" w:rsidRDefault="00A117E3" w:rsidP="00A117E3">
      <w:pPr>
        <w:jc w:val="both"/>
        <w:rPr>
          <w:lang w:val="ro-RO"/>
        </w:rPr>
      </w:pPr>
    </w:p>
    <w:p w:rsidR="00A117E3" w:rsidRDefault="00A117E3" w:rsidP="008C1FB8">
      <w:pPr>
        <w:pStyle w:val="BodyText"/>
      </w:pPr>
      <w:r>
        <w:tab/>
      </w:r>
      <w:r>
        <w:tab/>
        <w:t>Art.1.Se aprobă rectificarea bugetului de venituri şi cheltuieli pentru anul 2020, conform anexei, care face parte integrantă din prezenta propunere cu următorii indicatori principali:</w:t>
      </w:r>
    </w:p>
    <w:p w:rsidR="00A117E3" w:rsidRDefault="00A117E3" w:rsidP="00A117E3">
      <w:pPr>
        <w:pStyle w:val="BodyText"/>
        <w:ind w:right="501"/>
      </w:pPr>
    </w:p>
    <w:p w:rsidR="00A117E3" w:rsidRDefault="00A117E3" w:rsidP="00A117E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081"/>
        <w:gridCol w:w="1163"/>
        <w:gridCol w:w="1542"/>
        <w:gridCol w:w="1133"/>
        <w:gridCol w:w="1314"/>
      </w:tblGrid>
      <w:tr w:rsidR="00A117E3" w:rsidTr="00A117E3">
        <w:trPr>
          <w:trHeight w:val="8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E3" w:rsidRDefault="00A117E3">
            <w:pPr>
              <w:spacing w:line="254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E3" w:rsidRDefault="00A117E3">
            <w:pPr>
              <w:spacing w:line="254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A117E3" w:rsidTr="00A117E3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2.659.000</w:t>
            </w:r>
          </w:p>
        </w:tc>
      </w:tr>
      <w:tr w:rsidR="00A117E3" w:rsidTr="00A117E3">
        <w:trPr>
          <w:trHeight w:val="5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904.000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613.000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3.047.000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Subventii de la bugetul de stat pentru decontarea cheltuielilor de carantina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1.052.000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12.720.000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13.501.000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10.752.000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1.988.000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2.769.000</w:t>
            </w:r>
          </w:p>
        </w:tc>
      </w:tr>
      <w:tr w:rsidR="00A117E3" w:rsidTr="00A117E3">
        <w:trPr>
          <w:trHeight w:val="5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lang w:val="ro-RO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rPr>
                <w:b/>
                <w:lang w:val="ro-R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3" w:rsidRDefault="00A117E3">
            <w:pPr>
              <w:spacing w:line="254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A117E3" w:rsidRDefault="00A117E3" w:rsidP="00A117E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A117E3" w:rsidRDefault="00A117E3" w:rsidP="00A117E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10.752.000 lei</w:t>
      </w:r>
    </w:p>
    <w:p w:rsidR="00A117E3" w:rsidRDefault="00A117E3" w:rsidP="004B50E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 2.769.000 lei</w:t>
      </w:r>
    </w:p>
    <w:p w:rsidR="004B50E6" w:rsidRPr="004B50E6" w:rsidRDefault="004B50E6" w:rsidP="004B50E6">
      <w:pPr>
        <w:ind w:firstLine="720"/>
        <w:jc w:val="both"/>
        <w:rPr>
          <w:sz w:val="28"/>
          <w:szCs w:val="20"/>
          <w:lang w:val="ro-RO"/>
        </w:rPr>
      </w:pPr>
    </w:p>
    <w:p w:rsidR="00A117E3" w:rsidRDefault="004B50E6" w:rsidP="00A117E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</w:t>
      </w:r>
      <w:r w:rsidR="00A117E3">
        <w:rPr>
          <w:sz w:val="28"/>
          <w:lang w:val="ro-RO"/>
        </w:rPr>
        <w:t>. Ordonatorul principal  şi biroul financiar contabil și resurse umane  vor duce la îndep</w:t>
      </w:r>
      <w:r w:rsidR="008C1FB8">
        <w:rPr>
          <w:sz w:val="28"/>
          <w:lang w:val="ro-RO"/>
        </w:rPr>
        <w:t>linire prevederile prezenei hotărâri</w:t>
      </w:r>
      <w:r w:rsidR="00A117E3">
        <w:rPr>
          <w:sz w:val="28"/>
          <w:lang w:val="ro-RO"/>
        </w:rPr>
        <w:t>.</w:t>
      </w:r>
    </w:p>
    <w:p w:rsidR="00A117E3" w:rsidRDefault="00A117E3" w:rsidP="00A117E3">
      <w:pPr>
        <w:jc w:val="both"/>
        <w:rPr>
          <w:sz w:val="28"/>
          <w:lang w:val="ro-RO"/>
        </w:rPr>
      </w:pPr>
    </w:p>
    <w:p w:rsidR="004B50E6" w:rsidRPr="00626103" w:rsidRDefault="00A117E3" w:rsidP="004B50E6">
      <w:pPr>
        <w:pStyle w:val="NoSpacing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4B50E6" w:rsidRPr="00626103">
        <w:rPr>
          <w:sz w:val="28"/>
          <w:szCs w:val="28"/>
        </w:rPr>
        <w:t>Președinte de ședință,</w:t>
      </w:r>
    </w:p>
    <w:p w:rsidR="004B50E6" w:rsidRPr="00626103" w:rsidRDefault="004B50E6" w:rsidP="004B50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Ciatlos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26103">
        <w:rPr>
          <w:sz w:val="28"/>
          <w:szCs w:val="28"/>
        </w:rPr>
        <w:t>Secretar general,</w:t>
      </w:r>
    </w:p>
    <w:p w:rsidR="004B50E6" w:rsidRPr="00626103" w:rsidRDefault="004B50E6" w:rsidP="004B50E6">
      <w:pPr>
        <w:pStyle w:val="NoSpacing"/>
        <w:rPr>
          <w:sz w:val="28"/>
          <w:szCs w:val="28"/>
          <w:lang w:val="hu-HU"/>
        </w:rPr>
      </w:pP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</w:r>
      <w:r w:rsidRPr="0062610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626103">
        <w:rPr>
          <w:sz w:val="28"/>
          <w:szCs w:val="28"/>
        </w:rPr>
        <w:t xml:space="preserve"> Józsa Ferenc</w:t>
      </w:r>
    </w:p>
    <w:p w:rsidR="00A117E3" w:rsidRPr="004B50E6" w:rsidRDefault="00A117E3" w:rsidP="004B50E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  <w:t xml:space="preserve">             </w:t>
      </w:r>
      <w:r w:rsidR="004B50E6">
        <w:rPr>
          <w:sz w:val="28"/>
          <w:lang w:val="ro-RO"/>
        </w:rPr>
        <w:t xml:space="preserve">                         </w:t>
      </w:r>
    </w:p>
    <w:p w:rsidR="00A117E3" w:rsidRDefault="00A117E3" w:rsidP="00A117E3"/>
    <w:p w:rsidR="00A117E3" w:rsidRDefault="00A117E3" w:rsidP="00A117E3"/>
    <w:p w:rsidR="00A117E3" w:rsidRDefault="00A117E3" w:rsidP="00A117E3">
      <w:pPr>
        <w:tabs>
          <w:tab w:val="left" w:pos="9990"/>
        </w:tabs>
      </w:pPr>
    </w:p>
    <w:p w:rsidR="004B6D50" w:rsidRDefault="004B6D50"/>
    <w:sectPr w:rsidR="004B6D50" w:rsidSect="008C1FB8">
      <w:pgSz w:w="12240" w:h="15840"/>
      <w:pgMar w:top="18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2BEC"/>
    <w:multiLevelType w:val="hybridMultilevel"/>
    <w:tmpl w:val="F63E36E0"/>
    <w:lvl w:ilvl="0" w:tplc="506461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7E3"/>
    <w:rsid w:val="004B50E6"/>
    <w:rsid w:val="004B6D50"/>
    <w:rsid w:val="005B458F"/>
    <w:rsid w:val="008C1FB8"/>
    <w:rsid w:val="00A1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17E3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7E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A117E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117E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A117E3"/>
    <w:pPr>
      <w:spacing w:after="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117E3"/>
    <w:pPr>
      <w:ind w:left="720"/>
      <w:contextualSpacing/>
    </w:pPr>
  </w:style>
  <w:style w:type="paragraph" w:customStyle="1" w:styleId="Default">
    <w:name w:val="Default"/>
    <w:rsid w:val="00A117E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2020-11-25T15:41:00Z</dcterms:created>
  <dcterms:modified xsi:type="dcterms:W3CDTF">2020-11-25T15:51:00Z</dcterms:modified>
</cp:coreProperties>
</file>