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9" w:rsidRDefault="00BB4D1F" w:rsidP="00BB4D1F">
      <w:pPr>
        <w:pStyle w:val="NoSpacing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ROMÂNIA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 </w:t>
      </w:r>
    </w:p>
    <w:p w:rsidR="00BB4D1F" w:rsidRPr="000B0119" w:rsidRDefault="00BB4D1F" w:rsidP="00BB4D1F">
      <w:pPr>
        <w:pStyle w:val="NoSpacing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JUDEȚUL MUR</w:t>
      </w:r>
      <w:r w:rsidR="000B0119">
        <w:rPr>
          <w:rFonts w:ascii="Arial" w:hAnsi="Arial" w:cs="Arial"/>
          <w:b/>
          <w:sz w:val="24"/>
          <w:szCs w:val="24"/>
          <w:lang w:val="ro-RO"/>
        </w:rPr>
        <w:t>EȘ</w:t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</w:r>
      <w:r w:rsidR="000B0119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</w:t>
      </w:r>
    </w:p>
    <w:p w:rsidR="000B0119" w:rsidRDefault="00BB4D1F" w:rsidP="00BB4D1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ACĂȚARI</w:t>
      </w:r>
    </w:p>
    <w:p w:rsidR="00BB4D1F" w:rsidRDefault="000B0119" w:rsidP="00BB4D1F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CONSILIUL LOCAL</w:t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</w:r>
      <w:r w:rsidR="00BB4D1F">
        <w:rPr>
          <w:rFonts w:ascii="Arial" w:hAnsi="Arial" w:cs="Arial"/>
          <w:b/>
          <w:sz w:val="24"/>
          <w:szCs w:val="24"/>
          <w:lang w:val="ro-RO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</w:t>
      </w:r>
    </w:p>
    <w:p w:rsidR="00BB4D1F" w:rsidRDefault="00BB4D1F" w:rsidP="00486982">
      <w:pPr>
        <w:pStyle w:val="NoSpacing"/>
        <w:rPr>
          <w:rFonts w:ascii="Arial" w:hAnsi="Arial" w:cs="Arial"/>
          <w:b/>
          <w:sz w:val="28"/>
          <w:szCs w:val="28"/>
          <w:lang w:val="ro-RO"/>
        </w:rPr>
      </w:pPr>
    </w:p>
    <w:p w:rsidR="00BB4D1F" w:rsidRPr="000B0119" w:rsidRDefault="00BB4D1F" w:rsidP="00BB4D1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0B0119">
        <w:rPr>
          <w:rFonts w:ascii="Arial" w:hAnsi="Arial" w:cs="Arial"/>
          <w:b/>
          <w:sz w:val="28"/>
          <w:szCs w:val="28"/>
          <w:u w:val="single"/>
          <w:lang w:val="ro-RO"/>
        </w:rPr>
        <w:t>HOTĂRÂRE</w:t>
      </w:r>
      <w:r w:rsidR="000B0119" w:rsidRPr="000B0119">
        <w:rPr>
          <w:rFonts w:ascii="Arial" w:hAnsi="Arial" w:cs="Arial"/>
          <w:b/>
          <w:sz w:val="28"/>
          <w:szCs w:val="28"/>
          <w:u w:val="single"/>
          <w:lang w:val="ro-RO"/>
        </w:rPr>
        <w:t>A NR.17</w:t>
      </w:r>
    </w:p>
    <w:p w:rsidR="000B0119" w:rsidRPr="000B0119" w:rsidRDefault="000B0119" w:rsidP="00BB4D1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0B0119">
        <w:rPr>
          <w:rFonts w:ascii="Arial" w:hAnsi="Arial" w:cs="Arial"/>
          <w:b/>
          <w:sz w:val="28"/>
          <w:szCs w:val="28"/>
          <w:u w:val="single"/>
          <w:lang w:val="ro-RO"/>
        </w:rPr>
        <w:t>din 28 martie 2017</w:t>
      </w:r>
    </w:p>
    <w:p w:rsidR="00BB4D1F" w:rsidRDefault="00BB4D1F" w:rsidP="00BB4D1F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privind aprobarea măsurilor de protecție compensatorii la Școala gimnazială Acățari</w:t>
      </w:r>
    </w:p>
    <w:p w:rsidR="00BB4D1F" w:rsidRDefault="00BB4D1F" w:rsidP="00BB4D1F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</w:p>
    <w:p w:rsidR="00BB4D1F" w:rsidRDefault="00BB4D1F" w:rsidP="00486982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BB4D1F" w:rsidRDefault="00BB4D1F" w:rsidP="00BB4D1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 w:rsidR="000B0119">
        <w:rPr>
          <w:rFonts w:ascii="Arial" w:hAnsi="Arial" w:cs="Arial"/>
          <w:sz w:val="24"/>
          <w:szCs w:val="24"/>
          <w:lang w:val="ro-RO"/>
        </w:rPr>
        <w:t xml:space="preserve">   Consiliul local al comunei Acățari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BB4D1F" w:rsidRDefault="00BB4D1F" w:rsidP="00BB4D1F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Văzând </w:t>
      </w:r>
      <w:proofErr w:type="spellStart"/>
      <w:r>
        <w:rPr>
          <w:rFonts w:ascii="Arial" w:hAnsi="Arial" w:cs="Arial"/>
          <w:sz w:val="24"/>
          <w:szCs w:val="24"/>
        </w:rPr>
        <w:t>expunerea</w:t>
      </w:r>
      <w:proofErr w:type="spellEnd"/>
      <w:r>
        <w:rPr>
          <w:rFonts w:ascii="Arial" w:hAnsi="Arial" w:cs="Arial"/>
          <w:sz w:val="24"/>
          <w:szCs w:val="24"/>
        </w:rPr>
        <w:t xml:space="preserve"> de motive a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commune  </w:t>
      </w:r>
      <w:proofErr w:type="spellStart"/>
      <w:r>
        <w:rPr>
          <w:rFonts w:ascii="Arial" w:hAnsi="Arial" w:cs="Arial"/>
          <w:sz w:val="24"/>
          <w:szCs w:val="24"/>
        </w:rPr>
        <w:t>Acățari</w:t>
      </w:r>
      <w:proofErr w:type="spellEnd"/>
      <w:r>
        <w:rPr>
          <w:rFonts w:ascii="Arial" w:hAnsi="Arial" w:cs="Arial"/>
          <w:sz w:val="24"/>
          <w:szCs w:val="24"/>
        </w:rPr>
        <w:t xml:space="preserve"> nr.2026/2/22.03.2017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 nr. 2028/2/</w:t>
      </w:r>
      <w:proofErr w:type="gramStart"/>
      <w:r>
        <w:rPr>
          <w:rFonts w:ascii="Arial" w:hAnsi="Arial" w:cs="Arial"/>
          <w:sz w:val="24"/>
          <w:szCs w:val="24"/>
        </w:rPr>
        <w:t>22.03.2017 ,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privind aprobarea măsurilor de protecție compensatorii la Școala gimnazială Acățari,</w:t>
      </w:r>
    </w:p>
    <w:p w:rsidR="00BB4D1F" w:rsidRDefault="00BB4D1F" w:rsidP="00BB4D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Ținând cond de Avizul comisiei de specialitate,</w:t>
      </w:r>
    </w:p>
    <w:p w:rsidR="00BB4D1F" w:rsidRDefault="00BB4D1F" w:rsidP="00BB4D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Analizând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BB4D1F" w:rsidRDefault="00BB4D1F" w:rsidP="00BB4D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Adresa nr. 124/17/SU-MS/22.03.2017 2017, înaintată comunei Acățari de către ISU ”Horea” al județului Mureș,</w:t>
      </w:r>
    </w:p>
    <w:p w:rsidR="00BB4D1F" w:rsidRDefault="00BB4D1F" w:rsidP="00BB4D1F">
      <w:pPr>
        <w:pStyle w:val="NoSpacing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 temeiul:</w:t>
      </w:r>
    </w:p>
    <w:p w:rsidR="00BB4D1F" w:rsidRDefault="00BB4D1F" w:rsidP="00BB4D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Prevederilor  art.3.2.5 lit.”b” din Normativul de siguranță la foc a construcțiilor P118/1999,</w:t>
      </w:r>
    </w:p>
    <w:p w:rsidR="00BB4D1F" w:rsidRDefault="00BB4D1F" w:rsidP="00BB4D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Prevederilor Ordinului MAI nr.129/2016,pentru aprobarea Normelor metodologice privind avizarea și autorizarea de securitate la incendiu și protecție civilă,</w:t>
      </w:r>
    </w:p>
    <w:p w:rsidR="00C018F0" w:rsidRPr="00C018F0" w:rsidRDefault="00C018F0" w:rsidP="00C018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018F0">
        <w:rPr>
          <w:rFonts w:ascii="Arial" w:hAnsi="Arial" w:cs="Arial"/>
          <w:sz w:val="24"/>
          <w:szCs w:val="24"/>
        </w:rPr>
        <w:t>În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temeiul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dispoziţiilor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art.45, </w:t>
      </w:r>
      <w:proofErr w:type="spellStart"/>
      <w:r w:rsidRPr="00C018F0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C018F0">
        <w:rPr>
          <w:rFonts w:ascii="Arial" w:hAnsi="Arial" w:cs="Arial"/>
          <w:sz w:val="24"/>
          <w:szCs w:val="24"/>
        </w:rPr>
        <w:t>.(</w:t>
      </w:r>
      <w:proofErr w:type="gramEnd"/>
      <w:r w:rsidRPr="00C018F0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C018F0">
        <w:rPr>
          <w:rFonts w:ascii="Arial" w:hAnsi="Arial" w:cs="Arial"/>
          <w:sz w:val="24"/>
          <w:szCs w:val="24"/>
        </w:rPr>
        <w:t>si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ale art.115, </w:t>
      </w:r>
      <w:proofErr w:type="spellStart"/>
      <w:r w:rsidRPr="00C018F0">
        <w:rPr>
          <w:rFonts w:ascii="Arial" w:hAnsi="Arial" w:cs="Arial"/>
          <w:sz w:val="24"/>
          <w:szCs w:val="24"/>
        </w:rPr>
        <w:t>alin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.(1), lit. b) </w:t>
      </w:r>
      <w:proofErr w:type="gramStart"/>
      <w:r w:rsidRPr="00C018F0">
        <w:rPr>
          <w:rFonts w:ascii="Arial" w:hAnsi="Arial" w:cs="Arial"/>
          <w:sz w:val="24"/>
          <w:szCs w:val="24"/>
        </w:rPr>
        <w:t>din</w:t>
      </w:r>
      <w:proofErr w:type="gram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Legea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administraţiei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publice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locale nr.215/2001, </w:t>
      </w:r>
      <w:proofErr w:type="spellStart"/>
      <w:r w:rsidRPr="00C018F0">
        <w:rPr>
          <w:rFonts w:ascii="Arial" w:hAnsi="Arial" w:cs="Arial"/>
          <w:sz w:val="24"/>
          <w:szCs w:val="24"/>
        </w:rPr>
        <w:t>republicată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C018F0">
        <w:rPr>
          <w:rFonts w:ascii="Arial" w:hAnsi="Arial" w:cs="Arial"/>
          <w:sz w:val="24"/>
          <w:szCs w:val="24"/>
        </w:rPr>
        <w:t>modificările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si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completările</w:t>
      </w:r>
      <w:proofErr w:type="spellEnd"/>
      <w:r w:rsidRPr="00C01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F0">
        <w:rPr>
          <w:rFonts w:ascii="Arial" w:hAnsi="Arial" w:cs="Arial"/>
          <w:sz w:val="24"/>
          <w:szCs w:val="24"/>
        </w:rPr>
        <w:t>ulterioare</w:t>
      </w:r>
      <w:proofErr w:type="spellEnd"/>
      <w:r w:rsidRPr="00C018F0">
        <w:rPr>
          <w:rFonts w:ascii="Arial" w:hAnsi="Arial" w:cs="Arial"/>
          <w:sz w:val="24"/>
          <w:szCs w:val="24"/>
        </w:rPr>
        <w:t>,</w:t>
      </w:r>
    </w:p>
    <w:p w:rsidR="00C018F0" w:rsidRPr="00C018F0" w:rsidRDefault="00C018F0" w:rsidP="00C018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18F0" w:rsidRPr="00486982" w:rsidRDefault="00C018F0" w:rsidP="00C018F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C018F0">
        <w:rPr>
          <w:rFonts w:ascii="Arial" w:hAnsi="Arial" w:cs="Arial"/>
          <w:bCs/>
          <w:sz w:val="24"/>
          <w:szCs w:val="24"/>
        </w:rPr>
        <w:t xml:space="preserve">  </w:t>
      </w:r>
      <w:r w:rsidRPr="00486982">
        <w:rPr>
          <w:rFonts w:ascii="Arial" w:hAnsi="Arial" w:cs="Arial"/>
          <w:b/>
          <w:bCs/>
          <w:sz w:val="28"/>
          <w:szCs w:val="28"/>
        </w:rPr>
        <w:t>H o t ă r â ș t e:</w:t>
      </w:r>
    </w:p>
    <w:p w:rsidR="00BB4D1F" w:rsidRDefault="00BB4D1F" w:rsidP="00BB4D1F">
      <w:pPr>
        <w:jc w:val="both"/>
        <w:rPr>
          <w:rFonts w:ascii="Arial" w:hAnsi="Arial" w:cs="Arial"/>
          <w:sz w:val="28"/>
          <w:lang w:val="ro-RO"/>
        </w:rPr>
      </w:pPr>
    </w:p>
    <w:p w:rsidR="00BB4D1F" w:rsidRPr="001D0993" w:rsidRDefault="00BB4D1F" w:rsidP="001D0993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BB4D1F" w:rsidRDefault="00BB4D1F" w:rsidP="001D099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D0993">
        <w:rPr>
          <w:rFonts w:ascii="Arial" w:hAnsi="Arial" w:cs="Arial"/>
          <w:sz w:val="28"/>
          <w:szCs w:val="28"/>
          <w:lang w:val="ro-RO"/>
        </w:rPr>
        <w:t>Art 1. Se aprobă măsurile de protecție compensatorii la Școala gimnazială Acățari,</w:t>
      </w:r>
      <w:r w:rsidR="00486982" w:rsidRPr="001D0993">
        <w:rPr>
          <w:rFonts w:ascii="Arial" w:hAnsi="Arial" w:cs="Arial"/>
          <w:sz w:val="28"/>
          <w:szCs w:val="28"/>
          <w:lang w:val="ro-RO"/>
        </w:rPr>
        <w:t xml:space="preserve"> </w:t>
      </w:r>
      <w:r w:rsidRPr="001D0993">
        <w:rPr>
          <w:rFonts w:ascii="Arial" w:hAnsi="Arial" w:cs="Arial"/>
          <w:sz w:val="28"/>
          <w:szCs w:val="28"/>
          <w:lang w:val="ro-RO"/>
        </w:rPr>
        <w:t>reabilitată și extinsă conform Proiectului nr.2014/2004,aprobat prin HCL din 20.09.2004,după cum urmează:</w:t>
      </w:r>
    </w:p>
    <w:p w:rsidR="00BB4D1F" w:rsidRDefault="001D0993" w:rsidP="001D0993">
      <w:pPr>
        <w:pStyle w:val="NoSpacing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</w:t>
      </w:r>
      <w:r w:rsidR="00BB4D1F" w:rsidRPr="001D0993">
        <w:rPr>
          <w:rFonts w:ascii="Arial" w:hAnsi="Arial" w:cs="Arial"/>
          <w:sz w:val="28"/>
          <w:szCs w:val="28"/>
          <w:lang w:val="ro-RO"/>
        </w:rPr>
        <w:t>ontarea de detectoarer de fum autonome în toate încăperile de la mansardă (inclusiv pe hol);</w:t>
      </w:r>
    </w:p>
    <w:p w:rsidR="00BB4D1F" w:rsidRPr="001D0993" w:rsidRDefault="001D0993" w:rsidP="001D099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</w:t>
      </w:r>
      <w:r w:rsidR="00BB4D1F" w:rsidRPr="001D0993">
        <w:rPr>
          <w:rFonts w:ascii="Arial" w:hAnsi="Arial" w:cs="Arial"/>
          <w:sz w:val="28"/>
          <w:szCs w:val="28"/>
          <w:lang w:val="ro-RO"/>
        </w:rPr>
        <w:t>otarea cu stingătoare P6 a fiecărei săli de clasă de la mansardă;</w:t>
      </w:r>
    </w:p>
    <w:p w:rsidR="00486982" w:rsidRPr="001D0993" w:rsidRDefault="00BB4D1F" w:rsidP="001D099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D0993">
        <w:rPr>
          <w:rFonts w:ascii="Arial" w:hAnsi="Arial" w:cs="Arial"/>
          <w:sz w:val="28"/>
          <w:szCs w:val="28"/>
          <w:lang w:val="ro-RO"/>
        </w:rPr>
        <w:t xml:space="preserve">Art.2.Cu îndeplinirea prevederilor prezentei </w:t>
      </w:r>
      <w:r w:rsidR="00C018F0" w:rsidRPr="001D0993">
        <w:rPr>
          <w:rFonts w:ascii="Arial" w:hAnsi="Arial" w:cs="Arial"/>
          <w:sz w:val="28"/>
          <w:szCs w:val="28"/>
          <w:lang w:val="ro-RO"/>
        </w:rPr>
        <w:t>hotărâri</w:t>
      </w:r>
      <w:r w:rsidR="00486982" w:rsidRPr="001D0993">
        <w:rPr>
          <w:rFonts w:ascii="Arial" w:hAnsi="Arial" w:cs="Arial"/>
          <w:sz w:val="28"/>
          <w:szCs w:val="28"/>
          <w:lang w:val="ro-RO"/>
        </w:rPr>
        <w:t xml:space="preserve"> se încredințează P</w:t>
      </w:r>
      <w:r w:rsidRPr="001D0993">
        <w:rPr>
          <w:rFonts w:ascii="Arial" w:hAnsi="Arial" w:cs="Arial"/>
          <w:sz w:val="28"/>
          <w:szCs w:val="28"/>
          <w:lang w:val="ro-RO"/>
        </w:rPr>
        <w:t>rimarului comunei Acățari și șeful serviciu</w:t>
      </w:r>
      <w:r w:rsidR="00514785">
        <w:rPr>
          <w:rFonts w:ascii="Arial" w:hAnsi="Arial" w:cs="Arial"/>
          <w:sz w:val="28"/>
          <w:szCs w:val="28"/>
          <w:lang w:val="ro-RO"/>
        </w:rPr>
        <w:t>lui</w:t>
      </w:r>
      <w:r w:rsidRPr="001D0993">
        <w:rPr>
          <w:rFonts w:ascii="Arial" w:hAnsi="Arial" w:cs="Arial"/>
          <w:sz w:val="28"/>
          <w:szCs w:val="28"/>
          <w:lang w:val="ro-RO"/>
        </w:rPr>
        <w:t xml:space="preserve"> SVSU.</w:t>
      </w:r>
    </w:p>
    <w:p w:rsidR="001D0993" w:rsidRPr="001D0993" w:rsidRDefault="001D0993" w:rsidP="001D099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D0993">
        <w:rPr>
          <w:rFonts w:ascii="Arial" w:hAnsi="Arial" w:cs="Arial"/>
          <w:sz w:val="28"/>
          <w:szCs w:val="28"/>
          <w:lang w:val="ro-RO"/>
        </w:rPr>
        <w:t>Art.3.</w:t>
      </w:r>
      <w:r w:rsidRPr="001D0993">
        <w:rPr>
          <w:rFonts w:ascii="Arial" w:hAnsi="Arial" w:cs="Arial"/>
          <w:sz w:val="28"/>
          <w:szCs w:val="28"/>
        </w:rPr>
        <w:t xml:space="preserve"> </w:t>
      </w:r>
      <w:r w:rsidRPr="001D0993">
        <w:rPr>
          <w:rFonts w:ascii="Arial" w:hAnsi="Arial" w:cs="Arial"/>
          <w:sz w:val="28"/>
          <w:szCs w:val="28"/>
          <w:lang w:val="ro-RO"/>
        </w:rPr>
        <w:t xml:space="preserve"> Prezenta  se comunică: Instituţiei Prefectului - judeţul Mureș, Primarului comunei Acăț</w:t>
      </w:r>
      <w:r>
        <w:rPr>
          <w:rFonts w:ascii="Arial" w:hAnsi="Arial" w:cs="Arial"/>
          <w:sz w:val="28"/>
          <w:szCs w:val="28"/>
          <w:lang w:val="ro-RO"/>
        </w:rPr>
        <w:t>ari, ISU ”Horea” al județului Mureș și se aduce la cunoștință publică,conform prevederilor legale.</w:t>
      </w:r>
      <w:r w:rsidRPr="001D0993">
        <w:rPr>
          <w:rFonts w:ascii="Arial" w:hAnsi="Arial" w:cs="Arial"/>
          <w:sz w:val="28"/>
          <w:szCs w:val="28"/>
          <w:lang w:val="ro-RO"/>
        </w:rPr>
        <w:t>.</w:t>
      </w:r>
    </w:p>
    <w:p w:rsidR="001D0993" w:rsidRPr="001D0993" w:rsidRDefault="001D0993" w:rsidP="001D0993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BB4D1F" w:rsidRDefault="00BB4D1F" w:rsidP="00BB4D1F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486982" w:rsidRPr="00486982" w:rsidRDefault="00486982" w:rsidP="0048698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86982">
        <w:rPr>
          <w:rFonts w:ascii="Arial" w:hAnsi="Arial" w:cs="Arial"/>
          <w:sz w:val="28"/>
          <w:szCs w:val="28"/>
        </w:rPr>
        <w:t>Preşedinte</w:t>
      </w:r>
      <w:proofErr w:type="spellEnd"/>
      <w:r w:rsidRPr="0048698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86982">
        <w:rPr>
          <w:rFonts w:ascii="Arial" w:hAnsi="Arial" w:cs="Arial"/>
          <w:sz w:val="28"/>
          <w:szCs w:val="28"/>
        </w:rPr>
        <w:t>şedinţă</w:t>
      </w:r>
      <w:proofErr w:type="spellEnd"/>
    </w:p>
    <w:p w:rsidR="00486982" w:rsidRPr="00486982" w:rsidRDefault="00486982" w:rsidP="0048698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Pr="00486982">
        <w:rPr>
          <w:rFonts w:ascii="Arial" w:hAnsi="Arial" w:cs="Arial"/>
          <w:sz w:val="28"/>
          <w:szCs w:val="28"/>
        </w:rPr>
        <w:t>N</w:t>
      </w:r>
      <w:r w:rsidRPr="00486982">
        <w:rPr>
          <w:rFonts w:ascii="Arial" w:hAnsi="Arial" w:cs="Arial"/>
          <w:sz w:val="28"/>
          <w:szCs w:val="28"/>
          <w:lang w:val="hu-HU"/>
        </w:rPr>
        <w:t>agy Dalma Imola</w:t>
      </w:r>
    </w:p>
    <w:p w:rsidR="00486982" w:rsidRPr="00486982" w:rsidRDefault="00486982" w:rsidP="00486982">
      <w:pPr>
        <w:pStyle w:val="NoSpacing"/>
        <w:rPr>
          <w:rFonts w:ascii="Arial" w:hAnsi="Arial" w:cs="Arial"/>
          <w:sz w:val="28"/>
          <w:szCs w:val="28"/>
        </w:rPr>
      </w:pP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  <w:t xml:space="preserve">         </w:t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48698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6982">
        <w:rPr>
          <w:rFonts w:ascii="Arial" w:hAnsi="Arial" w:cs="Arial"/>
          <w:sz w:val="28"/>
          <w:szCs w:val="28"/>
        </w:rPr>
        <w:t>Avizat</w:t>
      </w:r>
      <w:proofErr w:type="spellEnd"/>
      <w:r w:rsidRPr="0048698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86982">
        <w:rPr>
          <w:rFonts w:ascii="Arial" w:hAnsi="Arial" w:cs="Arial"/>
          <w:sz w:val="28"/>
          <w:szCs w:val="28"/>
        </w:rPr>
        <w:t>ptr.legalitate</w:t>
      </w:r>
      <w:proofErr w:type="spellEnd"/>
      <w:proofErr w:type="gramEnd"/>
      <w:r w:rsidRPr="00486982">
        <w:rPr>
          <w:rFonts w:ascii="Arial" w:hAnsi="Arial" w:cs="Arial"/>
          <w:sz w:val="28"/>
          <w:szCs w:val="28"/>
        </w:rPr>
        <w:t>,</w:t>
      </w:r>
    </w:p>
    <w:p w:rsidR="00486982" w:rsidRPr="00486982" w:rsidRDefault="00486982" w:rsidP="00486982">
      <w:pPr>
        <w:pStyle w:val="NoSpacing"/>
        <w:rPr>
          <w:rFonts w:ascii="Arial" w:hAnsi="Arial" w:cs="Arial"/>
          <w:sz w:val="28"/>
          <w:szCs w:val="28"/>
        </w:rPr>
      </w:pP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86982">
        <w:rPr>
          <w:rFonts w:ascii="Arial" w:hAnsi="Arial" w:cs="Arial"/>
          <w:sz w:val="28"/>
          <w:szCs w:val="28"/>
        </w:rPr>
        <w:t>Secretar</w:t>
      </w:r>
      <w:proofErr w:type="spellEnd"/>
      <w:r w:rsidRPr="00486982">
        <w:rPr>
          <w:rFonts w:ascii="Arial" w:hAnsi="Arial" w:cs="Arial"/>
          <w:sz w:val="28"/>
          <w:szCs w:val="28"/>
        </w:rPr>
        <w:t>,</w:t>
      </w:r>
    </w:p>
    <w:p w:rsidR="00486982" w:rsidRPr="00486982" w:rsidRDefault="00486982" w:rsidP="004869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</w:r>
      <w:r w:rsidRPr="00486982">
        <w:rPr>
          <w:rFonts w:ascii="Arial" w:hAnsi="Arial" w:cs="Arial"/>
          <w:sz w:val="28"/>
          <w:szCs w:val="28"/>
        </w:rPr>
        <w:tab/>
        <w:t xml:space="preserve">                                     </w:t>
      </w:r>
      <w:proofErr w:type="spellStart"/>
      <w:r w:rsidRPr="00486982">
        <w:rPr>
          <w:rFonts w:ascii="Arial" w:hAnsi="Arial" w:cs="Arial"/>
          <w:sz w:val="28"/>
          <w:szCs w:val="28"/>
        </w:rPr>
        <w:t>Józsa</w:t>
      </w:r>
      <w:proofErr w:type="spellEnd"/>
      <w:r w:rsidRPr="004869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6982">
        <w:rPr>
          <w:rFonts w:ascii="Arial" w:hAnsi="Arial" w:cs="Arial"/>
          <w:sz w:val="28"/>
          <w:szCs w:val="28"/>
        </w:rPr>
        <w:t>Ferenc</w:t>
      </w:r>
      <w:proofErr w:type="spellEnd"/>
    </w:p>
    <w:p w:rsidR="00BB4D1F" w:rsidRDefault="00BB4D1F" w:rsidP="00BB4D1F">
      <w:pPr>
        <w:rPr>
          <w:rFonts w:ascii="Arial" w:hAnsi="Arial" w:cs="Arial"/>
          <w:sz w:val="28"/>
          <w:szCs w:val="28"/>
        </w:rPr>
      </w:pPr>
    </w:p>
    <w:p w:rsidR="00504B62" w:rsidRDefault="00504B62"/>
    <w:sectPr w:rsidR="00504B62" w:rsidSect="00486982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560"/>
    <w:multiLevelType w:val="hybridMultilevel"/>
    <w:tmpl w:val="34CE506A"/>
    <w:lvl w:ilvl="0" w:tplc="C73016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1767D"/>
    <w:multiLevelType w:val="hybridMultilevel"/>
    <w:tmpl w:val="EC5C30B6"/>
    <w:lvl w:ilvl="0" w:tplc="095A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D1F"/>
    <w:rsid w:val="000B0119"/>
    <w:rsid w:val="001D0993"/>
    <w:rsid w:val="00322D19"/>
    <w:rsid w:val="00486982"/>
    <w:rsid w:val="00504B62"/>
    <w:rsid w:val="00514785"/>
    <w:rsid w:val="00BB4D1F"/>
    <w:rsid w:val="00C0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4D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2017-03-29T07:36:00Z</dcterms:created>
  <dcterms:modified xsi:type="dcterms:W3CDTF">2017-03-29T07:46:00Z</dcterms:modified>
</cp:coreProperties>
</file>