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EA24" w14:textId="77777777" w:rsidR="000F28A9" w:rsidRPr="005F7221" w:rsidRDefault="000F28A9" w:rsidP="000F28A9">
      <w:pPr>
        <w:ind w:left="-567" w:firstLine="141"/>
        <w:rPr>
          <w:rFonts w:ascii="Arial" w:hAnsi="Arial" w:cs="Arial"/>
          <w:sz w:val="28"/>
          <w:szCs w:val="28"/>
          <w:lang w:val="ro-RO"/>
        </w:rPr>
      </w:pPr>
      <w:r w:rsidRPr="005F7221">
        <w:rPr>
          <w:rFonts w:ascii="Arial" w:hAnsi="Arial" w:cs="Arial"/>
          <w:sz w:val="28"/>
          <w:szCs w:val="28"/>
          <w:lang w:val="ro-RO"/>
        </w:rPr>
        <w:t>ROMÂNIA</w:t>
      </w:r>
    </w:p>
    <w:p w14:paraId="21C754DA" w14:textId="1742B9DE" w:rsidR="000F28A9" w:rsidRPr="005F7221" w:rsidRDefault="000F28A9" w:rsidP="000F28A9">
      <w:pPr>
        <w:ind w:left="-567" w:firstLine="141"/>
        <w:rPr>
          <w:rFonts w:ascii="Arial" w:hAnsi="Arial" w:cs="Arial"/>
          <w:sz w:val="28"/>
          <w:szCs w:val="28"/>
          <w:lang w:val="ro-RO"/>
        </w:rPr>
      </w:pPr>
      <w:r w:rsidRPr="005F7221">
        <w:rPr>
          <w:rFonts w:ascii="Arial" w:hAnsi="Arial" w:cs="Arial"/>
          <w:sz w:val="28"/>
          <w:szCs w:val="28"/>
          <w:lang w:val="ro-RO"/>
        </w:rPr>
        <w:t>JUDEŢUL MUREŞ</w:t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  <w:t xml:space="preserve">              Vizat,</w:t>
      </w:r>
    </w:p>
    <w:p w14:paraId="770EE6B7" w14:textId="1EF9BD8D" w:rsidR="000F28A9" w:rsidRPr="005F7221" w:rsidRDefault="000F28A9" w:rsidP="000F28A9">
      <w:pPr>
        <w:ind w:left="-567" w:firstLine="141"/>
        <w:rPr>
          <w:rFonts w:ascii="Arial" w:hAnsi="Arial" w:cs="Arial"/>
          <w:sz w:val="28"/>
          <w:szCs w:val="28"/>
          <w:lang w:val="ro-RO"/>
        </w:rPr>
      </w:pPr>
      <w:r w:rsidRPr="005F7221">
        <w:rPr>
          <w:rFonts w:ascii="Arial" w:hAnsi="Arial" w:cs="Arial"/>
          <w:sz w:val="28"/>
          <w:szCs w:val="28"/>
          <w:lang w:val="ro-RO"/>
        </w:rPr>
        <w:t>COMUNA ACĂȚARI</w:t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  <w:t xml:space="preserve">       </w:t>
      </w:r>
      <w:r w:rsidR="00D00A2F">
        <w:rPr>
          <w:rFonts w:ascii="Arial" w:hAnsi="Arial" w:cs="Arial"/>
          <w:sz w:val="28"/>
          <w:szCs w:val="28"/>
          <w:lang w:val="ro-RO"/>
        </w:rPr>
        <w:t xml:space="preserve">       </w:t>
      </w:r>
      <w:r w:rsidRPr="005F7221">
        <w:rPr>
          <w:rFonts w:ascii="Arial" w:hAnsi="Arial" w:cs="Arial"/>
          <w:sz w:val="28"/>
          <w:szCs w:val="28"/>
          <w:lang w:val="ro-RO"/>
        </w:rPr>
        <w:t xml:space="preserve">  Secretar general,</w:t>
      </w:r>
    </w:p>
    <w:p w14:paraId="11B5EB2D" w14:textId="1FEDA520" w:rsidR="000F28A9" w:rsidRPr="005F7221" w:rsidRDefault="000F28A9" w:rsidP="000F28A9">
      <w:pPr>
        <w:ind w:left="-567"/>
        <w:rPr>
          <w:rFonts w:ascii="Arial" w:hAnsi="Arial" w:cs="Arial"/>
          <w:sz w:val="28"/>
          <w:szCs w:val="28"/>
          <w:lang w:val="ro-RO"/>
        </w:rPr>
      </w:pPr>
      <w:r w:rsidRPr="005F7221">
        <w:rPr>
          <w:rFonts w:ascii="Arial" w:hAnsi="Arial" w:cs="Arial"/>
          <w:sz w:val="28"/>
          <w:szCs w:val="28"/>
          <w:lang w:val="ro-RO"/>
        </w:rPr>
        <w:t xml:space="preserve">  PRIMAR</w:t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  <w:t xml:space="preserve"> Jozsa  Ferenc</w:t>
      </w:r>
    </w:p>
    <w:p w14:paraId="606AF3E8" w14:textId="31DDE8FB" w:rsidR="000F28A9" w:rsidRPr="005F7221" w:rsidRDefault="000F28A9" w:rsidP="0011090D">
      <w:pPr>
        <w:ind w:left="-567"/>
        <w:rPr>
          <w:rFonts w:ascii="Arial" w:hAnsi="Arial" w:cs="Arial"/>
          <w:sz w:val="28"/>
          <w:szCs w:val="28"/>
          <w:lang w:val="ro-RO"/>
        </w:rPr>
      </w:pP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</w:r>
      <w:r w:rsidRPr="005F7221">
        <w:rPr>
          <w:rFonts w:ascii="Arial" w:hAnsi="Arial" w:cs="Arial"/>
          <w:sz w:val="28"/>
          <w:szCs w:val="28"/>
          <w:lang w:val="ro-RO"/>
        </w:rPr>
        <w:tab/>
        <w:t xml:space="preserve">                                                     </w:t>
      </w:r>
    </w:p>
    <w:p w14:paraId="021BFF0D" w14:textId="77777777" w:rsidR="000F28A9" w:rsidRPr="005F7221" w:rsidRDefault="000F28A9" w:rsidP="000F28A9">
      <w:pPr>
        <w:rPr>
          <w:rFonts w:ascii="Arial" w:hAnsi="Arial" w:cs="Arial"/>
          <w:sz w:val="28"/>
          <w:szCs w:val="28"/>
          <w:lang w:val="ro-RO"/>
        </w:rPr>
      </w:pPr>
    </w:p>
    <w:p w14:paraId="07143B31" w14:textId="77777777" w:rsidR="000F28A9" w:rsidRPr="005F7221" w:rsidRDefault="000F28A9" w:rsidP="000F28A9">
      <w:pPr>
        <w:ind w:left="-426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5F7221">
        <w:rPr>
          <w:rFonts w:ascii="Arial" w:hAnsi="Arial" w:cs="Arial"/>
          <w:b/>
          <w:sz w:val="28"/>
          <w:szCs w:val="28"/>
          <w:u w:val="single"/>
          <w:lang w:val="ro-RO"/>
        </w:rPr>
        <w:t>PROIECT DE HOTĂRÂRE</w:t>
      </w:r>
    </w:p>
    <w:p w14:paraId="2E2F7363" w14:textId="15F5561A" w:rsidR="000F28A9" w:rsidRPr="005F7221" w:rsidRDefault="000F28A9" w:rsidP="000F28A9">
      <w:pPr>
        <w:ind w:left="-426"/>
        <w:jc w:val="center"/>
        <w:rPr>
          <w:rFonts w:ascii="Arial" w:hAnsi="Arial" w:cs="Arial"/>
          <w:b/>
          <w:i/>
          <w:sz w:val="28"/>
          <w:szCs w:val="28"/>
          <w:u w:val="single"/>
          <w:lang w:val="ro-RO"/>
        </w:rPr>
      </w:pPr>
      <w:r w:rsidRPr="005F7221">
        <w:rPr>
          <w:rFonts w:ascii="Arial" w:hAnsi="Arial" w:cs="Arial"/>
          <w:b/>
          <w:i/>
          <w:sz w:val="28"/>
          <w:szCs w:val="28"/>
          <w:u w:val="single"/>
          <w:lang w:val="ro-RO"/>
        </w:rPr>
        <w:t>privind aprobarea volumului de masă lemnoasă care se recoltează în anul 2023 din fondul forestier proprietatea publică al comunei  Acățari şi aprobarea modului de valorificare a masei lemnoase aferente anului de producţie 2022-2023</w:t>
      </w:r>
    </w:p>
    <w:p w14:paraId="6D6A6A5B" w14:textId="77777777" w:rsidR="000F28A9" w:rsidRPr="005F7221" w:rsidRDefault="000F28A9" w:rsidP="000F28A9">
      <w:pPr>
        <w:rPr>
          <w:rFonts w:ascii="Arial" w:hAnsi="Arial" w:cs="Arial"/>
          <w:b/>
          <w:i/>
          <w:sz w:val="28"/>
          <w:szCs w:val="28"/>
          <w:lang w:val="pt-BR"/>
        </w:rPr>
      </w:pPr>
    </w:p>
    <w:p w14:paraId="267F0801" w14:textId="77777777" w:rsidR="000F28A9" w:rsidRPr="005F7221" w:rsidRDefault="000F28A9" w:rsidP="000F28A9">
      <w:pPr>
        <w:jc w:val="center"/>
        <w:rPr>
          <w:rFonts w:ascii="Arial" w:hAnsi="Arial" w:cs="Arial"/>
          <w:b/>
          <w:i/>
          <w:sz w:val="28"/>
          <w:szCs w:val="28"/>
          <w:lang w:val="pt-BR"/>
        </w:rPr>
      </w:pPr>
    </w:p>
    <w:p w14:paraId="7262CFA0" w14:textId="77777777" w:rsidR="000F28A9" w:rsidRPr="005F7221" w:rsidRDefault="000F28A9" w:rsidP="000F28A9">
      <w:pPr>
        <w:jc w:val="center"/>
        <w:rPr>
          <w:rFonts w:ascii="Arial" w:hAnsi="Arial" w:cs="Arial"/>
          <w:b/>
          <w:i/>
          <w:sz w:val="28"/>
          <w:szCs w:val="28"/>
          <w:lang w:val="pt-BR"/>
        </w:rPr>
      </w:pPr>
    </w:p>
    <w:p w14:paraId="53C40EFB" w14:textId="77777777" w:rsidR="000F28A9" w:rsidRPr="005F7221" w:rsidRDefault="000F28A9" w:rsidP="000F28A9">
      <w:pPr>
        <w:pStyle w:val="BodyText"/>
        <w:tabs>
          <w:tab w:val="left" w:pos="284"/>
        </w:tabs>
        <w:ind w:left="-426" w:firstLine="852"/>
        <w:rPr>
          <w:rFonts w:ascii="Arial" w:hAnsi="Arial" w:cs="Arial"/>
          <w:szCs w:val="28"/>
          <w:lang w:val="pt-BR"/>
        </w:rPr>
      </w:pPr>
      <w:r w:rsidRPr="005F7221">
        <w:rPr>
          <w:rFonts w:ascii="Arial" w:hAnsi="Arial" w:cs="Arial"/>
          <w:szCs w:val="28"/>
          <w:lang w:val="pt-BR"/>
        </w:rPr>
        <w:tab/>
      </w:r>
      <w:r w:rsidRPr="005F7221">
        <w:rPr>
          <w:rFonts w:ascii="Arial" w:hAnsi="Arial" w:cs="Arial"/>
          <w:szCs w:val="28"/>
          <w:lang w:val="pt-BR"/>
        </w:rPr>
        <w:tab/>
        <w:t xml:space="preserve">Primarul  comunei  Acățari, </w:t>
      </w:r>
    </w:p>
    <w:p w14:paraId="237F95B7" w14:textId="7CA4AE12" w:rsidR="000F28A9" w:rsidRPr="005F7221" w:rsidRDefault="000F28A9" w:rsidP="000F28A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  <w:lang w:val="ro-RO"/>
        </w:rPr>
      </w:pPr>
      <w:r w:rsidRPr="005F7221">
        <w:rPr>
          <w:rFonts w:ascii="Arial" w:hAnsi="Arial" w:cs="Arial"/>
          <w:sz w:val="28"/>
          <w:szCs w:val="28"/>
          <w:lang w:val="ro-RO"/>
        </w:rPr>
        <w:t xml:space="preserve"> Văzând </w:t>
      </w:r>
      <w:r w:rsidRPr="005F7221">
        <w:rPr>
          <w:rFonts w:ascii="Arial" w:hAnsi="Arial" w:cs="Arial"/>
          <w:sz w:val="28"/>
          <w:szCs w:val="28"/>
          <w:lang w:val="pt-BR"/>
        </w:rPr>
        <w:t>Referatul de aprobare  al  Primarului  commune  Acățari nr.</w:t>
      </w:r>
      <w:r w:rsidR="003E1398">
        <w:rPr>
          <w:rFonts w:ascii="Arial" w:hAnsi="Arial" w:cs="Arial"/>
          <w:sz w:val="28"/>
          <w:szCs w:val="28"/>
          <w:lang w:val="pt-BR"/>
        </w:rPr>
        <w:t>6241</w:t>
      </w:r>
      <w:r w:rsidRPr="005F7221">
        <w:rPr>
          <w:rFonts w:ascii="Arial" w:hAnsi="Arial" w:cs="Arial"/>
          <w:sz w:val="28"/>
          <w:szCs w:val="28"/>
          <w:lang w:val="pt-BR"/>
        </w:rPr>
        <w:t>/ 2023 și raportul  compartimentului de specialitate  nr.</w:t>
      </w:r>
      <w:r w:rsidR="003E1398">
        <w:rPr>
          <w:rFonts w:ascii="Arial" w:hAnsi="Arial" w:cs="Arial"/>
          <w:sz w:val="28"/>
          <w:szCs w:val="28"/>
          <w:lang w:val="pt-BR"/>
        </w:rPr>
        <w:t>6250</w:t>
      </w:r>
      <w:r w:rsidRPr="005F7221">
        <w:rPr>
          <w:rFonts w:ascii="Arial" w:hAnsi="Arial" w:cs="Arial"/>
          <w:sz w:val="28"/>
          <w:szCs w:val="28"/>
          <w:lang w:val="pt-BR"/>
        </w:rPr>
        <w:t>/2023;</w:t>
      </w:r>
    </w:p>
    <w:p w14:paraId="107362B9" w14:textId="77777777" w:rsidR="005F7221" w:rsidRPr="005F7221" w:rsidRDefault="005F7221" w:rsidP="000F28A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  <w:lang w:val="pt-BR"/>
        </w:rPr>
      </w:pPr>
      <w:proofErr w:type="spellStart"/>
      <w:r w:rsidRPr="005F7221">
        <w:rPr>
          <w:rFonts w:ascii="Arial" w:hAnsi="Arial" w:cs="Arial"/>
          <w:sz w:val="28"/>
          <w:szCs w:val="28"/>
        </w:rPr>
        <w:t>În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conformitate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5F7221">
        <w:rPr>
          <w:rFonts w:ascii="Arial" w:hAnsi="Arial" w:cs="Arial"/>
          <w:sz w:val="28"/>
          <w:szCs w:val="28"/>
        </w:rPr>
        <w:t>prevederile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art. 1 </w:t>
      </w:r>
      <w:proofErr w:type="spellStart"/>
      <w:r w:rsidRPr="005F7221">
        <w:rPr>
          <w:rFonts w:ascii="Arial" w:hAnsi="Arial" w:cs="Arial"/>
          <w:sz w:val="28"/>
          <w:szCs w:val="28"/>
        </w:rPr>
        <w:t>alin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. 26 lit. x); art. 4 </w:t>
      </w:r>
      <w:proofErr w:type="spellStart"/>
      <w:r w:rsidRPr="005F7221">
        <w:rPr>
          <w:rFonts w:ascii="Arial" w:hAnsi="Arial" w:cs="Arial"/>
          <w:sz w:val="28"/>
          <w:szCs w:val="28"/>
        </w:rPr>
        <w:t>alin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. (1); art. 6; art. 45 </w:t>
      </w:r>
      <w:proofErr w:type="spellStart"/>
      <w:r w:rsidRPr="005F7221">
        <w:rPr>
          <w:rFonts w:ascii="Arial" w:hAnsi="Arial" w:cs="Arial"/>
          <w:sz w:val="28"/>
          <w:szCs w:val="28"/>
        </w:rPr>
        <w:t>alin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. </w:t>
      </w:r>
      <w:r w:rsidRPr="005F7221">
        <w:rPr>
          <w:rFonts w:ascii="Arial" w:hAnsi="Arial" w:cs="Arial"/>
          <w:sz w:val="28"/>
          <w:szCs w:val="28"/>
          <w:lang w:val="pt-BR"/>
        </w:rPr>
        <w:t>1, 2), 4), 11), 12), 13) din H.G. nr. 715/2017, pentru aprobarea Regulamentului de valorificare a masei lemnoase din fondul forestier proprietate publică, cu modificările și completările ulterioare</w:t>
      </w:r>
    </w:p>
    <w:p w14:paraId="2D79AFE7" w14:textId="77777777" w:rsidR="000F28A9" w:rsidRPr="005F7221" w:rsidRDefault="000F28A9" w:rsidP="000F28A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  <w:lang w:val="ro-RO" w:eastAsia="en-GB"/>
        </w:rPr>
      </w:pPr>
      <w:r w:rsidRPr="005F7221">
        <w:rPr>
          <w:rFonts w:ascii="Arial" w:hAnsi="Arial" w:cs="Arial"/>
          <w:sz w:val="28"/>
          <w:szCs w:val="28"/>
          <w:lang w:val="ro-RO" w:eastAsia="en-GB"/>
        </w:rPr>
        <w:t xml:space="preserve">Ținând cont de  </w:t>
      </w:r>
      <w:proofErr w:type="spellStart"/>
      <w:r w:rsidRPr="005F7221">
        <w:rPr>
          <w:rFonts w:ascii="Arial" w:hAnsi="Arial" w:cs="Arial"/>
          <w:sz w:val="28"/>
          <w:szCs w:val="28"/>
        </w:rPr>
        <w:t>prevederile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art. 10 </w:t>
      </w:r>
      <w:proofErr w:type="spellStart"/>
      <w:proofErr w:type="gramStart"/>
      <w:r w:rsidRPr="005F7221">
        <w:rPr>
          <w:rFonts w:ascii="Arial" w:hAnsi="Arial" w:cs="Arial"/>
          <w:sz w:val="28"/>
          <w:szCs w:val="28"/>
        </w:rPr>
        <w:t>alin</w:t>
      </w:r>
      <w:proofErr w:type="spellEnd"/>
      <w:r w:rsidRPr="005F7221">
        <w:rPr>
          <w:rFonts w:ascii="Arial" w:hAnsi="Arial" w:cs="Arial"/>
          <w:sz w:val="28"/>
          <w:szCs w:val="28"/>
        </w:rPr>
        <w:t>.(</w:t>
      </w:r>
      <w:proofErr w:type="gramEnd"/>
      <w:r w:rsidRPr="005F7221">
        <w:rPr>
          <w:rFonts w:ascii="Arial" w:hAnsi="Arial" w:cs="Arial"/>
          <w:sz w:val="28"/>
          <w:szCs w:val="28"/>
        </w:rPr>
        <w:t xml:space="preserve">2) </w:t>
      </w:r>
      <w:proofErr w:type="spellStart"/>
      <w:r w:rsidRPr="005F7221">
        <w:rPr>
          <w:rFonts w:ascii="Arial" w:hAnsi="Arial" w:cs="Arial"/>
          <w:sz w:val="28"/>
          <w:szCs w:val="28"/>
        </w:rPr>
        <w:t>lit.b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), art.12, art.59 </w:t>
      </w:r>
      <w:proofErr w:type="spellStart"/>
      <w:r w:rsidRPr="005F7221">
        <w:rPr>
          <w:rFonts w:ascii="Arial" w:hAnsi="Arial" w:cs="Arial"/>
          <w:sz w:val="28"/>
          <w:szCs w:val="28"/>
        </w:rPr>
        <w:t>alin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.(1) </w:t>
      </w:r>
      <w:proofErr w:type="spellStart"/>
      <w:r w:rsidRPr="005F7221">
        <w:rPr>
          <w:rFonts w:ascii="Arial" w:hAnsi="Arial" w:cs="Arial"/>
          <w:sz w:val="28"/>
          <w:szCs w:val="28"/>
        </w:rPr>
        <w:t>si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(2), art.62 </w:t>
      </w:r>
      <w:proofErr w:type="spellStart"/>
      <w:r w:rsidRPr="005F7221">
        <w:rPr>
          <w:rFonts w:ascii="Arial" w:hAnsi="Arial" w:cs="Arial"/>
          <w:sz w:val="28"/>
          <w:szCs w:val="28"/>
        </w:rPr>
        <w:t>alin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.(2) din </w:t>
      </w:r>
      <w:proofErr w:type="spellStart"/>
      <w:r w:rsidRPr="005F7221">
        <w:rPr>
          <w:rFonts w:ascii="Arial" w:hAnsi="Arial" w:cs="Arial"/>
          <w:sz w:val="28"/>
          <w:szCs w:val="28"/>
        </w:rPr>
        <w:t>Codul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Silvic </w:t>
      </w:r>
      <w:proofErr w:type="spellStart"/>
      <w:r w:rsidRPr="005F7221">
        <w:rPr>
          <w:rFonts w:ascii="Arial" w:hAnsi="Arial" w:cs="Arial"/>
          <w:sz w:val="28"/>
          <w:szCs w:val="28"/>
        </w:rPr>
        <w:t>aprobat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prin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Legea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nr.46/2008,cu </w:t>
      </w:r>
      <w:proofErr w:type="spellStart"/>
      <w:r w:rsidRPr="005F7221">
        <w:rPr>
          <w:rFonts w:ascii="Arial" w:hAnsi="Arial" w:cs="Arial"/>
          <w:sz w:val="28"/>
          <w:szCs w:val="28"/>
        </w:rPr>
        <w:t>modificările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și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completările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ulterrioare</w:t>
      </w:r>
      <w:proofErr w:type="spellEnd"/>
      <w:r w:rsidRPr="005F7221">
        <w:rPr>
          <w:rFonts w:ascii="Arial" w:hAnsi="Arial" w:cs="Arial"/>
          <w:sz w:val="28"/>
          <w:szCs w:val="28"/>
        </w:rPr>
        <w:t>,</w:t>
      </w:r>
    </w:p>
    <w:p w14:paraId="305E0450" w14:textId="77777777" w:rsidR="000F28A9" w:rsidRPr="005F7221" w:rsidRDefault="000F28A9" w:rsidP="000F28A9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5F7221">
        <w:rPr>
          <w:rFonts w:ascii="Arial" w:hAnsi="Arial" w:cs="Arial"/>
          <w:sz w:val="28"/>
          <w:szCs w:val="28"/>
          <w:lang w:val="ro-RO" w:eastAsia="en-GB"/>
        </w:rPr>
        <w:t xml:space="preserve">Conform prevederilor  </w:t>
      </w:r>
      <w:r w:rsidRPr="005F7221">
        <w:rPr>
          <w:rFonts w:ascii="Arial" w:hAnsi="Arial" w:cs="Arial"/>
          <w:sz w:val="28"/>
          <w:szCs w:val="28"/>
          <w:lang w:val="ro-RO"/>
        </w:rPr>
        <w:t>art. 129 alin.(2),lit.”d”, coroborat cu prevederile alin.(7),lit.”r”, din Ordonanța de Urgență nr.57/2019,privind Codul Administrativ,</w:t>
      </w:r>
    </w:p>
    <w:p w14:paraId="6C0D8BCD" w14:textId="35FE3343" w:rsidR="005F7221" w:rsidRPr="005F7221" w:rsidRDefault="005F7221" w:rsidP="00D906F6">
      <w:pPr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5F7221">
        <w:rPr>
          <w:rFonts w:ascii="Arial" w:hAnsi="Arial" w:cs="Arial"/>
          <w:sz w:val="28"/>
          <w:szCs w:val="28"/>
          <w:lang w:val="pt-BR"/>
        </w:rPr>
        <w:t>Decizia nr. 706/19.10.2020 a Directorului General al Regiei Naționale a Pădurilor – ROMSILVA</w:t>
      </w:r>
    </w:p>
    <w:p w14:paraId="21D85146" w14:textId="05A359CB" w:rsidR="000F28A9" w:rsidRDefault="000F28A9" w:rsidP="000F28A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  <w:lang w:val="pt-BR"/>
        </w:rPr>
      </w:pPr>
      <w:r w:rsidRPr="005F7221">
        <w:rPr>
          <w:rFonts w:ascii="Arial" w:hAnsi="Arial" w:cs="Arial"/>
          <w:sz w:val="28"/>
          <w:szCs w:val="28"/>
          <w:lang w:val="pt-BR"/>
        </w:rPr>
        <w:t>Vazând   adres</w:t>
      </w:r>
      <w:r w:rsidR="00D906F6">
        <w:rPr>
          <w:rFonts w:ascii="Arial" w:hAnsi="Arial" w:cs="Arial"/>
          <w:sz w:val="28"/>
          <w:szCs w:val="28"/>
          <w:lang w:val="pt-BR"/>
        </w:rPr>
        <w:t xml:space="preserve">ele </w:t>
      </w:r>
      <w:r w:rsidRPr="005F7221">
        <w:rPr>
          <w:rFonts w:ascii="Arial" w:hAnsi="Arial" w:cs="Arial"/>
          <w:sz w:val="28"/>
          <w:szCs w:val="28"/>
          <w:lang w:val="pt-BR"/>
        </w:rPr>
        <w:t xml:space="preserve"> nr.</w:t>
      </w:r>
      <w:r w:rsidR="005F7221" w:rsidRPr="005F7221">
        <w:rPr>
          <w:rFonts w:ascii="Arial" w:hAnsi="Arial" w:cs="Arial"/>
          <w:sz w:val="28"/>
          <w:szCs w:val="28"/>
          <w:lang w:val="pt-BR"/>
        </w:rPr>
        <w:t>947</w:t>
      </w:r>
      <w:r w:rsidRPr="005F7221">
        <w:rPr>
          <w:rFonts w:ascii="Arial" w:hAnsi="Arial" w:cs="Arial"/>
          <w:sz w:val="28"/>
          <w:szCs w:val="28"/>
          <w:lang w:val="pt-BR"/>
        </w:rPr>
        <w:t>/20</w:t>
      </w:r>
      <w:r w:rsidR="005F7221" w:rsidRPr="005F7221">
        <w:rPr>
          <w:rFonts w:ascii="Arial" w:hAnsi="Arial" w:cs="Arial"/>
          <w:sz w:val="28"/>
          <w:szCs w:val="28"/>
          <w:lang w:val="pt-BR"/>
        </w:rPr>
        <w:t xml:space="preserve">23, 165/2023, 348/2022, </w:t>
      </w:r>
      <w:r w:rsidRPr="005F7221">
        <w:rPr>
          <w:rFonts w:ascii="Arial" w:hAnsi="Arial" w:cs="Arial"/>
          <w:sz w:val="28"/>
          <w:szCs w:val="28"/>
          <w:lang w:val="pt-BR"/>
        </w:rPr>
        <w:t xml:space="preserve">  a   Ocolului Silvic Tg-Mureș și   actele de punere  în  valoare</w:t>
      </w:r>
      <w:r w:rsidR="00D906F6">
        <w:rPr>
          <w:rFonts w:ascii="Arial" w:hAnsi="Arial" w:cs="Arial"/>
          <w:sz w:val="28"/>
          <w:szCs w:val="28"/>
          <w:lang w:val="pt-BR"/>
        </w:rPr>
        <w:t>,</w:t>
      </w:r>
    </w:p>
    <w:p w14:paraId="23BD1CC5" w14:textId="5360565C" w:rsidR="0011090D" w:rsidRPr="0011090D" w:rsidRDefault="0011090D" w:rsidP="000F28A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proofErr w:type="spellStart"/>
      <w:r w:rsidRPr="00C57820">
        <w:rPr>
          <w:rFonts w:ascii="Arial" w:hAnsi="Arial" w:cs="Arial"/>
          <w:sz w:val="28"/>
          <w:szCs w:val="28"/>
        </w:rPr>
        <w:t>Prevederile</w:t>
      </w:r>
      <w:proofErr w:type="spellEnd"/>
      <w:r w:rsidRPr="00C57820">
        <w:rPr>
          <w:rFonts w:ascii="Arial" w:hAnsi="Arial" w:cs="Arial"/>
          <w:sz w:val="28"/>
          <w:szCs w:val="28"/>
        </w:rPr>
        <w:t xml:space="preserve"> art. 5 </w:t>
      </w:r>
      <w:proofErr w:type="spellStart"/>
      <w:r w:rsidRPr="00C57820">
        <w:rPr>
          <w:rFonts w:ascii="Arial" w:hAnsi="Arial" w:cs="Arial"/>
          <w:sz w:val="28"/>
          <w:szCs w:val="28"/>
        </w:rPr>
        <w:t>alin</w:t>
      </w:r>
      <w:proofErr w:type="spellEnd"/>
      <w:r w:rsidRPr="00C57820">
        <w:rPr>
          <w:rFonts w:ascii="Arial" w:hAnsi="Arial" w:cs="Arial"/>
          <w:sz w:val="28"/>
          <w:szCs w:val="28"/>
        </w:rPr>
        <w:t xml:space="preserve"> (3) din </w:t>
      </w:r>
      <w:proofErr w:type="spellStart"/>
      <w:r w:rsidRPr="00C57820">
        <w:rPr>
          <w:rFonts w:ascii="Arial" w:hAnsi="Arial" w:cs="Arial"/>
          <w:sz w:val="28"/>
          <w:szCs w:val="28"/>
        </w:rPr>
        <w:t>Legea</w:t>
      </w:r>
      <w:proofErr w:type="spellEnd"/>
      <w:r w:rsidRPr="00C57820">
        <w:rPr>
          <w:rFonts w:ascii="Arial" w:hAnsi="Arial" w:cs="Arial"/>
          <w:sz w:val="28"/>
          <w:szCs w:val="28"/>
        </w:rPr>
        <w:t xml:space="preserve"> nr. 273/2006 </w:t>
      </w:r>
      <w:proofErr w:type="spellStart"/>
      <w:r w:rsidRPr="00C57820">
        <w:rPr>
          <w:rFonts w:ascii="Arial" w:hAnsi="Arial" w:cs="Arial"/>
          <w:sz w:val="28"/>
          <w:szCs w:val="28"/>
        </w:rPr>
        <w:t>privind</w:t>
      </w:r>
      <w:proofErr w:type="spellEnd"/>
      <w:r w:rsidRPr="00C57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820">
        <w:rPr>
          <w:rFonts w:ascii="Arial" w:hAnsi="Arial" w:cs="Arial"/>
          <w:sz w:val="28"/>
          <w:szCs w:val="28"/>
        </w:rPr>
        <w:t>finanțele</w:t>
      </w:r>
      <w:proofErr w:type="spellEnd"/>
      <w:r w:rsidRPr="00C57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820">
        <w:rPr>
          <w:rFonts w:ascii="Arial" w:hAnsi="Arial" w:cs="Arial"/>
          <w:sz w:val="28"/>
          <w:szCs w:val="28"/>
        </w:rPr>
        <w:t>publice</w:t>
      </w:r>
      <w:proofErr w:type="spellEnd"/>
      <w:r w:rsidRPr="00C57820">
        <w:rPr>
          <w:rFonts w:ascii="Arial" w:hAnsi="Arial" w:cs="Arial"/>
          <w:sz w:val="28"/>
          <w:szCs w:val="28"/>
        </w:rPr>
        <w:t xml:space="preserve"> locale, </w:t>
      </w:r>
      <w:proofErr w:type="spellStart"/>
      <w:r w:rsidRPr="00C57820">
        <w:rPr>
          <w:rFonts w:ascii="Arial" w:hAnsi="Arial" w:cs="Arial"/>
          <w:sz w:val="28"/>
          <w:szCs w:val="28"/>
        </w:rPr>
        <w:t>modificată</w:t>
      </w:r>
      <w:proofErr w:type="spellEnd"/>
      <w:r w:rsidRPr="00C57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820">
        <w:rPr>
          <w:rFonts w:ascii="Arial" w:hAnsi="Arial" w:cs="Arial"/>
          <w:sz w:val="28"/>
          <w:szCs w:val="28"/>
        </w:rPr>
        <w:t>și</w:t>
      </w:r>
      <w:proofErr w:type="spellEnd"/>
      <w:r w:rsidRPr="00C57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820">
        <w:rPr>
          <w:rFonts w:ascii="Arial" w:hAnsi="Arial" w:cs="Arial"/>
          <w:sz w:val="28"/>
          <w:szCs w:val="28"/>
        </w:rPr>
        <w:t>completată</w:t>
      </w:r>
      <w:proofErr w:type="spellEnd"/>
    </w:p>
    <w:p w14:paraId="0484894B" w14:textId="4EEE3803" w:rsidR="005F7221" w:rsidRDefault="005F7221" w:rsidP="00D906F6">
      <w:pPr>
        <w:pStyle w:val="BlockText"/>
        <w:ind w:left="0" w:right="4" w:firstLine="708"/>
        <w:rPr>
          <w:rFonts w:ascii="Arial" w:hAnsi="Arial" w:cs="Arial"/>
          <w:sz w:val="28"/>
          <w:szCs w:val="28"/>
        </w:rPr>
      </w:pPr>
      <w:r w:rsidRPr="005F7221">
        <w:rPr>
          <w:rFonts w:ascii="Arial" w:hAnsi="Arial" w:cs="Arial"/>
          <w:sz w:val="28"/>
          <w:szCs w:val="28"/>
        </w:rPr>
        <w:t>În baza prevederilor art. 87 alin. (3), ale art. 129 (2), lit. b), c) și lit.d), art. 155, alin. 1 lit. d), art. 196 alin. 1 lit. a) din OUG nr. 57/ 2019 privind Codul Administrativ cu modificările și completările ulterioare</w:t>
      </w:r>
    </w:p>
    <w:p w14:paraId="6605E36F" w14:textId="77777777" w:rsidR="00D906F6" w:rsidRPr="005F7221" w:rsidRDefault="00D906F6" w:rsidP="00D906F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  <w:lang w:val="ro-RO"/>
        </w:rPr>
      </w:pPr>
      <w:r w:rsidRPr="005F7221">
        <w:rPr>
          <w:rFonts w:ascii="Arial" w:hAnsi="Arial" w:cs="Arial"/>
          <w:sz w:val="28"/>
          <w:szCs w:val="28"/>
          <w:lang w:val="ro-RO"/>
        </w:rPr>
        <w:t xml:space="preserve">Ținând cont de </w:t>
      </w:r>
      <w:proofErr w:type="spellStart"/>
      <w:r w:rsidRPr="005F7221">
        <w:rPr>
          <w:rFonts w:ascii="Arial" w:hAnsi="Arial" w:cs="Arial"/>
          <w:sz w:val="28"/>
          <w:szCs w:val="28"/>
        </w:rPr>
        <w:t>prevederile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 art.7 din </w:t>
      </w:r>
      <w:proofErr w:type="spellStart"/>
      <w:r w:rsidRPr="005F7221">
        <w:rPr>
          <w:rFonts w:ascii="Arial" w:hAnsi="Arial" w:cs="Arial"/>
          <w:sz w:val="28"/>
          <w:szCs w:val="28"/>
        </w:rPr>
        <w:t>Legeanr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. 52/2003 </w:t>
      </w:r>
      <w:proofErr w:type="spellStart"/>
      <w:r w:rsidRPr="005F7221">
        <w:rPr>
          <w:rFonts w:ascii="Arial" w:hAnsi="Arial" w:cs="Arial"/>
          <w:sz w:val="28"/>
          <w:szCs w:val="28"/>
        </w:rPr>
        <w:t>privind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F7221">
        <w:rPr>
          <w:rFonts w:ascii="Arial" w:hAnsi="Arial" w:cs="Arial"/>
          <w:sz w:val="28"/>
          <w:szCs w:val="28"/>
        </w:rPr>
        <w:t>transparența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F7221">
        <w:rPr>
          <w:rFonts w:ascii="Arial" w:hAnsi="Arial" w:cs="Arial"/>
          <w:sz w:val="28"/>
          <w:szCs w:val="28"/>
        </w:rPr>
        <w:t>decizională</w:t>
      </w:r>
      <w:proofErr w:type="spellEnd"/>
      <w:proofErr w:type="gram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în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administrația</w:t>
      </w:r>
      <w:proofErr w:type="spellEnd"/>
      <w:r w:rsidRPr="005F72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7221">
        <w:rPr>
          <w:rFonts w:ascii="Arial" w:hAnsi="Arial" w:cs="Arial"/>
          <w:sz w:val="28"/>
          <w:szCs w:val="28"/>
        </w:rPr>
        <w:t>publică,re</w:t>
      </w:r>
      <w:proofErr w:type="spellEnd"/>
      <w:r w:rsidRPr="005F7221">
        <w:rPr>
          <w:rFonts w:ascii="Arial" w:hAnsi="Arial" w:cs="Arial"/>
          <w:sz w:val="28"/>
          <w:szCs w:val="28"/>
          <w:lang w:val="ro-RO"/>
        </w:rPr>
        <w:t xml:space="preserve">publicată,cu modificările și completările ulterioare, </w:t>
      </w:r>
    </w:p>
    <w:p w14:paraId="71278A84" w14:textId="77777777" w:rsidR="00D906F6" w:rsidRDefault="00D906F6" w:rsidP="00D906F6">
      <w:pPr>
        <w:pStyle w:val="BlockText"/>
        <w:ind w:left="0" w:right="4" w:firstLine="708"/>
        <w:rPr>
          <w:rFonts w:ascii="Arial" w:hAnsi="Arial" w:cs="Arial"/>
          <w:sz w:val="28"/>
          <w:szCs w:val="28"/>
        </w:rPr>
      </w:pPr>
      <w:r w:rsidRPr="005F7221">
        <w:rPr>
          <w:rFonts w:ascii="Arial" w:hAnsi="Arial" w:cs="Arial"/>
          <w:sz w:val="28"/>
          <w:szCs w:val="28"/>
        </w:rPr>
        <w:t>În baza prevederilor art. 87 alin. (3), ale art. 129 (2), lit. b), c) și lit.d), art. 155, alin. 1 lit. d), art. 196 alin. 1 lit. a) din OUG nr. 57/ 2019 privind Codul Administrativ cu modificările și completările ulterioare</w:t>
      </w:r>
    </w:p>
    <w:p w14:paraId="6FDC990E" w14:textId="77777777" w:rsidR="005F7221" w:rsidRPr="00D906F6" w:rsidRDefault="005F7221" w:rsidP="000F28A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  <w:lang w:val="hu-HU"/>
        </w:rPr>
      </w:pPr>
    </w:p>
    <w:p w14:paraId="5125D284" w14:textId="77777777" w:rsidR="000F28A9" w:rsidRPr="00D906F6" w:rsidRDefault="000F28A9" w:rsidP="000F28A9">
      <w:pPr>
        <w:pStyle w:val="BlockText"/>
        <w:spacing w:line="360" w:lineRule="auto"/>
        <w:ind w:left="283" w:right="4" w:firstLine="1146"/>
        <w:rPr>
          <w:rFonts w:ascii="Arial" w:hAnsi="Arial" w:cs="Arial"/>
          <w:b/>
          <w:sz w:val="28"/>
          <w:szCs w:val="28"/>
        </w:rPr>
      </w:pPr>
    </w:p>
    <w:p w14:paraId="3309F3D0" w14:textId="6398C210" w:rsidR="000F28A9" w:rsidRDefault="000F28A9" w:rsidP="000F28A9">
      <w:pPr>
        <w:pStyle w:val="BodyText"/>
        <w:ind w:firstLine="1429"/>
        <w:rPr>
          <w:rFonts w:ascii="Arial" w:hAnsi="Arial" w:cs="Arial"/>
          <w:szCs w:val="28"/>
          <w:lang w:val="ro-RO"/>
        </w:rPr>
      </w:pPr>
      <w:r w:rsidRPr="0011090D">
        <w:rPr>
          <w:rFonts w:ascii="Arial" w:hAnsi="Arial" w:cs="Arial"/>
          <w:b/>
          <w:szCs w:val="28"/>
          <w:lang w:val="en-US"/>
        </w:rPr>
        <w:tab/>
      </w:r>
      <w:r w:rsidRPr="007C3A62">
        <w:rPr>
          <w:rFonts w:ascii="Arial" w:hAnsi="Arial" w:cs="Arial"/>
          <w:b/>
          <w:bCs/>
          <w:szCs w:val="28"/>
          <w:lang w:val="pt-BR"/>
        </w:rPr>
        <w:t>Art.1 .</w:t>
      </w:r>
      <w:r w:rsidR="0011090D" w:rsidRPr="0011090D">
        <w:rPr>
          <w:rFonts w:ascii="Arial" w:hAnsi="Arial" w:cs="Arial"/>
          <w:szCs w:val="28"/>
          <w:lang w:val="pt-BR"/>
        </w:rPr>
        <w:t xml:space="preserve"> Se aprobă</w:t>
      </w:r>
      <w:r w:rsidR="000A20C2">
        <w:rPr>
          <w:rFonts w:ascii="Arial" w:hAnsi="Arial" w:cs="Arial"/>
          <w:szCs w:val="28"/>
          <w:lang w:val="pt-BR"/>
        </w:rPr>
        <w:t xml:space="preserve"> exploatarea volumului de masă lemnoasă de-</w:t>
      </w:r>
      <w:r w:rsidR="007360A8">
        <w:rPr>
          <w:rFonts w:ascii="Arial" w:hAnsi="Arial" w:cs="Arial"/>
          <w:szCs w:val="28"/>
          <w:lang w:val="pt-BR"/>
        </w:rPr>
        <w:t>135,29 mc</w:t>
      </w:r>
      <w:r w:rsidR="000A20C2">
        <w:rPr>
          <w:rFonts w:ascii="Arial" w:hAnsi="Arial" w:cs="Arial"/>
          <w:szCs w:val="28"/>
          <w:lang w:val="pt-BR"/>
        </w:rPr>
        <w:t>, care se va recolta în anul</w:t>
      </w:r>
      <w:r w:rsidR="00ED07CB">
        <w:rPr>
          <w:rFonts w:ascii="Arial" w:hAnsi="Arial" w:cs="Arial"/>
          <w:szCs w:val="28"/>
          <w:lang w:val="pt-BR"/>
        </w:rPr>
        <w:t xml:space="preserve"> 2023 </w:t>
      </w:r>
      <w:r w:rsidR="0011090D" w:rsidRPr="0011090D">
        <w:rPr>
          <w:rFonts w:ascii="Arial" w:hAnsi="Arial" w:cs="Arial"/>
          <w:szCs w:val="28"/>
          <w:lang w:val="pt-BR"/>
        </w:rPr>
        <w:t xml:space="preserve"> din fondul forestier aflat în proprietatea comunei </w:t>
      </w:r>
      <w:r w:rsidR="0011090D">
        <w:rPr>
          <w:rFonts w:ascii="Arial" w:hAnsi="Arial" w:cs="Arial"/>
          <w:szCs w:val="28"/>
          <w:lang w:val="pt-BR"/>
        </w:rPr>
        <w:t>Acățari</w:t>
      </w:r>
      <w:r w:rsidR="0011090D" w:rsidRPr="0011090D">
        <w:rPr>
          <w:rFonts w:ascii="Arial" w:hAnsi="Arial" w:cs="Arial"/>
          <w:szCs w:val="28"/>
          <w:lang w:val="pt-BR"/>
        </w:rPr>
        <w:t>,</w:t>
      </w:r>
      <w:r w:rsidR="00C5170F" w:rsidRPr="00C5170F">
        <w:rPr>
          <w:rFonts w:ascii="Arial" w:hAnsi="Arial" w:cs="Arial"/>
          <w:szCs w:val="28"/>
          <w:lang w:val="pt-BR"/>
        </w:rPr>
        <w:t xml:space="preserve"> </w:t>
      </w:r>
      <w:r w:rsidR="00C5170F" w:rsidRPr="00D906F6">
        <w:rPr>
          <w:rFonts w:ascii="Arial" w:hAnsi="Arial" w:cs="Arial"/>
          <w:szCs w:val="28"/>
          <w:lang w:val="pt-BR"/>
        </w:rPr>
        <w:t>conform actelor de punere  în valoare</w:t>
      </w:r>
      <w:r w:rsidR="00ED07CB">
        <w:rPr>
          <w:rFonts w:ascii="Arial" w:hAnsi="Arial" w:cs="Arial"/>
          <w:szCs w:val="28"/>
          <w:lang w:val="pt-BR"/>
        </w:rPr>
        <w:t xml:space="preserve"> astfel</w:t>
      </w:r>
      <w:r w:rsidRPr="00D906F6">
        <w:rPr>
          <w:rFonts w:ascii="Arial" w:hAnsi="Arial" w:cs="Arial"/>
          <w:szCs w:val="28"/>
          <w:lang w:val="ro-RO"/>
        </w:rPr>
        <w:t>:</w:t>
      </w:r>
    </w:p>
    <w:p w14:paraId="36ADECF3" w14:textId="77777777" w:rsidR="001803BC" w:rsidRDefault="001803BC" w:rsidP="000F28A9">
      <w:pPr>
        <w:pStyle w:val="BodyText"/>
        <w:ind w:firstLine="1429"/>
        <w:rPr>
          <w:rFonts w:ascii="Arial" w:hAnsi="Arial" w:cs="Arial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1412"/>
        <w:gridCol w:w="1326"/>
        <w:gridCol w:w="1375"/>
        <w:gridCol w:w="1633"/>
        <w:gridCol w:w="1387"/>
        <w:gridCol w:w="1387"/>
      </w:tblGrid>
      <w:tr w:rsidR="001803BC" w14:paraId="72C7A954" w14:textId="77777777" w:rsidTr="007360A8">
        <w:tc>
          <w:tcPr>
            <w:tcW w:w="1370" w:type="dxa"/>
          </w:tcPr>
          <w:p w14:paraId="667BA47F" w14:textId="797E915E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lastRenderedPageBreak/>
              <w:t>Nr.crt</w:t>
            </w:r>
          </w:p>
        </w:tc>
        <w:tc>
          <w:tcPr>
            <w:tcW w:w="1412" w:type="dxa"/>
          </w:tcPr>
          <w:p w14:paraId="30628377" w14:textId="4A642206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APV</w:t>
            </w:r>
          </w:p>
        </w:tc>
        <w:tc>
          <w:tcPr>
            <w:tcW w:w="1326" w:type="dxa"/>
          </w:tcPr>
          <w:p w14:paraId="4E5A3237" w14:textId="2CC6892E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UP</w:t>
            </w:r>
          </w:p>
        </w:tc>
        <w:tc>
          <w:tcPr>
            <w:tcW w:w="1375" w:type="dxa"/>
          </w:tcPr>
          <w:p w14:paraId="7545347B" w14:textId="4FEA9C84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ua</w:t>
            </w:r>
          </w:p>
        </w:tc>
        <w:tc>
          <w:tcPr>
            <w:tcW w:w="1633" w:type="dxa"/>
          </w:tcPr>
          <w:p w14:paraId="7AFB3DFA" w14:textId="79AD0255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Felul tăierii</w:t>
            </w:r>
          </w:p>
        </w:tc>
        <w:tc>
          <w:tcPr>
            <w:tcW w:w="1387" w:type="dxa"/>
          </w:tcPr>
          <w:p w14:paraId="1385A439" w14:textId="31A45EBF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Volum 2022</w:t>
            </w:r>
          </w:p>
        </w:tc>
        <w:tc>
          <w:tcPr>
            <w:tcW w:w="1387" w:type="dxa"/>
          </w:tcPr>
          <w:p w14:paraId="08F9D0B0" w14:textId="45BD5421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Volum 2023</w:t>
            </w:r>
          </w:p>
        </w:tc>
      </w:tr>
      <w:tr w:rsidR="001803BC" w14:paraId="01AFF336" w14:textId="77777777" w:rsidTr="007360A8">
        <w:tc>
          <w:tcPr>
            <w:tcW w:w="1370" w:type="dxa"/>
          </w:tcPr>
          <w:p w14:paraId="10348B89" w14:textId="56121816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1</w:t>
            </w:r>
          </w:p>
        </w:tc>
        <w:tc>
          <w:tcPr>
            <w:tcW w:w="1412" w:type="dxa"/>
          </w:tcPr>
          <w:p w14:paraId="4AD9CF13" w14:textId="011011F2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P60</w:t>
            </w:r>
            <w:r w:rsidR="00D00A2F">
              <w:rPr>
                <w:rFonts w:ascii="Arial" w:hAnsi="Arial" w:cs="Arial"/>
                <w:szCs w:val="28"/>
                <w:lang w:val="ro-RO"/>
              </w:rPr>
              <w:t>0</w:t>
            </w:r>
            <w:r>
              <w:rPr>
                <w:rFonts w:ascii="Arial" w:hAnsi="Arial" w:cs="Arial"/>
                <w:szCs w:val="28"/>
                <w:lang w:val="ro-RO"/>
              </w:rPr>
              <w:t>77</w:t>
            </w:r>
          </w:p>
        </w:tc>
        <w:tc>
          <w:tcPr>
            <w:tcW w:w="1326" w:type="dxa"/>
          </w:tcPr>
          <w:p w14:paraId="20E9F09C" w14:textId="32209F3B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9</w:t>
            </w:r>
          </w:p>
        </w:tc>
        <w:tc>
          <w:tcPr>
            <w:tcW w:w="1375" w:type="dxa"/>
          </w:tcPr>
          <w:p w14:paraId="49C048F1" w14:textId="1614F44D" w:rsidR="001803BC" w:rsidRDefault="00D00A2F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15DH</w:t>
            </w:r>
          </w:p>
        </w:tc>
        <w:tc>
          <w:tcPr>
            <w:tcW w:w="1633" w:type="dxa"/>
          </w:tcPr>
          <w:p w14:paraId="70BB2F32" w14:textId="0667BB3B" w:rsidR="001803BC" w:rsidRDefault="00D00A2F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accidentale</w:t>
            </w:r>
          </w:p>
        </w:tc>
        <w:tc>
          <w:tcPr>
            <w:tcW w:w="1387" w:type="dxa"/>
          </w:tcPr>
          <w:p w14:paraId="580E95B6" w14:textId="77777777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</w:p>
        </w:tc>
        <w:tc>
          <w:tcPr>
            <w:tcW w:w="1387" w:type="dxa"/>
          </w:tcPr>
          <w:p w14:paraId="42924D65" w14:textId="46CEA801" w:rsidR="001803BC" w:rsidRDefault="00D00A2F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40</w:t>
            </w:r>
          </w:p>
        </w:tc>
      </w:tr>
      <w:tr w:rsidR="001803BC" w14:paraId="0A4D2721" w14:textId="77777777" w:rsidTr="007360A8">
        <w:tc>
          <w:tcPr>
            <w:tcW w:w="1370" w:type="dxa"/>
          </w:tcPr>
          <w:p w14:paraId="4D28C97B" w14:textId="2407277E" w:rsidR="001803BC" w:rsidRDefault="00D00A2F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2</w:t>
            </w:r>
          </w:p>
        </w:tc>
        <w:tc>
          <w:tcPr>
            <w:tcW w:w="1412" w:type="dxa"/>
          </w:tcPr>
          <w:p w14:paraId="30C66341" w14:textId="7FA2E198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P60018</w:t>
            </w:r>
          </w:p>
        </w:tc>
        <w:tc>
          <w:tcPr>
            <w:tcW w:w="1326" w:type="dxa"/>
          </w:tcPr>
          <w:p w14:paraId="45DA79D9" w14:textId="26B590A3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9</w:t>
            </w:r>
          </w:p>
        </w:tc>
        <w:tc>
          <w:tcPr>
            <w:tcW w:w="1375" w:type="dxa"/>
          </w:tcPr>
          <w:p w14:paraId="69814D60" w14:textId="1255168B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14D</w:t>
            </w:r>
          </w:p>
        </w:tc>
        <w:tc>
          <w:tcPr>
            <w:tcW w:w="1633" w:type="dxa"/>
          </w:tcPr>
          <w:p w14:paraId="20824A06" w14:textId="41165EDC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progresive</w:t>
            </w:r>
          </w:p>
        </w:tc>
        <w:tc>
          <w:tcPr>
            <w:tcW w:w="1387" w:type="dxa"/>
          </w:tcPr>
          <w:p w14:paraId="415E7C1B" w14:textId="074F2B14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92</w:t>
            </w:r>
          </w:p>
        </w:tc>
        <w:tc>
          <w:tcPr>
            <w:tcW w:w="1387" w:type="dxa"/>
          </w:tcPr>
          <w:p w14:paraId="60CBECED" w14:textId="00D77FF9" w:rsidR="001803BC" w:rsidRDefault="001803BC" w:rsidP="00326B84">
            <w:pPr>
              <w:pStyle w:val="BodyText"/>
              <w:rPr>
                <w:rFonts w:ascii="Arial" w:hAnsi="Arial" w:cs="Arial"/>
                <w:szCs w:val="28"/>
                <w:lang w:val="ro-RO"/>
              </w:rPr>
            </w:pPr>
            <w:r>
              <w:rPr>
                <w:rFonts w:ascii="Arial" w:hAnsi="Arial" w:cs="Arial"/>
                <w:szCs w:val="28"/>
                <w:lang w:val="ro-RO"/>
              </w:rPr>
              <w:t>95,29</w:t>
            </w:r>
          </w:p>
        </w:tc>
      </w:tr>
    </w:tbl>
    <w:p w14:paraId="1E2A1E4D" w14:textId="77777777" w:rsidR="00326B84" w:rsidRPr="00D906F6" w:rsidRDefault="00326B84" w:rsidP="00326B84">
      <w:pPr>
        <w:pStyle w:val="BodyText"/>
        <w:rPr>
          <w:rFonts w:ascii="Arial" w:hAnsi="Arial" w:cs="Arial"/>
          <w:szCs w:val="28"/>
          <w:lang w:val="ro-RO"/>
        </w:rPr>
      </w:pPr>
    </w:p>
    <w:p w14:paraId="619450C6" w14:textId="06A45399" w:rsidR="000F28A9" w:rsidRDefault="000F28A9" w:rsidP="00D00A2F">
      <w:pPr>
        <w:pStyle w:val="BodyText"/>
        <w:ind w:firstLine="1440"/>
        <w:rPr>
          <w:rFonts w:ascii="Arial" w:hAnsi="Arial" w:cs="Arial"/>
          <w:szCs w:val="28"/>
          <w:lang w:val="pt-BR"/>
        </w:rPr>
      </w:pPr>
      <w:r w:rsidRPr="007C3A62">
        <w:rPr>
          <w:rFonts w:ascii="Arial" w:hAnsi="Arial" w:cs="Arial"/>
          <w:b/>
          <w:bCs/>
          <w:szCs w:val="28"/>
          <w:lang w:val="pt-BR"/>
        </w:rPr>
        <w:t>Art.2.</w:t>
      </w:r>
      <w:r w:rsidRPr="00D906F6">
        <w:rPr>
          <w:rFonts w:ascii="Arial" w:hAnsi="Arial" w:cs="Arial"/>
          <w:szCs w:val="28"/>
          <w:lang w:val="pt-BR"/>
        </w:rPr>
        <w:t xml:space="preserve"> Se aprobă ca întreaga cantitate de lemn exploatat în condițiile  art. 45, alin. (1)- cu diametrul la capătul gros mai mic de 24 de cm- , respectiv  art. 45, alin. (11)- </w:t>
      </w:r>
      <w:r w:rsidRPr="00D906F6">
        <w:rPr>
          <w:rFonts w:ascii="Arial" w:hAnsi="Arial" w:cs="Arial"/>
          <w:szCs w:val="28"/>
          <w:lang w:val="ro-RO"/>
        </w:rPr>
        <w:t>lemnul de lucru fasonat cu diametrul la capătul gros mai mare de 24 cm, provenit din partizele exploatate-</w:t>
      </w:r>
      <w:r w:rsidRPr="00D906F6">
        <w:rPr>
          <w:rFonts w:ascii="Arial" w:hAnsi="Arial" w:cs="Arial"/>
          <w:szCs w:val="28"/>
          <w:lang w:val="pt-BR"/>
        </w:rPr>
        <w:t xml:space="preserve"> din Regulamentul de valorificare a masei lemnoase din fondul forestier proprietate publică , aprobat prin H.G. nr. 715/2017 ,să fie valorificat direct către populație în vederea satisfacerii solicitărilor de lemn pentru încălzire</w:t>
      </w:r>
      <w:r w:rsidR="007360A8">
        <w:rPr>
          <w:rFonts w:ascii="Arial" w:hAnsi="Arial" w:cs="Arial"/>
          <w:szCs w:val="28"/>
          <w:lang w:val="pt-BR"/>
        </w:rPr>
        <w:t>,maximum 5 metru ster pentru fiecare gospodărie.</w:t>
      </w:r>
    </w:p>
    <w:p w14:paraId="6B2B6DBA" w14:textId="6CAA1838" w:rsidR="007360A8" w:rsidRPr="007360A8" w:rsidRDefault="000F28A9" w:rsidP="00D00A2F">
      <w:pPr>
        <w:pStyle w:val="BodyText"/>
        <w:ind w:firstLine="1440"/>
        <w:rPr>
          <w:rFonts w:ascii="Arial" w:hAnsi="Arial" w:cs="Arial"/>
          <w:szCs w:val="28"/>
          <w:lang w:val="pt-BR"/>
        </w:rPr>
      </w:pPr>
      <w:r w:rsidRPr="007360A8">
        <w:rPr>
          <w:rFonts w:ascii="Arial" w:hAnsi="Arial" w:cs="Arial"/>
          <w:b/>
          <w:bCs/>
          <w:szCs w:val="28"/>
          <w:lang w:val="pt-BR"/>
        </w:rPr>
        <w:t>Art. 3</w:t>
      </w:r>
      <w:r w:rsidRPr="007360A8">
        <w:rPr>
          <w:rFonts w:ascii="Arial" w:hAnsi="Arial" w:cs="Arial"/>
          <w:szCs w:val="28"/>
          <w:lang w:val="pt-BR"/>
        </w:rPr>
        <w:t>.</w:t>
      </w:r>
      <w:r w:rsidR="00C82CB2">
        <w:rPr>
          <w:rFonts w:ascii="Arial" w:hAnsi="Arial" w:cs="Arial"/>
          <w:szCs w:val="28"/>
          <w:lang w:val="pt-BR"/>
        </w:rPr>
        <w:t xml:space="preserve">(1) </w:t>
      </w:r>
      <w:r w:rsidR="007360A8" w:rsidRPr="007360A8">
        <w:rPr>
          <w:rFonts w:ascii="Arial" w:hAnsi="Arial" w:cs="Arial"/>
          <w:szCs w:val="28"/>
          <w:lang w:val="pt-BR"/>
        </w:rPr>
        <w:t>Tăierea,fasonarea și așezarea lemnului de</w:t>
      </w:r>
      <w:r w:rsidR="007360A8">
        <w:rPr>
          <w:rFonts w:ascii="Arial" w:hAnsi="Arial" w:cs="Arial"/>
          <w:szCs w:val="28"/>
          <w:lang w:val="pt-BR"/>
        </w:rPr>
        <w:t xml:space="preserve"> foc în steri,respectiv curățirea parchetului se va efectua în regim silvic de către o firmă autorizată în acest sens pe bază de contract de prestări servicii</w:t>
      </w:r>
      <w:r w:rsidR="00C82CB2">
        <w:rPr>
          <w:rFonts w:ascii="Arial" w:hAnsi="Arial" w:cs="Arial"/>
          <w:szCs w:val="28"/>
          <w:lang w:val="pt-BR"/>
        </w:rPr>
        <w:t>.</w:t>
      </w:r>
    </w:p>
    <w:p w14:paraId="19640FA2" w14:textId="651E0634" w:rsidR="000F28A9" w:rsidRPr="00D00A2F" w:rsidRDefault="00D00A2F" w:rsidP="00D00A2F">
      <w:pPr>
        <w:pStyle w:val="BodyText"/>
        <w:ind w:firstLine="1440"/>
        <w:rPr>
          <w:rFonts w:ascii="Arial" w:hAnsi="Arial" w:cs="Arial"/>
          <w:szCs w:val="28"/>
          <w:lang w:val="pt-BR"/>
        </w:rPr>
      </w:pPr>
      <w:r>
        <w:rPr>
          <w:rFonts w:ascii="Arial" w:hAnsi="Arial" w:cs="Arial"/>
          <w:bCs/>
          <w:szCs w:val="28"/>
          <w:lang w:val="pt-BR"/>
        </w:rPr>
        <w:t xml:space="preserve">     </w:t>
      </w:r>
      <w:r w:rsidR="0011090D">
        <w:rPr>
          <w:rFonts w:ascii="Arial" w:hAnsi="Arial" w:cs="Arial"/>
          <w:bCs/>
          <w:szCs w:val="28"/>
          <w:lang w:val="pt-BR"/>
        </w:rPr>
        <w:t xml:space="preserve"> </w:t>
      </w:r>
      <w:r w:rsidR="000F28A9" w:rsidRPr="00D906F6">
        <w:rPr>
          <w:rFonts w:ascii="Arial" w:hAnsi="Arial" w:cs="Arial"/>
          <w:bCs/>
          <w:szCs w:val="28"/>
          <w:lang w:val="pt-BR"/>
        </w:rPr>
        <w:t xml:space="preserve">(2) Condițiile de participare și actele necesare vor fi cele prevăzute   în   </w:t>
      </w:r>
      <w:r w:rsidR="000F28A9" w:rsidRPr="00D906F6">
        <w:rPr>
          <w:rFonts w:ascii="Arial" w:hAnsi="Arial" w:cs="Arial"/>
          <w:szCs w:val="28"/>
          <w:lang w:val="pt-BR" w:eastAsia="en-GB"/>
        </w:rPr>
        <w:t>H.G. nr. 715/2017, pentru aprobarea  Regulamentului de valorificare a masei  lemnoase din fondul forestier  proprietate  publică,cu modificările și completările ulterioare.</w:t>
      </w:r>
    </w:p>
    <w:p w14:paraId="498E9F80" w14:textId="79ECC933" w:rsidR="00C82CB2" w:rsidRPr="00D906F6" w:rsidRDefault="000F28A9" w:rsidP="00C82CB2">
      <w:pPr>
        <w:pStyle w:val="BodyText"/>
        <w:ind w:firstLine="1429"/>
        <w:rPr>
          <w:rFonts w:ascii="Arial" w:hAnsi="Arial" w:cs="Arial"/>
          <w:szCs w:val="28"/>
          <w:lang w:val="ro-RO"/>
        </w:rPr>
      </w:pPr>
      <w:r w:rsidRPr="007C3A62">
        <w:rPr>
          <w:rFonts w:ascii="Arial" w:hAnsi="Arial" w:cs="Arial"/>
          <w:b/>
          <w:bCs/>
          <w:szCs w:val="28"/>
          <w:lang w:val="ro-RO"/>
        </w:rPr>
        <w:t>Art. 4.</w:t>
      </w:r>
      <w:r w:rsidRPr="00D906F6">
        <w:rPr>
          <w:rFonts w:ascii="Arial" w:hAnsi="Arial" w:cs="Arial"/>
          <w:szCs w:val="28"/>
          <w:lang w:val="ro-RO"/>
        </w:rPr>
        <w:t xml:space="preserve"> (1)  </w:t>
      </w:r>
      <w:r w:rsidR="00C82CB2">
        <w:rPr>
          <w:rFonts w:ascii="Arial" w:hAnsi="Arial" w:cs="Arial"/>
          <w:szCs w:val="28"/>
          <w:lang w:val="ro-RO"/>
        </w:rPr>
        <w:t>Lemnul de foc se va valorifica prin vânzare pentru familiile care au domicicliu sau reședință în comuna Acățari și care nu dețin pădure în proprietate/nu pot obțiine autorizație de tăiere.</w:t>
      </w:r>
    </w:p>
    <w:p w14:paraId="3DE9F6FA" w14:textId="24FCCCD8" w:rsidR="0011090D" w:rsidRDefault="0011090D" w:rsidP="00C82CB2">
      <w:pPr>
        <w:pStyle w:val="BodyText"/>
        <w:ind w:firstLine="1429"/>
        <w:rPr>
          <w:rFonts w:ascii="Arial" w:hAnsi="Arial" w:cs="Arial"/>
          <w:szCs w:val="28"/>
          <w:lang w:val="ro-RO"/>
        </w:rPr>
      </w:pPr>
      <w:r w:rsidRPr="0011090D">
        <w:rPr>
          <w:rFonts w:ascii="Arial" w:hAnsi="Arial" w:cs="Arial"/>
          <w:szCs w:val="28"/>
          <w:lang w:val="ro-RO"/>
        </w:rPr>
        <w:t xml:space="preserve">       </w:t>
      </w:r>
      <w:r>
        <w:rPr>
          <w:rFonts w:ascii="Arial" w:hAnsi="Arial" w:cs="Arial"/>
          <w:szCs w:val="28"/>
          <w:lang w:val="ro-RO"/>
        </w:rPr>
        <w:t xml:space="preserve">   </w:t>
      </w:r>
      <w:r w:rsidR="000F28A9" w:rsidRPr="0011090D">
        <w:rPr>
          <w:rFonts w:ascii="Arial" w:hAnsi="Arial" w:cs="Arial"/>
          <w:szCs w:val="28"/>
          <w:lang w:val="ro-RO"/>
        </w:rPr>
        <w:t xml:space="preserve">(2)  </w:t>
      </w:r>
      <w:r w:rsidRPr="0011090D">
        <w:rPr>
          <w:rFonts w:ascii="Arial" w:hAnsi="Arial" w:cs="Arial"/>
          <w:szCs w:val="28"/>
          <w:lang w:val="ro-RO"/>
        </w:rPr>
        <w:t>În cazul în care în termen de 30 de zile  de la anunțul  făcut cetățenilor,privind posibilitatea de a cumpăra  lemn de foc, nu se vinde întreaga  cantitate,</w:t>
      </w:r>
      <w:r w:rsidR="00C82CB2">
        <w:rPr>
          <w:rFonts w:ascii="Arial" w:hAnsi="Arial" w:cs="Arial"/>
          <w:szCs w:val="28"/>
          <w:lang w:val="ro-RO"/>
        </w:rPr>
        <w:t xml:space="preserve"> perosan</w:t>
      </w:r>
      <w:r w:rsidR="00C76464">
        <w:rPr>
          <w:rFonts w:ascii="Arial" w:hAnsi="Arial" w:cs="Arial"/>
          <w:szCs w:val="28"/>
          <w:lang w:val="ro-RO"/>
        </w:rPr>
        <w:t>a</w:t>
      </w:r>
      <w:r w:rsidR="00C82CB2">
        <w:rPr>
          <w:rFonts w:ascii="Arial" w:hAnsi="Arial" w:cs="Arial"/>
          <w:szCs w:val="28"/>
          <w:lang w:val="ro-RO"/>
        </w:rPr>
        <w:t xml:space="preserve"> juridică cu care s-a încheiat contractul de prestări de servicii </w:t>
      </w:r>
      <w:r w:rsidRPr="0011090D">
        <w:rPr>
          <w:rFonts w:ascii="Arial" w:hAnsi="Arial" w:cs="Arial"/>
          <w:szCs w:val="28"/>
          <w:lang w:val="ro-RO"/>
        </w:rPr>
        <w:t xml:space="preserve"> va avea dreptul să valorifice lemnul și altor persoane fizice/juridice.</w:t>
      </w:r>
    </w:p>
    <w:p w14:paraId="6FA095DC" w14:textId="1BE1BC49" w:rsidR="00C76464" w:rsidRDefault="00C82CB2" w:rsidP="00C82CB2">
      <w:pPr>
        <w:pStyle w:val="BodyText"/>
        <w:ind w:firstLine="1429"/>
        <w:rPr>
          <w:rFonts w:ascii="Arial" w:hAnsi="Arial" w:cs="Arial"/>
          <w:szCs w:val="28"/>
          <w:lang w:val="ro-RO"/>
        </w:rPr>
      </w:pPr>
      <w:r w:rsidRPr="00C76464">
        <w:rPr>
          <w:rFonts w:ascii="Arial" w:hAnsi="Arial" w:cs="Arial"/>
          <w:b/>
          <w:bCs/>
          <w:szCs w:val="28"/>
          <w:lang w:val="ro-RO"/>
        </w:rPr>
        <w:t>Art.5</w:t>
      </w:r>
      <w:r>
        <w:rPr>
          <w:rFonts w:ascii="Arial" w:hAnsi="Arial" w:cs="Arial"/>
          <w:szCs w:val="28"/>
          <w:lang w:val="ro-RO"/>
        </w:rPr>
        <w:t>.</w:t>
      </w:r>
      <w:r w:rsidR="00C76464">
        <w:rPr>
          <w:rFonts w:ascii="Arial" w:hAnsi="Arial" w:cs="Arial"/>
          <w:szCs w:val="28"/>
          <w:lang w:val="ro-RO"/>
        </w:rPr>
        <w:t>Firma autorizată va exploata masa lenosă și va transporta la domiciliu persoanei soliicitate , fără a depășii 17 lei/ metru ster pentru transport sau  conform contractului încheiat.</w:t>
      </w:r>
    </w:p>
    <w:p w14:paraId="4D66C5A7" w14:textId="68B7E8C4" w:rsidR="00C82CB2" w:rsidRDefault="00C76464" w:rsidP="00C76464">
      <w:pPr>
        <w:pStyle w:val="BodyText"/>
        <w:ind w:firstLine="1429"/>
        <w:rPr>
          <w:rFonts w:ascii="Arial" w:hAnsi="Arial" w:cs="Arial"/>
          <w:szCs w:val="28"/>
          <w:lang w:val="ro-RO"/>
        </w:rPr>
      </w:pPr>
      <w:r w:rsidRPr="00C76464">
        <w:rPr>
          <w:rFonts w:ascii="Arial" w:hAnsi="Arial" w:cs="Arial"/>
          <w:b/>
          <w:bCs/>
          <w:szCs w:val="28"/>
          <w:lang w:val="ro-RO"/>
        </w:rPr>
        <w:t>Art.6</w:t>
      </w:r>
      <w:r>
        <w:rPr>
          <w:rFonts w:ascii="Arial" w:hAnsi="Arial" w:cs="Arial"/>
          <w:szCs w:val="28"/>
          <w:lang w:val="ro-RO"/>
        </w:rPr>
        <w:t xml:space="preserve">.Valoriificarea lemnului fără transport va fi de 200 lei/metru ster. </w:t>
      </w:r>
    </w:p>
    <w:p w14:paraId="185448DB" w14:textId="726991E6" w:rsidR="000F28A9" w:rsidRPr="00C76464" w:rsidRDefault="000F28A9" w:rsidP="00C76464">
      <w:pPr>
        <w:pStyle w:val="NoSpacing"/>
        <w:ind w:firstLine="1416"/>
        <w:jc w:val="both"/>
        <w:rPr>
          <w:rFonts w:ascii="Arial" w:hAnsi="Arial" w:cs="Arial"/>
          <w:sz w:val="28"/>
          <w:szCs w:val="28"/>
          <w:lang w:val="ro-RO"/>
        </w:rPr>
      </w:pPr>
      <w:r w:rsidRPr="00C76464">
        <w:rPr>
          <w:rFonts w:ascii="Arial" w:hAnsi="Arial" w:cs="Arial"/>
          <w:b/>
          <w:bCs/>
          <w:sz w:val="28"/>
          <w:szCs w:val="28"/>
          <w:lang w:val="ro-RO"/>
        </w:rPr>
        <w:t xml:space="preserve">Art. </w:t>
      </w:r>
      <w:r w:rsidR="00C76464" w:rsidRPr="00C76464">
        <w:rPr>
          <w:rFonts w:ascii="Arial" w:hAnsi="Arial" w:cs="Arial"/>
          <w:b/>
          <w:bCs/>
          <w:sz w:val="28"/>
          <w:szCs w:val="28"/>
          <w:lang w:val="ro-RO"/>
        </w:rPr>
        <w:t>7</w:t>
      </w:r>
      <w:r w:rsidRPr="00C76464">
        <w:rPr>
          <w:rFonts w:ascii="Arial" w:hAnsi="Arial" w:cs="Arial"/>
          <w:b/>
          <w:bCs/>
          <w:sz w:val="28"/>
          <w:szCs w:val="28"/>
          <w:lang w:val="ro-RO"/>
        </w:rPr>
        <w:t>.</w:t>
      </w:r>
      <w:r w:rsidRPr="00C76464">
        <w:rPr>
          <w:rFonts w:ascii="Arial" w:hAnsi="Arial" w:cs="Arial"/>
          <w:sz w:val="28"/>
          <w:szCs w:val="28"/>
          <w:lang w:val="ro-RO"/>
        </w:rPr>
        <w:t xml:space="preserve">  Vânzarea lemnului pentru foc va fi făcut pe baza tabelelor întocmite de către proprietar, respective U.A.T. Acățari , având la bază  cererile depuse  la Primărie</w:t>
      </w:r>
      <w:r w:rsidR="00C5170F" w:rsidRPr="00C76464">
        <w:rPr>
          <w:rFonts w:ascii="Arial" w:hAnsi="Arial" w:cs="Arial"/>
          <w:sz w:val="28"/>
          <w:szCs w:val="28"/>
          <w:lang w:val="ro-RO"/>
        </w:rPr>
        <w:t>.</w:t>
      </w:r>
    </w:p>
    <w:p w14:paraId="39A89988" w14:textId="79080EFB" w:rsidR="000F28A9" w:rsidRPr="00D906F6" w:rsidRDefault="000F28A9" w:rsidP="0011090D">
      <w:pPr>
        <w:ind w:firstLine="1440"/>
        <w:jc w:val="both"/>
        <w:rPr>
          <w:rFonts w:ascii="Arial" w:hAnsi="Arial" w:cs="Arial"/>
          <w:sz w:val="28"/>
          <w:szCs w:val="28"/>
          <w:lang w:val="ro-RO"/>
        </w:rPr>
      </w:pPr>
      <w:r w:rsidRPr="007C3A62">
        <w:rPr>
          <w:rFonts w:ascii="Arial" w:hAnsi="Arial" w:cs="Arial"/>
          <w:b/>
          <w:bCs/>
          <w:sz w:val="28"/>
          <w:szCs w:val="28"/>
          <w:lang w:val="ro-RO"/>
        </w:rPr>
        <w:t>Art.</w:t>
      </w:r>
      <w:r w:rsidR="00C76464">
        <w:rPr>
          <w:rFonts w:ascii="Arial" w:hAnsi="Arial" w:cs="Arial"/>
          <w:b/>
          <w:bCs/>
          <w:sz w:val="28"/>
          <w:szCs w:val="28"/>
          <w:lang w:val="ro-RO"/>
        </w:rPr>
        <w:t>8</w:t>
      </w:r>
      <w:r w:rsidRPr="00D906F6">
        <w:rPr>
          <w:rFonts w:ascii="Arial" w:hAnsi="Arial" w:cs="Arial"/>
          <w:sz w:val="28"/>
          <w:szCs w:val="28"/>
          <w:lang w:val="ro-RO"/>
        </w:rPr>
        <w:t xml:space="preserve">. Ducerea la indeplinire a prezentei  revine viceprimarului comunei Acățari </w:t>
      </w:r>
    </w:p>
    <w:p w14:paraId="1416D040" w14:textId="6BE5C9BE" w:rsidR="000F28A9" w:rsidRPr="00D906F6" w:rsidRDefault="000F28A9" w:rsidP="000F28A9">
      <w:pPr>
        <w:ind w:right="4" w:firstLine="1440"/>
        <w:jc w:val="both"/>
        <w:rPr>
          <w:rFonts w:ascii="Arial" w:hAnsi="Arial" w:cs="Arial"/>
          <w:sz w:val="28"/>
          <w:szCs w:val="28"/>
          <w:lang w:val="pt-BR"/>
        </w:rPr>
      </w:pPr>
      <w:r w:rsidRPr="007C3A62">
        <w:rPr>
          <w:rFonts w:ascii="Arial" w:hAnsi="Arial" w:cs="Arial"/>
          <w:b/>
          <w:bCs/>
          <w:sz w:val="28"/>
          <w:szCs w:val="28"/>
          <w:lang w:val="ro-RO"/>
        </w:rPr>
        <w:t>Art.</w:t>
      </w:r>
      <w:r w:rsidR="00C76464">
        <w:rPr>
          <w:rFonts w:ascii="Arial" w:hAnsi="Arial" w:cs="Arial"/>
          <w:b/>
          <w:bCs/>
          <w:sz w:val="28"/>
          <w:szCs w:val="28"/>
          <w:lang w:val="ro-RO"/>
        </w:rPr>
        <w:t>9</w:t>
      </w:r>
      <w:r w:rsidRPr="00D906F6">
        <w:rPr>
          <w:rFonts w:ascii="Arial" w:hAnsi="Arial" w:cs="Arial"/>
          <w:sz w:val="28"/>
          <w:szCs w:val="28"/>
          <w:lang w:val="ro-RO"/>
        </w:rPr>
        <w:t xml:space="preserve"> </w:t>
      </w:r>
      <w:r w:rsidRPr="00D906F6">
        <w:rPr>
          <w:rFonts w:ascii="Arial" w:hAnsi="Arial" w:cs="Arial"/>
          <w:sz w:val="28"/>
          <w:szCs w:val="28"/>
          <w:lang w:val="pt-BR"/>
        </w:rPr>
        <w:t>Prezenta  se va</w:t>
      </w:r>
      <w:r w:rsidR="0011090D">
        <w:rPr>
          <w:rFonts w:ascii="Arial" w:hAnsi="Arial" w:cs="Arial"/>
          <w:sz w:val="28"/>
          <w:szCs w:val="28"/>
          <w:lang w:val="pt-BR"/>
        </w:rPr>
        <w:t xml:space="preserve"> </w:t>
      </w:r>
      <w:r w:rsidRPr="00D906F6">
        <w:rPr>
          <w:rFonts w:ascii="Arial" w:hAnsi="Arial" w:cs="Arial"/>
          <w:sz w:val="28"/>
          <w:szCs w:val="28"/>
          <w:lang w:val="pt-BR"/>
        </w:rPr>
        <w:t>comunica: Instituţiei  Prefectului  Judeţului  Mureş, Ocolului Silvic Tg. Mure</w:t>
      </w:r>
      <w:r w:rsidRPr="00D906F6">
        <w:rPr>
          <w:rFonts w:ascii="Arial" w:hAnsi="Arial" w:cs="Arial"/>
          <w:sz w:val="28"/>
          <w:szCs w:val="28"/>
          <w:lang w:val="ro-RO"/>
        </w:rPr>
        <w:t xml:space="preserve">ş, </w:t>
      </w:r>
      <w:r w:rsidRPr="00D906F6">
        <w:rPr>
          <w:rFonts w:ascii="Arial" w:hAnsi="Arial" w:cs="Arial"/>
          <w:sz w:val="28"/>
          <w:szCs w:val="28"/>
          <w:lang w:val="pt-BR"/>
        </w:rPr>
        <w:t>Primarului  comune</w:t>
      </w:r>
      <w:r w:rsidRPr="00D906F6">
        <w:rPr>
          <w:rFonts w:ascii="Arial" w:hAnsi="Arial" w:cs="Arial"/>
          <w:sz w:val="28"/>
          <w:szCs w:val="28"/>
          <w:lang w:val="ro-RO"/>
        </w:rPr>
        <w:t xml:space="preserve">i  Acățari </w:t>
      </w:r>
      <w:r w:rsidRPr="00D906F6">
        <w:rPr>
          <w:rFonts w:ascii="Arial" w:hAnsi="Arial" w:cs="Arial"/>
          <w:sz w:val="28"/>
          <w:szCs w:val="28"/>
          <w:lang w:val="pt-BR"/>
        </w:rPr>
        <w:t>şi se aduce la  cunoştinţă   publică.</w:t>
      </w:r>
    </w:p>
    <w:p w14:paraId="4A3FD28F" w14:textId="77777777" w:rsidR="000F28A9" w:rsidRPr="00D906F6" w:rsidRDefault="000F28A9" w:rsidP="000F28A9">
      <w:pPr>
        <w:ind w:firstLine="1440"/>
        <w:jc w:val="both"/>
        <w:rPr>
          <w:rFonts w:ascii="Arial" w:hAnsi="Arial" w:cs="Arial"/>
          <w:sz w:val="28"/>
          <w:szCs w:val="28"/>
          <w:lang w:val="pt-BR"/>
        </w:rPr>
      </w:pPr>
      <w:r w:rsidRPr="00D906F6">
        <w:rPr>
          <w:rFonts w:ascii="Arial" w:hAnsi="Arial" w:cs="Arial"/>
          <w:sz w:val="28"/>
          <w:szCs w:val="28"/>
          <w:lang w:val="pt-BR"/>
        </w:rPr>
        <w:tab/>
      </w:r>
    </w:p>
    <w:p w14:paraId="3E2C9F66" w14:textId="3D999F25" w:rsidR="000F28A9" w:rsidRDefault="000F28A9" w:rsidP="00C57820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4EB65754" w14:textId="6CEA737C" w:rsidR="007C3A62" w:rsidRDefault="007C3A62" w:rsidP="00C57820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  <w:t>Primar,</w:t>
      </w:r>
    </w:p>
    <w:p w14:paraId="09A3C34D" w14:textId="2622AA06" w:rsidR="007C3A62" w:rsidRPr="000F28A9" w:rsidRDefault="007C3A62" w:rsidP="00C57820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  <w:t>Osvath Csaba</w:t>
      </w:r>
    </w:p>
    <w:sectPr w:rsidR="007C3A62" w:rsidRPr="000F28A9" w:rsidSect="0011090D">
      <w:pgSz w:w="11906" w:h="16838"/>
      <w:pgMar w:top="568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3594"/>
    <w:multiLevelType w:val="hybridMultilevel"/>
    <w:tmpl w:val="120219C4"/>
    <w:lvl w:ilvl="0" w:tplc="D66A19A4">
      <w:numFmt w:val="bullet"/>
      <w:lvlText w:val="-"/>
      <w:lvlJc w:val="left"/>
      <w:pPr>
        <w:ind w:left="1789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22630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E4"/>
    <w:rsid w:val="000A20C2"/>
    <w:rsid w:val="000F28A9"/>
    <w:rsid w:val="0011090D"/>
    <w:rsid w:val="001803BC"/>
    <w:rsid w:val="00326B84"/>
    <w:rsid w:val="003E1398"/>
    <w:rsid w:val="004A1C32"/>
    <w:rsid w:val="004F01DE"/>
    <w:rsid w:val="005F7221"/>
    <w:rsid w:val="007360A8"/>
    <w:rsid w:val="007C3A62"/>
    <w:rsid w:val="00C5170F"/>
    <w:rsid w:val="00C57820"/>
    <w:rsid w:val="00C76464"/>
    <w:rsid w:val="00C82CB2"/>
    <w:rsid w:val="00D00A2F"/>
    <w:rsid w:val="00D906F6"/>
    <w:rsid w:val="00ED07CB"/>
    <w:rsid w:val="00F36A27"/>
    <w:rsid w:val="00F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C4C59"/>
  <w15:chartTrackingRefBased/>
  <w15:docId w15:val="{5B74625C-CEC0-4F21-A70A-A0203F5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8A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0F28A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F28A9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paragraph" w:styleId="BlockText">
    <w:name w:val="Block Text"/>
    <w:basedOn w:val="Normal"/>
    <w:unhideWhenUsed/>
    <w:rsid w:val="000F28A9"/>
    <w:pPr>
      <w:ind w:left="-567" w:right="-766"/>
      <w:jc w:val="both"/>
    </w:pPr>
    <w:rPr>
      <w:sz w:val="24"/>
      <w:lang w:val="hu-HU"/>
    </w:rPr>
  </w:style>
  <w:style w:type="table" w:styleId="TableGrid">
    <w:name w:val="Table Grid"/>
    <w:basedOn w:val="TableNormal"/>
    <w:uiPriority w:val="39"/>
    <w:rsid w:val="0018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09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Emphasis">
    <w:name w:val="Emphasis"/>
    <w:basedOn w:val="DefaultParagraphFont"/>
    <w:uiPriority w:val="20"/>
    <w:qFormat/>
    <w:rsid w:val="007C3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710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10</cp:revision>
  <cp:lastPrinted>2023-09-20T08:00:00Z</cp:lastPrinted>
  <dcterms:created xsi:type="dcterms:W3CDTF">2023-09-20T06:47:00Z</dcterms:created>
  <dcterms:modified xsi:type="dcterms:W3CDTF">2023-09-22T10:43:00Z</dcterms:modified>
</cp:coreProperties>
</file>