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8785" w14:textId="77777777" w:rsidR="00117CAF" w:rsidRPr="00117CAF" w:rsidRDefault="00117CAF" w:rsidP="00117CAF">
      <w:pPr>
        <w:pStyle w:val="Heading1"/>
        <w:rPr>
          <w:rFonts w:ascii="Arial" w:hAnsi="Arial" w:cs="Arial"/>
          <w:lang w:val="pt-BR"/>
        </w:rPr>
      </w:pPr>
      <w:r w:rsidRPr="00117CAF">
        <w:rPr>
          <w:rFonts w:ascii="Arial" w:hAnsi="Arial" w:cs="Arial"/>
          <w:lang w:val="pt-BR"/>
        </w:rPr>
        <w:t>ROMANIA</w:t>
      </w:r>
    </w:p>
    <w:p w14:paraId="7ADCCB82" w14:textId="28248DAF" w:rsidR="00117CAF" w:rsidRPr="00117CAF" w:rsidRDefault="00117CAF" w:rsidP="00117CAF">
      <w:pPr>
        <w:rPr>
          <w:rFonts w:ascii="Arial" w:hAnsi="Arial" w:cs="Arial"/>
          <w:sz w:val="28"/>
          <w:szCs w:val="28"/>
          <w:lang w:val="pt-BR"/>
        </w:rPr>
      </w:pPr>
      <w:r w:rsidRPr="00117CAF">
        <w:rPr>
          <w:rFonts w:ascii="Arial" w:hAnsi="Arial" w:cs="Arial"/>
          <w:sz w:val="28"/>
          <w:szCs w:val="28"/>
          <w:lang w:val="pt-BR"/>
        </w:rPr>
        <w:t>JUDEŢUL MUREŞ</w:t>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t xml:space="preserve">       </w:t>
      </w:r>
      <w:r>
        <w:rPr>
          <w:rFonts w:ascii="Arial" w:hAnsi="Arial" w:cs="Arial"/>
          <w:sz w:val="28"/>
          <w:szCs w:val="28"/>
          <w:lang w:val="pt-BR"/>
        </w:rPr>
        <w:t xml:space="preserve">    </w:t>
      </w:r>
      <w:r w:rsidRPr="00117CAF">
        <w:rPr>
          <w:rFonts w:ascii="Arial" w:hAnsi="Arial" w:cs="Arial"/>
          <w:sz w:val="28"/>
          <w:szCs w:val="28"/>
          <w:lang w:val="pt-BR"/>
        </w:rPr>
        <w:t xml:space="preserve"> Vizat,</w:t>
      </w:r>
    </w:p>
    <w:p w14:paraId="03784466" w14:textId="6532D071" w:rsidR="00117CAF" w:rsidRPr="00117CAF" w:rsidRDefault="00117CAF" w:rsidP="00117CAF">
      <w:pPr>
        <w:rPr>
          <w:rFonts w:ascii="Arial" w:hAnsi="Arial" w:cs="Arial"/>
          <w:sz w:val="28"/>
          <w:szCs w:val="28"/>
          <w:lang w:val="pt-BR"/>
        </w:rPr>
      </w:pPr>
      <w:r>
        <w:rPr>
          <w:rFonts w:ascii="Arial" w:hAnsi="Arial" w:cs="Arial"/>
          <w:sz w:val="28"/>
          <w:szCs w:val="28"/>
          <w:lang w:val="pt-BR"/>
        </w:rPr>
        <w:t xml:space="preserve">COMUNA ACĂȚARI </w:t>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t xml:space="preserve">        </w:t>
      </w:r>
      <w:r>
        <w:rPr>
          <w:rFonts w:ascii="Arial" w:hAnsi="Arial" w:cs="Arial"/>
          <w:sz w:val="28"/>
          <w:szCs w:val="28"/>
          <w:lang w:val="pt-BR"/>
        </w:rPr>
        <w:t xml:space="preserve">            </w:t>
      </w:r>
      <w:r w:rsidRPr="00117CAF">
        <w:rPr>
          <w:rFonts w:ascii="Arial" w:hAnsi="Arial" w:cs="Arial"/>
          <w:sz w:val="28"/>
          <w:szCs w:val="28"/>
          <w:lang w:val="pt-BR"/>
        </w:rPr>
        <w:t xml:space="preserve"> Secretar general</w:t>
      </w:r>
    </w:p>
    <w:p w14:paraId="37E4AE6F" w14:textId="487F2031" w:rsidR="00117CAF" w:rsidRPr="00117CAF" w:rsidRDefault="00117CAF" w:rsidP="00117CAF">
      <w:pPr>
        <w:rPr>
          <w:rFonts w:ascii="Arial" w:hAnsi="Arial" w:cs="Arial"/>
          <w:sz w:val="28"/>
          <w:szCs w:val="28"/>
          <w:lang w:val="pt-BR"/>
        </w:rPr>
      </w:pPr>
      <w:r w:rsidRPr="00117CAF">
        <w:rPr>
          <w:rFonts w:ascii="Arial" w:hAnsi="Arial" w:cs="Arial"/>
          <w:sz w:val="28"/>
          <w:szCs w:val="28"/>
          <w:lang w:val="pt-BR"/>
        </w:rPr>
        <w:t>ACĂŢARI</w:t>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t xml:space="preserve">            </w:t>
      </w:r>
      <w:r>
        <w:rPr>
          <w:rFonts w:ascii="Arial" w:hAnsi="Arial" w:cs="Arial"/>
          <w:sz w:val="28"/>
          <w:szCs w:val="28"/>
          <w:lang w:val="pt-BR"/>
        </w:rPr>
        <w:t xml:space="preserve">     </w:t>
      </w:r>
      <w:r w:rsidRPr="00117CAF">
        <w:rPr>
          <w:rFonts w:ascii="Arial" w:hAnsi="Arial" w:cs="Arial"/>
          <w:sz w:val="28"/>
          <w:szCs w:val="28"/>
          <w:lang w:val="pt-BR"/>
        </w:rPr>
        <w:t xml:space="preserve"> Jozsa Ferenc</w:t>
      </w:r>
    </w:p>
    <w:p w14:paraId="5B04A6B3" w14:textId="77777777" w:rsidR="00117CAF" w:rsidRDefault="00117CAF" w:rsidP="00117CAF">
      <w:pPr>
        <w:pStyle w:val="NormalWeb"/>
        <w:spacing w:before="0" w:beforeAutospacing="0" w:after="0" w:afterAutospacing="0"/>
        <w:rPr>
          <w:rFonts w:ascii="Arial" w:hAnsi="Arial" w:cs="Arial"/>
          <w:sz w:val="28"/>
          <w:szCs w:val="28"/>
          <w:lang w:val="ro-RO"/>
        </w:rPr>
      </w:pPr>
    </w:p>
    <w:p w14:paraId="5C7BFAB7" w14:textId="77777777" w:rsidR="00117CAF" w:rsidRDefault="00117CAF" w:rsidP="00117CAF">
      <w:pPr>
        <w:rPr>
          <w:rFonts w:ascii="Arial" w:hAnsi="Arial" w:cs="Arial"/>
          <w:sz w:val="28"/>
          <w:szCs w:val="28"/>
          <w:lang w:val="ro-RO"/>
        </w:rPr>
      </w:pPr>
    </w:p>
    <w:p w14:paraId="1B4E2895" w14:textId="77777777" w:rsidR="00117CAF" w:rsidRPr="00117CAF" w:rsidRDefault="00117CAF" w:rsidP="00117CAF">
      <w:pPr>
        <w:pStyle w:val="Heading5"/>
        <w:ind w:left="-426"/>
        <w:rPr>
          <w:rFonts w:ascii="Arial" w:hAnsi="Arial" w:cs="Arial"/>
          <w:u w:val="single"/>
          <w:lang w:val="pt-BR"/>
        </w:rPr>
      </w:pPr>
      <w:r w:rsidRPr="00117CAF">
        <w:rPr>
          <w:rFonts w:ascii="Arial" w:hAnsi="Arial" w:cs="Arial"/>
          <w:u w:val="single"/>
          <w:lang w:val="pt-BR"/>
        </w:rPr>
        <w:t>PROIECT DE HOTĂRÂRE</w:t>
      </w:r>
    </w:p>
    <w:p w14:paraId="20779766" w14:textId="77777777" w:rsidR="00117CAF" w:rsidRDefault="00117CAF" w:rsidP="00117CAF">
      <w:pPr>
        <w:jc w:val="center"/>
        <w:rPr>
          <w:rFonts w:ascii="Arial" w:hAnsi="Arial" w:cs="Arial"/>
          <w:sz w:val="28"/>
          <w:szCs w:val="28"/>
          <w:u w:val="single"/>
          <w:lang w:val="ro-RO"/>
        </w:rPr>
      </w:pPr>
      <w:r>
        <w:rPr>
          <w:rFonts w:ascii="Arial" w:hAnsi="Arial" w:cs="Arial"/>
          <w:sz w:val="28"/>
          <w:szCs w:val="28"/>
          <w:u w:val="single"/>
          <w:lang w:val="ro-RO"/>
        </w:rPr>
        <w:t xml:space="preserve">privind rectificarea bugetului de venituri și cheltuieli pentru anul în curs a  SC Tutti Wellness SRL </w:t>
      </w:r>
    </w:p>
    <w:p w14:paraId="26F7F188" w14:textId="77777777" w:rsidR="00117CAF" w:rsidRPr="00117CAF" w:rsidRDefault="00117CAF" w:rsidP="00117CAF">
      <w:pPr>
        <w:jc w:val="center"/>
        <w:rPr>
          <w:rFonts w:ascii="Arial" w:hAnsi="Arial" w:cs="Arial"/>
          <w:sz w:val="28"/>
          <w:szCs w:val="28"/>
          <w:lang w:val="pt-BR"/>
        </w:rPr>
      </w:pPr>
    </w:p>
    <w:p w14:paraId="10F9C135" w14:textId="77777777" w:rsidR="00117CAF" w:rsidRPr="00117CAF" w:rsidRDefault="00117CAF" w:rsidP="00117CAF">
      <w:pPr>
        <w:jc w:val="both"/>
        <w:rPr>
          <w:rFonts w:ascii="Arial" w:hAnsi="Arial" w:cs="Arial"/>
          <w:sz w:val="28"/>
          <w:szCs w:val="28"/>
          <w:lang w:val="pt-BR"/>
        </w:rPr>
      </w:pPr>
    </w:p>
    <w:p w14:paraId="5875B6B7" w14:textId="77777777" w:rsidR="00117CAF" w:rsidRDefault="00117CAF" w:rsidP="00117CAF">
      <w:pPr>
        <w:pStyle w:val="NormalWeb"/>
        <w:spacing w:before="0" w:beforeAutospacing="0" w:after="0" w:afterAutospacing="0"/>
        <w:jc w:val="both"/>
        <w:rPr>
          <w:rFonts w:ascii="Arial" w:hAnsi="Arial" w:cs="Arial"/>
          <w:sz w:val="28"/>
          <w:szCs w:val="28"/>
          <w:lang w:val="ro-RO"/>
        </w:rPr>
      </w:pPr>
      <w:r w:rsidRPr="00117CAF">
        <w:rPr>
          <w:rFonts w:ascii="Arial" w:hAnsi="Arial" w:cs="Arial"/>
          <w:sz w:val="28"/>
          <w:szCs w:val="28"/>
          <w:lang w:val="pt-BR"/>
        </w:rPr>
        <w:tab/>
      </w:r>
      <w:r w:rsidRPr="00117CAF">
        <w:rPr>
          <w:rFonts w:ascii="Arial" w:hAnsi="Arial" w:cs="Arial"/>
          <w:sz w:val="28"/>
          <w:szCs w:val="28"/>
          <w:lang w:val="pt-BR"/>
        </w:rPr>
        <w:tab/>
        <w:t>Primarul comunei Ac</w:t>
      </w:r>
      <w:r>
        <w:rPr>
          <w:rFonts w:ascii="Arial" w:hAnsi="Arial" w:cs="Arial"/>
          <w:sz w:val="28"/>
          <w:szCs w:val="28"/>
          <w:lang w:val="ro-RO"/>
        </w:rPr>
        <w:t>ăţari,</w:t>
      </w:r>
    </w:p>
    <w:p w14:paraId="36EF679E" w14:textId="3FF5425F" w:rsidR="00117CAF" w:rsidRDefault="00117CAF" w:rsidP="00117CAF">
      <w:pPr>
        <w:pStyle w:val="NormalWeb"/>
        <w:spacing w:before="0" w:beforeAutospacing="0" w:after="0" w:afterAutospacing="0"/>
        <w:jc w:val="both"/>
        <w:rPr>
          <w:rFonts w:ascii="Arial" w:hAnsi="Arial" w:cs="Arial"/>
          <w:sz w:val="28"/>
          <w:szCs w:val="28"/>
          <w:lang w:val="ro-RO"/>
        </w:rPr>
      </w:pPr>
      <w:r>
        <w:rPr>
          <w:rFonts w:ascii="Arial" w:hAnsi="Arial" w:cs="Arial"/>
          <w:sz w:val="28"/>
          <w:szCs w:val="28"/>
          <w:lang w:val="ro-RO"/>
        </w:rPr>
        <w:tab/>
      </w:r>
      <w:r>
        <w:rPr>
          <w:rFonts w:ascii="Arial" w:hAnsi="Arial" w:cs="Arial"/>
          <w:sz w:val="28"/>
          <w:szCs w:val="28"/>
          <w:lang w:val="ro-RO"/>
        </w:rPr>
        <w:tab/>
        <w:t xml:space="preserve">Văzând Referatul de aprobare  </w:t>
      </w:r>
      <w:r w:rsidRPr="00117CAF">
        <w:rPr>
          <w:rFonts w:ascii="Arial" w:hAnsi="Arial" w:cs="Arial"/>
          <w:sz w:val="28"/>
          <w:szCs w:val="28"/>
          <w:lang w:val="pt-BR"/>
        </w:rPr>
        <w:t>a Primarului comunei Acățari nr.</w:t>
      </w:r>
      <w:r>
        <w:rPr>
          <w:rFonts w:ascii="Arial" w:hAnsi="Arial" w:cs="Arial"/>
          <w:sz w:val="28"/>
          <w:szCs w:val="28"/>
          <w:lang w:val="pt-BR"/>
        </w:rPr>
        <w:t>6937</w:t>
      </w:r>
      <w:r w:rsidRPr="00117CAF">
        <w:rPr>
          <w:rFonts w:ascii="Arial" w:hAnsi="Arial" w:cs="Arial"/>
          <w:sz w:val="28"/>
          <w:szCs w:val="28"/>
          <w:lang w:val="pt-BR"/>
        </w:rPr>
        <w:t>/202</w:t>
      </w:r>
      <w:r>
        <w:rPr>
          <w:rFonts w:ascii="Arial" w:hAnsi="Arial" w:cs="Arial"/>
          <w:sz w:val="28"/>
          <w:szCs w:val="28"/>
          <w:lang w:val="pt-BR"/>
        </w:rPr>
        <w:t>3</w:t>
      </w:r>
      <w:r w:rsidRPr="00117CAF">
        <w:rPr>
          <w:rFonts w:ascii="Arial" w:hAnsi="Arial" w:cs="Arial"/>
          <w:sz w:val="28"/>
          <w:szCs w:val="28"/>
          <w:lang w:val="pt-BR"/>
        </w:rPr>
        <w:t xml:space="preserve"> și raportul  Compartimentului de resort nr. </w:t>
      </w:r>
      <w:r>
        <w:rPr>
          <w:rFonts w:ascii="Arial" w:hAnsi="Arial" w:cs="Arial"/>
          <w:sz w:val="28"/>
          <w:szCs w:val="28"/>
          <w:lang w:val="pt-BR"/>
        </w:rPr>
        <w:t>6943</w:t>
      </w:r>
      <w:r w:rsidRPr="00117CAF">
        <w:rPr>
          <w:rFonts w:ascii="Arial" w:hAnsi="Arial" w:cs="Arial"/>
          <w:sz w:val="28"/>
          <w:szCs w:val="28"/>
          <w:lang w:val="pt-BR"/>
        </w:rPr>
        <w:t>/202</w:t>
      </w:r>
      <w:r>
        <w:rPr>
          <w:rFonts w:ascii="Arial" w:hAnsi="Arial" w:cs="Arial"/>
          <w:sz w:val="28"/>
          <w:szCs w:val="28"/>
          <w:lang w:val="pt-BR"/>
        </w:rPr>
        <w:t>3</w:t>
      </w:r>
      <w:r>
        <w:rPr>
          <w:rFonts w:ascii="Arial" w:hAnsi="Arial" w:cs="Arial"/>
          <w:sz w:val="28"/>
          <w:szCs w:val="28"/>
          <w:lang w:val="ro-RO"/>
        </w:rPr>
        <w:t>,</w:t>
      </w:r>
    </w:p>
    <w:p w14:paraId="1966E9C6" w14:textId="2544665C" w:rsidR="00117CAF" w:rsidRDefault="00117CAF" w:rsidP="00117CAF">
      <w:pPr>
        <w:pStyle w:val="NormalWeb"/>
        <w:spacing w:before="0" w:beforeAutospacing="0" w:after="0" w:afterAutospacing="0"/>
        <w:jc w:val="both"/>
        <w:rPr>
          <w:rFonts w:ascii="Arial" w:hAnsi="Arial" w:cs="Arial"/>
          <w:sz w:val="28"/>
          <w:szCs w:val="28"/>
        </w:rPr>
      </w:pPr>
      <w:r>
        <w:rPr>
          <w:rFonts w:ascii="Arial" w:hAnsi="Arial" w:cs="Arial"/>
          <w:sz w:val="28"/>
          <w:szCs w:val="28"/>
          <w:lang w:val="ro-RO"/>
        </w:rPr>
        <w:tab/>
      </w:r>
      <w:r>
        <w:rPr>
          <w:rFonts w:ascii="Arial" w:hAnsi="Arial" w:cs="Arial"/>
          <w:sz w:val="28"/>
          <w:szCs w:val="28"/>
          <w:lang w:val="ro-RO"/>
        </w:rPr>
        <w:tab/>
      </w:r>
      <w:r w:rsidRPr="00117CAF">
        <w:rPr>
          <w:rFonts w:ascii="Arial" w:hAnsi="Arial" w:cs="Arial"/>
          <w:sz w:val="28"/>
          <w:szCs w:val="28"/>
          <w:lang w:val="pt-BR"/>
        </w:rPr>
        <w:t xml:space="preserve">În conformitate cu solicitarea  nr. </w:t>
      </w:r>
      <w:r w:rsidRPr="00117CAF">
        <w:rPr>
          <w:rFonts w:ascii="Arial" w:hAnsi="Arial" w:cs="Arial"/>
          <w:sz w:val="28"/>
          <w:szCs w:val="28"/>
          <w:lang w:val="pt-BR"/>
        </w:rPr>
        <w:t>6614</w:t>
      </w:r>
      <w:r>
        <w:rPr>
          <w:rFonts w:ascii="Arial" w:hAnsi="Arial" w:cs="Arial"/>
          <w:sz w:val="28"/>
          <w:szCs w:val="28"/>
          <w:lang w:val="pt-BR"/>
        </w:rPr>
        <w:t>/2023</w:t>
      </w:r>
      <w:r w:rsidRPr="00117CAF">
        <w:rPr>
          <w:rFonts w:ascii="Arial" w:hAnsi="Arial" w:cs="Arial"/>
          <w:sz w:val="28"/>
          <w:szCs w:val="28"/>
          <w:lang w:val="pt-BR"/>
        </w:rPr>
        <w:t xml:space="preserve">  </w:t>
      </w:r>
      <w:r>
        <w:rPr>
          <w:rFonts w:ascii="Arial" w:hAnsi="Arial" w:cs="Arial"/>
          <w:sz w:val="28"/>
          <w:szCs w:val="28"/>
        </w:rPr>
        <w:t xml:space="preserve">a  </w:t>
      </w:r>
      <w:r>
        <w:rPr>
          <w:rFonts w:ascii="Arial" w:hAnsi="Arial" w:cs="Arial"/>
          <w:sz w:val="28"/>
          <w:szCs w:val="28"/>
          <w:lang w:val="ro-RO"/>
        </w:rPr>
        <w:t xml:space="preserve">SC Tutti Wellness SRL </w:t>
      </w:r>
    </w:p>
    <w:p w14:paraId="1C230E73" w14:textId="77777777" w:rsidR="00117CAF" w:rsidRDefault="00117CAF" w:rsidP="00117CAF">
      <w:pPr>
        <w:jc w:val="both"/>
        <w:rPr>
          <w:rFonts w:ascii="Arial" w:hAnsi="Arial" w:cs="Arial"/>
          <w:sz w:val="28"/>
          <w:szCs w:val="28"/>
        </w:rPr>
      </w:pPr>
      <w:r>
        <w:rPr>
          <w:rFonts w:ascii="Arial" w:hAnsi="Arial" w:cs="Arial"/>
          <w:sz w:val="28"/>
          <w:szCs w:val="28"/>
        </w:rPr>
        <w:tab/>
      </w:r>
      <w:r>
        <w:rPr>
          <w:rFonts w:ascii="Arial" w:hAnsi="Arial" w:cs="Arial"/>
          <w:sz w:val="28"/>
          <w:szCs w:val="28"/>
        </w:rPr>
        <w:tab/>
      </w:r>
      <w:proofErr w:type="spellStart"/>
      <w:r>
        <w:rPr>
          <w:rFonts w:ascii="Arial" w:hAnsi="Arial" w:cs="Arial"/>
          <w:sz w:val="28"/>
          <w:szCs w:val="28"/>
        </w:rPr>
        <w:t>Având</w:t>
      </w:r>
      <w:proofErr w:type="spellEnd"/>
      <w:r>
        <w:rPr>
          <w:rFonts w:ascii="Arial" w:hAnsi="Arial" w:cs="Arial"/>
          <w:sz w:val="28"/>
          <w:szCs w:val="28"/>
        </w:rPr>
        <w:t xml:space="preserve"> </w:t>
      </w:r>
      <w:proofErr w:type="spellStart"/>
      <w:r>
        <w:rPr>
          <w:rFonts w:ascii="Arial" w:hAnsi="Arial" w:cs="Arial"/>
          <w:sz w:val="28"/>
          <w:szCs w:val="28"/>
        </w:rPr>
        <w:t>în</w:t>
      </w:r>
      <w:proofErr w:type="spellEnd"/>
      <w:r>
        <w:rPr>
          <w:rFonts w:ascii="Arial" w:hAnsi="Arial" w:cs="Arial"/>
          <w:sz w:val="28"/>
          <w:szCs w:val="28"/>
        </w:rPr>
        <w:t xml:space="preserve"> </w:t>
      </w:r>
      <w:proofErr w:type="spellStart"/>
      <w:r>
        <w:rPr>
          <w:rFonts w:ascii="Arial" w:hAnsi="Arial" w:cs="Arial"/>
          <w:sz w:val="28"/>
          <w:szCs w:val="28"/>
        </w:rPr>
        <w:t>vedere</w:t>
      </w:r>
      <w:proofErr w:type="spellEnd"/>
      <w:r>
        <w:rPr>
          <w:rFonts w:ascii="Arial" w:hAnsi="Arial" w:cs="Arial"/>
          <w:sz w:val="28"/>
          <w:szCs w:val="28"/>
        </w:rPr>
        <w:t>:</w:t>
      </w:r>
    </w:p>
    <w:p w14:paraId="07EE0A21" w14:textId="77777777" w:rsidR="00117CAF" w:rsidRDefault="00117CAF" w:rsidP="00117CAF">
      <w:pPr>
        <w:pStyle w:val="ListParagraph"/>
        <w:numPr>
          <w:ilvl w:val="0"/>
          <w:numId w:val="1"/>
        </w:numPr>
        <w:ind w:left="0" w:firstLine="2160"/>
        <w:jc w:val="both"/>
        <w:rPr>
          <w:rFonts w:ascii="Arial" w:hAnsi="Arial" w:cs="Arial"/>
          <w:sz w:val="28"/>
          <w:szCs w:val="28"/>
        </w:rPr>
      </w:pPr>
      <w:proofErr w:type="spellStart"/>
      <w:r>
        <w:rPr>
          <w:rFonts w:ascii="Arial" w:hAnsi="Arial" w:cs="Arial"/>
          <w:sz w:val="28"/>
          <w:szCs w:val="28"/>
        </w:rPr>
        <w:t>Hotărârea</w:t>
      </w:r>
      <w:proofErr w:type="spellEnd"/>
      <w:r>
        <w:rPr>
          <w:rFonts w:ascii="Arial" w:hAnsi="Arial" w:cs="Arial"/>
          <w:sz w:val="28"/>
          <w:szCs w:val="28"/>
        </w:rPr>
        <w:t xml:space="preserve"> </w:t>
      </w:r>
      <w:proofErr w:type="spellStart"/>
      <w:r>
        <w:rPr>
          <w:rFonts w:ascii="Arial" w:hAnsi="Arial" w:cs="Arial"/>
          <w:sz w:val="28"/>
          <w:szCs w:val="28"/>
        </w:rPr>
        <w:t>Consiliului</w:t>
      </w:r>
      <w:proofErr w:type="spellEnd"/>
      <w:r>
        <w:rPr>
          <w:rFonts w:ascii="Arial" w:hAnsi="Arial" w:cs="Arial"/>
          <w:sz w:val="28"/>
          <w:szCs w:val="28"/>
        </w:rPr>
        <w:t xml:space="preserve"> local </w:t>
      </w:r>
      <w:proofErr w:type="spellStart"/>
      <w:proofErr w:type="gramStart"/>
      <w:r>
        <w:rPr>
          <w:rFonts w:ascii="Arial" w:hAnsi="Arial" w:cs="Arial"/>
          <w:sz w:val="28"/>
          <w:szCs w:val="28"/>
        </w:rPr>
        <w:t>Acățari</w:t>
      </w:r>
      <w:proofErr w:type="spellEnd"/>
      <w:r>
        <w:rPr>
          <w:rFonts w:ascii="Arial" w:hAnsi="Arial" w:cs="Arial"/>
          <w:sz w:val="28"/>
          <w:szCs w:val="28"/>
        </w:rPr>
        <w:t xml:space="preserve">  nr</w:t>
      </w:r>
      <w:proofErr w:type="gramEnd"/>
      <w:r>
        <w:rPr>
          <w:rFonts w:ascii="Arial" w:hAnsi="Arial" w:cs="Arial"/>
          <w:sz w:val="28"/>
          <w:szCs w:val="28"/>
        </w:rPr>
        <w:t xml:space="preserve">. 13 din 30 </w:t>
      </w:r>
      <w:proofErr w:type="spellStart"/>
      <w:r>
        <w:rPr>
          <w:rFonts w:ascii="Arial" w:hAnsi="Arial" w:cs="Arial"/>
          <w:sz w:val="28"/>
          <w:szCs w:val="28"/>
        </w:rPr>
        <w:t>martie</w:t>
      </w:r>
      <w:proofErr w:type="spellEnd"/>
      <w:r>
        <w:rPr>
          <w:rFonts w:ascii="Arial" w:hAnsi="Arial" w:cs="Arial"/>
          <w:sz w:val="28"/>
          <w:szCs w:val="28"/>
        </w:rPr>
        <w:t xml:space="preserve"> 2020 de </w:t>
      </w:r>
      <w:proofErr w:type="spellStart"/>
      <w:r>
        <w:rPr>
          <w:rFonts w:ascii="Arial" w:hAnsi="Arial" w:cs="Arial"/>
          <w:sz w:val="28"/>
          <w:szCs w:val="28"/>
        </w:rPr>
        <w:t>înființarea</w:t>
      </w:r>
      <w:proofErr w:type="spellEnd"/>
      <w:r>
        <w:rPr>
          <w:rFonts w:ascii="Arial" w:hAnsi="Arial" w:cs="Arial"/>
          <w:sz w:val="28"/>
          <w:szCs w:val="28"/>
        </w:rPr>
        <w:t xml:space="preserve"> </w:t>
      </w:r>
      <w:proofErr w:type="spellStart"/>
      <w:r>
        <w:rPr>
          <w:rFonts w:ascii="Arial" w:hAnsi="Arial" w:cs="Arial"/>
          <w:sz w:val="28"/>
          <w:szCs w:val="28"/>
        </w:rPr>
        <w:t>societății</w:t>
      </w:r>
      <w:proofErr w:type="spellEnd"/>
      <w:r>
        <w:rPr>
          <w:rFonts w:ascii="Arial" w:hAnsi="Arial" w:cs="Arial"/>
          <w:sz w:val="28"/>
          <w:szCs w:val="28"/>
        </w:rPr>
        <w:t xml:space="preserve"> SC Tutti Wellness SRL,</w:t>
      </w:r>
    </w:p>
    <w:p w14:paraId="520737E1" w14:textId="77777777" w:rsidR="00117CAF" w:rsidRDefault="00117CAF" w:rsidP="00117CAF">
      <w:pPr>
        <w:pStyle w:val="ListParagraph"/>
        <w:numPr>
          <w:ilvl w:val="0"/>
          <w:numId w:val="1"/>
        </w:numPr>
        <w:ind w:left="0" w:firstLine="2160"/>
        <w:jc w:val="both"/>
        <w:rPr>
          <w:rFonts w:ascii="Arial" w:hAnsi="Arial" w:cs="Arial"/>
          <w:sz w:val="28"/>
          <w:szCs w:val="28"/>
        </w:rPr>
      </w:pPr>
      <w:r>
        <w:rPr>
          <w:rFonts w:ascii="Arial" w:hAnsi="Arial" w:cs="Arial"/>
          <w:sz w:val="28"/>
          <w:szCs w:val="28"/>
        </w:rPr>
        <w:t xml:space="preserve">Art. 111 </w:t>
      </w:r>
      <w:proofErr w:type="spellStart"/>
      <w:r>
        <w:rPr>
          <w:rFonts w:ascii="Arial" w:hAnsi="Arial" w:cs="Arial"/>
          <w:sz w:val="28"/>
          <w:szCs w:val="28"/>
        </w:rPr>
        <w:t>alin</w:t>
      </w:r>
      <w:proofErr w:type="spellEnd"/>
      <w:r>
        <w:rPr>
          <w:rFonts w:ascii="Arial" w:hAnsi="Arial" w:cs="Arial"/>
          <w:sz w:val="28"/>
          <w:szCs w:val="28"/>
        </w:rPr>
        <w:t xml:space="preserve"> (2) </w:t>
      </w:r>
      <w:proofErr w:type="spellStart"/>
      <w:proofErr w:type="gramStart"/>
      <w:r>
        <w:rPr>
          <w:rFonts w:ascii="Arial" w:hAnsi="Arial" w:cs="Arial"/>
          <w:sz w:val="28"/>
          <w:szCs w:val="28"/>
        </w:rPr>
        <w:t>pct.”a</w:t>
      </w:r>
      <w:proofErr w:type="spellEnd"/>
      <w:proofErr w:type="gramEnd"/>
      <w:r>
        <w:rPr>
          <w:rFonts w:ascii="Arial" w:hAnsi="Arial" w:cs="Arial"/>
          <w:sz w:val="28"/>
          <w:szCs w:val="28"/>
        </w:rPr>
        <w:t xml:space="preserve">” din </w:t>
      </w:r>
      <w:proofErr w:type="spellStart"/>
      <w:r>
        <w:rPr>
          <w:rFonts w:ascii="Arial" w:hAnsi="Arial" w:cs="Arial"/>
          <w:sz w:val="28"/>
          <w:szCs w:val="28"/>
        </w:rPr>
        <w:t>Legea</w:t>
      </w:r>
      <w:proofErr w:type="spellEnd"/>
      <w:r>
        <w:rPr>
          <w:rFonts w:ascii="Arial" w:hAnsi="Arial" w:cs="Arial"/>
          <w:sz w:val="28"/>
          <w:szCs w:val="28"/>
        </w:rPr>
        <w:t xml:space="preserve"> </w:t>
      </w:r>
      <w:proofErr w:type="spellStart"/>
      <w:r>
        <w:rPr>
          <w:rFonts w:ascii="Arial" w:hAnsi="Arial" w:cs="Arial"/>
          <w:sz w:val="28"/>
          <w:szCs w:val="28"/>
        </w:rPr>
        <w:t>societăților</w:t>
      </w:r>
      <w:proofErr w:type="spellEnd"/>
      <w:r>
        <w:rPr>
          <w:rFonts w:ascii="Arial" w:hAnsi="Arial" w:cs="Arial"/>
          <w:sz w:val="28"/>
          <w:szCs w:val="28"/>
        </w:rPr>
        <w:t xml:space="preserve"> nr. 31/1990, </w:t>
      </w:r>
      <w:proofErr w:type="spellStart"/>
      <w:r>
        <w:rPr>
          <w:rFonts w:ascii="Arial" w:hAnsi="Arial" w:cs="Arial"/>
          <w:sz w:val="28"/>
          <w:szCs w:val="28"/>
        </w:rPr>
        <w:t>republicata</w:t>
      </w:r>
      <w:proofErr w:type="spellEnd"/>
      <w:r>
        <w:rPr>
          <w:rFonts w:ascii="Arial" w:hAnsi="Arial" w:cs="Arial"/>
          <w:sz w:val="28"/>
          <w:szCs w:val="28"/>
        </w:rPr>
        <w:t xml:space="preserve"> (2), cu </w:t>
      </w:r>
      <w:proofErr w:type="spellStart"/>
      <w:r>
        <w:rPr>
          <w:rFonts w:ascii="Arial" w:hAnsi="Arial" w:cs="Arial"/>
          <w:sz w:val="28"/>
          <w:szCs w:val="28"/>
        </w:rPr>
        <w:t>modificările</w:t>
      </w:r>
      <w:proofErr w:type="spellEnd"/>
      <w:r>
        <w:rPr>
          <w:rFonts w:ascii="Arial" w:hAnsi="Arial" w:cs="Arial"/>
          <w:sz w:val="28"/>
          <w:szCs w:val="28"/>
        </w:rPr>
        <w:t xml:space="preserve"> </w:t>
      </w:r>
      <w:proofErr w:type="spellStart"/>
      <w:r>
        <w:rPr>
          <w:rFonts w:ascii="Arial" w:hAnsi="Arial" w:cs="Arial"/>
          <w:sz w:val="28"/>
          <w:szCs w:val="28"/>
        </w:rPr>
        <w:t>și</w:t>
      </w:r>
      <w:proofErr w:type="spellEnd"/>
      <w:r>
        <w:rPr>
          <w:rFonts w:ascii="Arial" w:hAnsi="Arial" w:cs="Arial"/>
          <w:sz w:val="28"/>
          <w:szCs w:val="28"/>
        </w:rPr>
        <w:t xml:space="preserve"> </w:t>
      </w:r>
      <w:proofErr w:type="spellStart"/>
      <w:r>
        <w:rPr>
          <w:rFonts w:ascii="Arial" w:hAnsi="Arial" w:cs="Arial"/>
          <w:sz w:val="28"/>
          <w:szCs w:val="28"/>
        </w:rPr>
        <w:t>completările</w:t>
      </w:r>
      <w:proofErr w:type="spellEnd"/>
      <w:r>
        <w:rPr>
          <w:rFonts w:ascii="Arial" w:hAnsi="Arial" w:cs="Arial"/>
          <w:sz w:val="28"/>
          <w:szCs w:val="28"/>
        </w:rPr>
        <w:t xml:space="preserve"> </w:t>
      </w:r>
      <w:proofErr w:type="spellStart"/>
      <w:r>
        <w:rPr>
          <w:rFonts w:ascii="Arial" w:hAnsi="Arial" w:cs="Arial"/>
          <w:sz w:val="28"/>
          <w:szCs w:val="28"/>
        </w:rPr>
        <w:t>ulterioare</w:t>
      </w:r>
      <w:proofErr w:type="spellEnd"/>
      <w:r>
        <w:rPr>
          <w:rFonts w:ascii="Arial" w:hAnsi="Arial" w:cs="Arial"/>
          <w:sz w:val="28"/>
          <w:szCs w:val="28"/>
        </w:rPr>
        <w:t xml:space="preserve">; </w:t>
      </w:r>
    </w:p>
    <w:p w14:paraId="79F78CCD" w14:textId="77777777" w:rsidR="00117CAF" w:rsidRDefault="00117CAF" w:rsidP="00117CAF">
      <w:pPr>
        <w:pStyle w:val="ListParagraph"/>
        <w:numPr>
          <w:ilvl w:val="0"/>
          <w:numId w:val="1"/>
        </w:numPr>
        <w:ind w:left="0" w:firstLine="2160"/>
        <w:jc w:val="both"/>
        <w:rPr>
          <w:rFonts w:ascii="Arial" w:hAnsi="Arial" w:cs="Arial"/>
          <w:sz w:val="28"/>
          <w:szCs w:val="28"/>
        </w:rPr>
      </w:pPr>
      <w:r>
        <w:rPr>
          <w:rFonts w:ascii="Arial" w:hAnsi="Arial" w:cs="Arial"/>
          <w:sz w:val="28"/>
          <w:szCs w:val="28"/>
        </w:rPr>
        <w:t xml:space="preserve">Art. 4 </w:t>
      </w:r>
      <w:proofErr w:type="spellStart"/>
      <w:r>
        <w:rPr>
          <w:rFonts w:ascii="Arial" w:hAnsi="Arial" w:cs="Arial"/>
          <w:sz w:val="28"/>
          <w:szCs w:val="28"/>
        </w:rPr>
        <w:t>alin</w:t>
      </w:r>
      <w:proofErr w:type="spellEnd"/>
      <w:r>
        <w:rPr>
          <w:rFonts w:ascii="Arial" w:hAnsi="Arial" w:cs="Arial"/>
          <w:sz w:val="28"/>
          <w:szCs w:val="28"/>
        </w:rPr>
        <w:t xml:space="preserve">. (1) lit. c) </w:t>
      </w:r>
      <w:proofErr w:type="spellStart"/>
      <w:r>
        <w:rPr>
          <w:rFonts w:ascii="Arial" w:hAnsi="Arial" w:cs="Arial"/>
          <w:sz w:val="28"/>
          <w:szCs w:val="28"/>
        </w:rPr>
        <w:t>si</w:t>
      </w:r>
      <w:proofErr w:type="spellEnd"/>
      <w:r>
        <w:rPr>
          <w:rFonts w:ascii="Arial" w:hAnsi="Arial" w:cs="Arial"/>
          <w:sz w:val="28"/>
          <w:szCs w:val="28"/>
        </w:rPr>
        <w:t xml:space="preserve"> art. </w:t>
      </w:r>
      <w:proofErr w:type="gramStart"/>
      <w:r>
        <w:rPr>
          <w:rFonts w:ascii="Arial" w:hAnsi="Arial" w:cs="Arial"/>
          <w:sz w:val="28"/>
          <w:szCs w:val="28"/>
        </w:rPr>
        <w:t>9  din</w:t>
      </w:r>
      <w:proofErr w:type="gramEnd"/>
      <w:r>
        <w:rPr>
          <w:rFonts w:ascii="Arial" w:hAnsi="Arial" w:cs="Arial"/>
          <w:sz w:val="28"/>
          <w:szCs w:val="28"/>
        </w:rPr>
        <w:t xml:space="preserve"> OG nr. 26/2013 </w:t>
      </w:r>
      <w:proofErr w:type="spellStart"/>
      <w:r>
        <w:rPr>
          <w:rFonts w:ascii="Arial" w:hAnsi="Arial" w:cs="Arial"/>
          <w:sz w:val="28"/>
          <w:szCs w:val="28"/>
        </w:rPr>
        <w:t>privind</w:t>
      </w:r>
      <w:proofErr w:type="spellEnd"/>
      <w:r>
        <w:rPr>
          <w:rFonts w:ascii="Arial" w:hAnsi="Arial" w:cs="Arial"/>
          <w:sz w:val="28"/>
          <w:szCs w:val="28"/>
        </w:rPr>
        <w:t xml:space="preserve"> </w:t>
      </w:r>
      <w:proofErr w:type="spellStart"/>
      <w:r>
        <w:rPr>
          <w:rFonts w:ascii="Arial" w:hAnsi="Arial" w:cs="Arial"/>
          <w:sz w:val="28"/>
          <w:szCs w:val="28"/>
        </w:rPr>
        <w:t>intarirea</w:t>
      </w:r>
      <w:proofErr w:type="spellEnd"/>
      <w:r>
        <w:rPr>
          <w:rFonts w:ascii="Arial" w:hAnsi="Arial" w:cs="Arial"/>
          <w:sz w:val="28"/>
          <w:szCs w:val="28"/>
        </w:rPr>
        <w:t xml:space="preserve"> </w:t>
      </w:r>
      <w:proofErr w:type="spellStart"/>
      <w:r>
        <w:rPr>
          <w:rFonts w:ascii="Arial" w:hAnsi="Arial" w:cs="Arial"/>
          <w:sz w:val="28"/>
          <w:szCs w:val="28"/>
        </w:rPr>
        <w:t>disciplinei</w:t>
      </w:r>
      <w:proofErr w:type="spellEnd"/>
      <w:r>
        <w:rPr>
          <w:rFonts w:ascii="Arial" w:hAnsi="Arial" w:cs="Arial"/>
          <w:sz w:val="28"/>
          <w:szCs w:val="28"/>
        </w:rPr>
        <w:t xml:space="preserve"> </w:t>
      </w:r>
      <w:proofErr w:type="spellStart"/>
      <w:r>
        <w:rPr>
          <w:rFonts w:ascii="Arial" w:hAnsi="Arial" w:cs="Arial"/>
          <w:sz w:val="28"/>
          <w:szCs w:val="28"/>
        </w:rPr>
        <w:t>fmanciare</w:t>
      </w:r>
      <w:proofErr w:type="spellEnd"/>
      <w:r>
        <w:rPr>
          <w:rFonts w:ascii="Arial" w:hAnsi="Arial" w:cs="Arial"/>
          <w:sz w:val="28"/>
          <w:szCs w:val="28"/>
        </w:rPr>
        <w:t xml:space="preserve"> la </w:t>
      </w:r>
      <w:proofErr w:type="spellStart"/>
      <w:r>
        <w:rPr>
          <w:rFonts w:ascii="Arial" w:hAnsi="Arial" w:cs="Arial"/>
          <w:sz w:val="28"/>
          <w:szCs w:val="28"/>
        </w:rPr>
        <w:t>nivelul</w:t>
      </w:r>
      <w:proofErr w:type="spellEnd"/>
      <w:r>
        <w:rPr>
          <w:rFonts w:ascii="Arial" w:hAnsi="Arial" w:cs="Arial"/>
          <w:sz w:val="28"/>
          <w:szCs w:val="28"/>
        </w:rPr>
        <w:t xml:space="preserve"> </w:t>
      </w:r>
      <w:proofErr w:type="spellStart"/>
      <w:r>
        <w:rPr>
          <w:rFonts w:ascii="Arial" w:hAnsi="Arial" w:cs="Arial"/>
          <w:sz w:val="28"/>
          <w:szCs w:val="28"/>
        </w:rPr>
        <w:t>unor</w:t>
      </w:r>
      <w:proofErr w:type="spellEnd"/>
      <w:r>
        <w:rPr>
          <w:rFonts w:ascii="Arial" w:hAnsi="Arial" w:cs="Arial"/>
          <w:sz w:val="28"/>
          <w:szCs w:val="28"/>
        </w:rPr>
        <w:t xml:space="preserve"> </w:t>
      </w:r>
      <w:proofErr w:type="spellStart"/>
      <w:r>
        <w:rPr>
          <w:rFonts w:ascii="Arial" w:hAnsi="Arial" w:cs="Arial"/>
          <w:sz w:val="28"/>
          <w:szCs w:val="28"/>
        </w:rPr>
        <w:t>operatori</w:t>
      </w:r>
      <w:proofErr w:type="spellEnd"/>
      <w:r>
        <w:rPr>
          <w:rFonts w:ascii="Arial" w:hAnsi="Arial" w:cs="Arial"/>
          <w:sz w:val="28"/>
          <w:szCs w:val="28"/>
        </w:rPr>
        <w:t xml:space="preserve"> economici la care </w:t>
      </w:r>
      <w:proofErr w:type="spellStart"/>
      <w:r>
        <w:rPr>
          <w:rFonts w:ascii="Arial" w:hAnsi="Arial" w:cs="Arial"/>
          <w:sz w:val="28"/>
          <w:szCs w:val="28"/>
        </w:rPr>
        <w:t>statul</w:t>
      </w:r>
      <w:proofErr w:type="spellEnd"/>
      <w:r>
        <w:rPr>
          <w:rFonts w:ascii="Arial" w:hAnsi="Arial" w:cs="Arial"/>
          <w:sz w:val="28"/>
          <w:szCs w:val="28"/>
        </w:rPr>
        <w:t xml:space="preserve"> </w:t>
      </w:r>
      <w:proofErr w:type="spellStart"/>
      <w:r>
        <w:rPr>
          <w:rFonts w:ascii="Arial" w:hAnsi="Arial" w:cs="Arial"/>
          <w:sz w:val="28"/>
          <w:szCs w:val="28"/>
        </w:rPr>
        <w:t>sau</w:t>
      </w:r>
      <w:proofErr w:type="spellEnd"/>
      <w:r>
        <w:rPr>
          <w:rFonts w:ascii="Arial" w:hAnsi="Arial" w:cs="Arial"/>
          <w:sz w:val="28"/>
          <w:szCs w:val="28"/>
        </w:rPr>
        <w:t xml:space="preserve"> </w:t>
      </w:r>
      <w:proofErr w:type="spellStart"/>
      <w:r>
        <w:rPr>
          <w:rFonts w:ascii="Arial" w:hAnsi="Arial" w:cs="Arial"/>
          <w:sz w:val="28"/>
          <w:szCs w:val="28"/>
        </w:rPr>
        <w:t>unitățile</w:t>
      </w:r>
      <w:proofErr w:type="spellEnd"/>
      <w:r>
        <w:rPr>
          <w:rFonts w:ascii="Arial" w:hAnsi="Arial" w:cs="Arial"/>
          <w:sz w:val="28"/>
          <w:szCs w:val="28"/>
        </w:rPr>
        <w:t xml:space="preserve"> </w:t>
      </w:r>
      <w:proofErr w:type="spellStart"/>
      <w:r>
        <w:rPr>
          <w:rFonts w:ascii="Arial" w:hAnsi="Arial" w:cs="Arial"/>
          <w:sz w:val="28"/>
          <w:szCs w:val="28"/>
        </w:rPr>
        <w:t>administrativ-teritoriale</w:t>
      </w:r>
      <w:proofErr w:type="spellEnd"/>
      <w:r>
        <w:rPr>
          <w:rFonts w:ascii="Arial" w:hAnsi="Arial" w:cs="Arial"/>
          <w:sz w:val="28"/>
          <w:szCs w:val="28"/>
        </w:rPr>
        <w:t xml:space="preserve"> sunt </w:t>
      </w:r>
      <w:proofErr w:type="spellStart"/>
      <w:r>
        <w:rPr>
          <w:rFonts w:ascii="Arial" w:hAnsi="Arial" w:cs="Arial"/>
          <w:sz w:val="28"/>
          <w:szCs w:val="28"/>
        </w:rPr>
        <w:t>acționari</w:t>
      </w:r>
      <w:proofErr w:type="spellEnd"/>
      <w:r>
        <w:rPr>
          <w:rFonts w:ascii="Arial" w:hAnsi="Arial" w:cs="Arial"/>
          <w:sz w:val="28"/>
          <w:szCs w:val="28"/>
        </w:rPr>
        <w:t xml:space="preserve"> </w:t>
      </w:r>
      <w:proofErr w:type="spellStart"/>
      <w:r>
        <w:rPr>
          <w:rFonts w:ascii="Arial" w:hAnsi="Arial" w:cs="Arial"/>
          <w:sz w:val="28"/>
          <w:szCs w:val="28"/>
        </w:rPr>
        <w:t>unici</w:t>
      </w:r>
      <w:proofErr w:type="spellEnd"/>
      <w:r>
        <w:rPr>
          <w:rFonts w:ascii="Arial" w:hAnsi="Arial" w:cs="Arial"/>
          <w:sz w:val="28"/>
          <w:szCs w:val="28"/>
        </w:rPr>
        <w:t xml:space="preserve"> </w:t>
      </w:r>
      <w:proofErr w:type="spellStart"/>
      <w:r>
        <w:rPr>
          <w:rFonts w:ascii="Arial" w:hAnsi="Arial" w:cs="Arial"/>
          <w:sz w:val="28"/>
          <w:szCs w:val="28"/>
        </w:rPr>
        <w:t>ori</w:t>
      </w:r>
      <w:proofErr w:type="spellEnd"/>
      <w:r>
        <w:rPr>
          <w:rFonts w:ascii="Arial" w:hAnsi="Arial" w:cs="Arial"/>
          <w:sz w:val="28"/>
          <w:szCs w:val="28"/>
        </w:rPr>
        <w:t xml:space="preserve"> </w:t>
      </w:r>
      <w:proofErr w:type="spellStart"/>
      <w:r>
        <w:rPr>
          <w:rFonts w:ascii="Arial" w:hAnsi="Arial" w:cs="Arial"/>
          <w:sz w:val="28"/>
          <w:szCs w:val="28"/>
        </w:rPr>
        <w:t>majoritari</w:t>
      </w:r>
      <w:proofErr w:type="spellEnd"/>
      <w:r>
        <w:rPr>
          <w:rFonts w:ascii="Arial" w:hAnsi="Arial" w:cs="Arial"/>
          <w:sz w:val="28"/>
          <w:szCs w:val="28"/>
        </w:rPr>
        <w:t xml:space="preserve"> </w:t>
      </w:r>
      <w:proofErr w:type="spellStart"/>
      <w:r>
        <w:rPr>
          <w:rFonts w:ascii="Arial" w:hAnsi="Arial" w:cs="Arial"/>
          <w:sz w:val="28"/>
          <w:szCs w:val="28"/>
        </w:rPr>
        <w:t>sau</w:t>
      </w:r>
      <w:proofErr w:type="spellEnd"/>
      <w:r>
        <w:rPr>
          <w:rFonts w:ascii="Arial" w:hAnsi="Arial" w:cs="Arial"/>
          <w:sz w:val="28"/>
          <w:szCs w:val="28"/>
        </w:rPr>
        <w:t xml:space="preserve"> detin indirect </w:t>
      </w:r>
      <w:proofErr w:type="spellStart"/>
      <w:r>
        <w:rPr>
          <w:rFonts w:ascii="Arial" w:hAnsi="Arial" w:cs="Arial"/>
          <w:sz w:val="28"/>
          <w:szCs w:val="28"/>
        </w:rPr>
        <w:t>o</w:t>
      </w:r>
      <w:proofErr w:type="spellEnd"/>
      <w:r>
        <w:rPr>
          <w:rFonts w:ascii="Arial" w:hAnsi="Arial" w:cs="Arial"/>
          <w:sz w:val="28"/>
          <w:szCs w:val="28"/>
        </w:rPr>
        <w:t xml:space="preserve"> participate </w:t>
      </w:r>
      <w:proofErr w:type="spellStart"/>
      <w:r>
        <w:rPr>
          <w:rFonts w:ascii="Arial" w:hAnsi="Arial" w:cs="Arial"/>
          <w:sz w:val="28"/>
          <w:szCs w:val="28"/>
        </w:rPr>
        <w:t>majoritara</w:t>
      </w:r>
      <w:proofErr w:type="spellEnd"/>
      <w:r>
        <w:rPr>
          <w:rFonts w:ascii="Arial" w:hAnsi="Arial" w:cs="Arial"/>
          <w:sz w:val="28"/>
          <w:szCs w:val="28"/>
        </w:rPr>
        <w:t xml:space="preserve">, cu </w:t>
      </w:r>
      <w:proofErr w:type="spellStart"/>
      <w:r>
        <w:rPr>
          <w:rFonts w:ascii="Arial" w:hAnsi="Arial" w:cs="Arial"/>
          <w:sz w:val="28"/>
          <w:szCs w:val="28"/>
        </w:rPr>
        <w:t>modific</w:t>
      </w:r>
      <w:proofErr w:type="spellEnd"/>
      <w:r>
        <w:rPr>
          <w:rFonts w:ascii="Arial" w:hAnsi="Arial" w:cs="Arial"/>
          <w:sz w:val="28"/>
          <w:szCs w:val="28"/>
          <w:lang w:val="ro-RO"/>
        </w:rPr>
        <w:t>ă</w:t>
      </w:r>
      <w:r>
        <w:rPr>
          <w:rFonts w:ascii="Arial" w:hAnsi="Arial" w:cs="Arial"/>
          <w:sz w:val="28"/>
          <w:szCs w:val="28"/>
        </w:rPr>
        <w:t xml:space="preserve">rile </w:t>
      </w:r>
      <w:proofErr w:type="spellStart"/>
      <w:r>
        <w:rPr>
          <w:rFonts w:ascii="Arial" w:hAnsi="Arial" w:cs="Arial"/>
          <w:sz w:val="28"/>
          <w:szCs w:val="28"/>
        </w:rPr>
        <w:t>și</w:t>
      </w:r>
      <w:proofErr w:type="spellEnd"/>
      <w:r>
        <w:rPr>
          <w:rFonts w:ascii="Arial" w:hAnsi="Arial" w:cs="Arial"/>
          <w:sz w:val="28"/>
          <w:szCs w:val="28"/>
        </w:rPr>
        <w:t xml:space="preserve"> </w:t>
      </w:r>
      <w:proofErr w:type="spellStart"/>
      <w:r>
        <w:rPr>
          <w:rFonts w:ascii="Arial" w:hAnsi="Arial" w:cs="Arial"/>
          <w:sz w:val="28"/>
          <w:szCs w:val="28"/>
        </w:rPr>
        <w:t>completările</w:t>
      </w:r>
      <w:proofErr w:type="spellEnd"/>
      <w:r>
        <w:rPr>
          <w:rFonts w:ascii="Arial" w:hAnsi="Arial" w:cs="Arial"/>
          <w:sz w:val="28"/>
          <w:szCs w:val="28"/>
        </w:rPr>
        <w:t xml:space="preserve"> </w:t>
      </w:r>
      <w:proofErr w:type="spellStart"/>
      <w:r>
        <w:rPr>
          <w:rFonts w:ascii="Arial" w:hAnsi="Arial" w:cs="Arial"/>
          <w:sz w:val="28"/>
          <w:szCs w:val="28"/>
        </w:rPr>
        <w:t>ulterioare</w:t>
      </w:r>
      <w:proofErr w:type="spellEnd"/>
      <w:r>
        <w:rPr>
          <w:rFonts w:ascii="Arial" w:hAnsi="Arial" w:cs="Arial"/>
          <w:sz w:val="28"/>
          <w:szCs w:val="28"/>
        </w:rPr>
        <w:t xml:space="preserve">, cu </w:t>
      </w:r>
      <w:proofErr w:type="spellStart"/>
      <w:r>
        <w:rPr>
          <w:rFonts w:ascii="Arial" w:hAnsi="Arial" w:cs="Arial"/>
          <w:sz w:val="28"/>
          <w:szCs w:val="28"/>
        </w:rPr>
        <w:t>modificările</w:t>
      </w:r>
      <w:proofErr w:type="spellEnd"/>
      <w:r>
        <w:rPr>
          <w:rFonts w:ascii="Arial" w:hAnsi="Arial" w:cs="Arial"/>
          <w:sz w:val="28"/>
          <w:szCs w:val="28"/>
        </w:rPr>
        <w:t xml:space="preserve"> </w:t>
      </w:r>
      <w:proofErr w:type="spellStart"/>
      <w:r>
        <w:rPr>
          <w:rFonts w:ascii="Arial" w:hAnsi="Arial" w:cs="Arial"/>
          <w:sz w:val="28"/>
          <w:szCs w:val="28"/>
        </w:rPr>
        <w:t>și</w:t>
      </w:r>
      <w:proofErr w:type="spellEnd"/>
      <w:r>
        <w:rPr>
          <w:rFonts w:ascii="Arial" w:hAnsi="Arial" w:cs="Arial"/>
          <w:sz w:val="28"/>
          <w:szCs w:val="28"/>
        </w:rPr>
        <w:t xml:space="preserve"> </w:t>
      </w:r>
      <w:proofErr w:type="spellStart"/>
      <w:r>
        <w:rPr>
          <w:rFonts w:ascii="Arial" w:hAnsi="Arial" w:cs="Arial"/>
          <w:sz w:val="28"/>
          <w:szCs w:val="28"/>
        </w:rPr>
        <w:t>completările</w:t>
      </w:r>
      <w:proofErr w:type="spellEnd"/>
      <w:r>
        <w:rPr>
          <w:rFonts w:ascii="Arial" w:hAnsi="Arial" w:cs="Arial"/>
          <w:sz w:val="28"/>
          <w:szCs w:val="28"/>
        </w:rPr>
        <w:t xml:space="preserve"> </w:t>
      </w:r>
      <w:proofErr w:type="spellStart"/>
      <w:r>
        <w:rPr>
          <w:rFonts w:ascii="Arial" w:hAnsi="Arial" w:cs="Arial"/>
          <w:sz w:val="28"/>
          <w:szCs w:val="28"/>
        </w:rPr>
        <w:t>ulterioare</w:t>
      </w:r>
      <w:proofErr w:type="spellEnd"/>
      <w:r>
        <w:rPr>
          <w:rFonts w:ascii="Arial" w:hAnsi="Arial" w:cs="Arial"/>
          <w:sz w:val="28"/>
          <w:szCs w:val="28"/>
        </w:rPr>
        <w:t xml:space="preserve">; </w:t>
      </w:r>
    </w:p>
    <w:p w14:paraId="28E17B0D" w14:textId="77777777" w:rsidR="00117CAF" w:rsidRDefault="00117CAF" w:rsidP="00117CAF">
      <w:pPr>
        <w:pStyle w:val="ListParagraph"/>
        <w:numPr>
          <w:ilvl w:val="0"/>
          <w:numId w:val="1"/>
        </w:numPr>
        <w:ind w:left="0" w:firstLine="2160"/>
        <w:jc w:val="both"/>
        <w:rPr>
          <w:rFonts w:ascii="Arial" w:hAnsi="Arial" w:cs="Arial"/>
          <w:sz w:val="28"/>
          <w:szCs w:val="28"/>
        </w:rPr>
      </w:pPr>
      <w:r>
        <w:rPr>
          <w:rFonts w:ascii="Arial" w:hAnsi="Arial" w:cs="Arial"/>
          <w:sz w:val="28"/>
          <w:szCs w:val="28"/>
        </w:rPr>
        <w:t xml:space="preserve">Art.14 din </w:t>
      </w:r>
      <w:proofErr w:type="spellStart"/>
      <w:proofErr w:type="gramStart"/>
      <w:r>
        <w:rPr>
          <w:rFonts w:ascii="Arial" w:hAnsi="Arial" w:cs="Arial"/>
          <w:sz w:val="28"/>
          <w:szCs w:val="28"/>
        </w:rPr>
        <w:t>cap.IV</w:t>
      </w:r>
      <w:proofErr w:type="spellEnd"/>
      <w:proofErr w:type="gramEnd"/>
      <w:r>
        <w:rPr>
          <w:rFonts w:ascii="Arial" w:hAnsi="Arial" w:cs="Arial"/>
          <w:sz w:val="28"/>
          <w:szCs w:val="28"/>
        </w:rPr>
        <w:t xml:space="preserve"> din </w:t>
      </w:r>
      <w:proofErr w:type="spellStart"/>
      <w:r>
        <w:rPr>
          <w:rFonts w:ascii="Arial" w:hAnsi="Arial" w:cs="Arial"/>
          <w:sz w:val="28"/>
          <w:szCs w:val="28"/>
        </w:rPr>
        <w:t>Actul</w:t>
      </w:r>
      <w:proofErr w:type="spellEnd"/>
      <w:r>
        <w:rPr>
          <w:rFonts w:ascii="Arial" w:hAnsi="Arial" w:cs="Arial"/>
          <w:sz w:val="28"/>
          <w:szCs w:val="28"/>
        </w:rPr>
        <w:t xml:space="preserve"> </w:t>
      </w:r>
      <w:proofErr w:type="spellStart"/>
      <w:r>
        <w:rPr>
          <w:rFonts w:ascii="Arial" w:hAnsi="Arial" w:cs="Arial"/>
          <w:sz w:val="28"/>
          <w:szCs w:val="28"/>
        </w:rPr>
        <w:t>Constitutiv</w:t>
      </w:r>
      <w:proofErr w:type="spellEnd"/>
      <w:r>
        <w:rPr>
          <w:rFonts w:ascii="Arial" w:hAnsi="Arial" w:cs="Arial"/>
          <w:sz w:val="28"/>
          <w:szCs w:val="28"/>
        </w:rPr>
        <w:t xml:space="preserve"> al </w:t>
      </w:r>
      <w:proofErr w:type="spellStart"/>
      <w:r>
        <w:rPr>
          <w:rFonts w:ascii="Arial" w:hAnsi="Arial" w:cs="Arial"/>
          <w:sz w:val="28"/>
          <w:szCs w:val="28"/>
        </w:rPr>
        <w:t>societății</w:t>
      </w:r>
      <w:proofErr w:type="spellEnd"/>
      <w:r>
        <w:rPr>
          <w:rFonts w:ascii="Arial" w:hAnsi="Arial" w:cs="Arial"/>
          <w:sz w:val="28"/>
          <w:szCs w:val="28"/>
        </w:rPr>
        <w:t xml:space="preserve"> </w:t>
      </w:r>
      <w:r>
        <w:rPr>
          <w:rFonts w:ascii="Arial" w:hAnsi="Arial" w:cs="Arial"/>
          <w:sz w:val="28"/>
          <w:szCs w:val="28"/>
          <w:lang w:val="ro-RO"/>
        </w:rPr>
        <w:t>SC Tutti Wellness SRL,</w:t>
      </w:r>
    </w:p>
    <w:p w14:paraId="6D3A6ED2" w14:textId="77777777" w:rsidR="00117CAF" w:rsidRDefault="00117CAF" w:rsidP="00117CAF">
      <w:pPr>
        <w:pStyle w:val="NoSpacing"/>
        <w:ind w:firstLine="1080"/>
        <w:jc w:val="both"/>
        <w:rPr>
          <w:rFonts w:ascii="Arial" w:hAnsi="Arial" w:cs="Arial"/>
          <w:color w:val="auto"/>
          <w:sz w:val="28"/>
          <w:szCs w:val="28"/>
        </w:rPr>
      </w:pPr>
      <w:proofErr w:type="spellStart"/>
      <w:r>
        <w:rPr>
          <w:rFonts w:ascii="Arial" w:eastAsia="Calibri" w:hAnsi="Arial" w:cs="Arial"/>
          <w:color w:val="auto"/>
          <w:sz w:val="28"/>
          <w:szCs w:val="28"/>
        </w:rPr>
        <w:t>Ținând</w:t>
      </w:r>
      <w:proofErr w:type="spellEnd"/>
      <w:r>
        <w:rPr>
          <w:rFonts w:ascii="Arial" w:eastAsia="Calibri" w:hAnsi="Arial" w:cs="Arial"/>
          <w:color w:val="auto"/>
          <w:sz w:val="28"/>
          <w:szCs w:val="28"/>
        </w:rPr>
        <w:t xml:space="preserve"> </w:t>
      </w:r>
      <w:proofErr w:type="spellStart"/>
      <w:r>
        <w:rPr>
          <w:rFonts w:ascii="Arial" w:eastAsia="Calibri" w:hAnsi="Arial" w:cs="Arial"/>
          <w:color w:val="auto"/>
          <w:sz w:val="28"/>
          <w:szCs w:val="28"/>
        </w:rPr>
        <w:t>cont</w:t>
      </w:r>
      <w:proofErr w:type="spellEnd"/>
      <w:r>
        <w:rPr>
          <w:rFonts w:ascii="Arial" w:eastAsia="Calibri" w:hAnsi="Arial" w:cs="Arial"/>
          <w:color w:val="auto"/>
          <w:sz w:val="28"/>
          <w:szCs w:val="28"/>
        </w:rPr>
        <w:t xml:space="preserve"> </w:t>
      </w:r>
      <w:proofErr w:type="gramStart"/>
      <w:r>
        <w:rPr>
          <w:rFonts w:ascii="Arial" w:eastAsia="Calibri" w:hAnsi="Arial" w:cs="Arial"/>
          <w:color w:val="auto"/>
          <w:sz w:val="28"/>
          <w:szCs w:val="28"/>
        </w:rPr>
        <w:t xml:space="preserve">de  </w:t>
      </w:r>
      <w:proofErr w:type="spellStart"/>
      <w:r>
        <w:rPr>
          <w:rFonts w:ascii="Arial" w:hAnsi="Arial" w:cs="Arial"/>
          <w:color w:val="auto"/>
          <w:sz w:val="28"/>
          <w:szCs w:val="28"/>
        </w:rPr>
        <w:t>prevederile</w:t>
      </w:r>
      <w:proofErr w:type="spellEnd"/>
      <w:proofErr w:type="gramEnd"/>
      <w:r>
        <w:rPr>
          <w:rFonts w:ascii="Arial" w:hAnsi="Arial" w:cs="Arial"/>
          <w:color w:val="auto"/>
          <w:sz w:val="28"/>
          <w:szCs w:val="28"/>
        </w:rPr>
        <w:t xml:space="preserve">  art.7 din </w:t>
      </w:r>
      <w:proofErr w:type="spellStart"/>
      <w:r>
        <w:rPr>
          <w:rFonts w:ascii="Arial" w:hAnsi="Arial" w:cs="Arial"/>
          <w:color w:val="auto"/>
          <w:sz w:val="28"/>
          <w:szCs w:val="28"/>
        </w:rPr>
        <w:t>Legea</w:t>
      </w:r>
      <w:proofErr w:type="spellEnd"/>
      <w:r>
        <w:rPr>
          <w:rFonts w:ascii="Arial" w:hAnsi="Arial" w:cs="Arial"/>
          <w:color w:val="auto"/>
          <w:sz w:val="28"/>
          <w:szCs w:val="28"/>
        </w:rPr>
        <w:t xml:space="preserve"> nr. 52/2003, </w:t>
      </w:r>
      <w:proofErr w:type="spellStart"/>
      <w:r>
        <w:rPr>
          <w:rFonts w:ascii="Arial" w:hAnsi="Arial" w:cs="Arial"/>
          <w:color w:val="auto"/>
          <w:sz w:val="28"/>
          <w:szCs w:val="28"/>
        </w:rPr>
        <w:t>privind</w:t>
      </w:r>
      <w:proofErr w:type="spellEnd"/>
      <w:r>
        <w:rPr>
          <w:rFonts w:ascii="Arial" w:hAnsi="Arial" w:cs="Arial"/>
          <w:color w:val="auto"/>
          <w:sz w:val="28"/>
          <w:szCs w:val="28"/>
        </w:rPr>
        <w:t xml:space="preserve"> </w:t>
      </w:r>
      <w:proofErr w:type="spellStart"/>
      <w:r>
        <w:rPr>
          <w:rFonts w:ascii="Arial" w:hAnsi="Arial" w:cs="Arial"/>
          <w:color w:val="auto"/>
          <w:sz w:val="28"/>
          <w:szCs w:val="28"/>
        </w:rPr>
        <w:t>tansparența</w:t>
      </w:r>
      <w:proofErr w:type="spellEnd"/>
      <w:r>
        <w:rPr>
          <w:rFonts w:ascii="Arial" w:hAnsi="Arial" w:cs="Arial"/>
          <w:color w:val="auto"/>
          <w:sz w:val="28"/>
          <w:szCs w:val="28"/>
        </w:rPr>
        <w:t xml:space="preserve"> </w:t>
      </w:r>
      <w:proofErr w:type="spellStart"/>
      <w:r>
        <w:rPr>
          <w:rFonts w:ascii="Arial" w:hAnsi="Arial" w:cs="Arial"/>
          <w:color w:val="auto"/>
          <w:sz w:val="28"/>
          <w:szCs w:val="28"/>
        </w:rPr>
        <w:t>decizională</w:t>
      </w:r>
      <w:proofErr w:type="spellEnd"/>
      <w:r>
        <w:rPr>
          <w:rFonts w:ascii="Arial" w:hAnsi="Arial" w:cs="Arial"/>
          <w:color w:val="auto"/>
          <w:sz w:val="28"/>
          <w:szCs w:val="28"/>
        </w:rPr>
        <w:t xml:space="preserve"> </w:t>
      </w:r>
      <w:proofErr w:type="spellStart"/>
      <w:proofErr w:type="gramStart"/>
      <w:r>
        <w:rPr>
          <w:rFonts w:ascii="Arial" w:hAnsi="Arial" w:cs="Arial"/>
          <w:color w:val="auto"/>
          <w:sz w:val="28"/>
          <w:szCs w:val="28"/>
        </w:rPr>
        <w:t>în</w:t>
      </w:r>
      <w:proofErr w:type="spellEnd"/>
      <w:r>
        <w:rPr>
          <w:rFonts w:ascii="Arial" w:hAnsi="Arial" w:cs="Arial"/>
          <w:color w:val="auto"/>
          <w:sz w:val="28"/>
          <w:szCs w:val="28"/>
        </w:rPr>
        <w:t xml:space="preserve">  </w:t>
      </w:r>
      <w:proofErr w:type="spellStart"/>
      <w:r>
        <w:rPr>
          <w:rFonts w:ascii="Arial" w:hAnsi="Arial" w:cs="Arial"/>
          <w:color w:val="auto"/>
          <w:sz w:val="28"/>
          <w:szCs w:val="28"/>
        </w:rPr>
        <w:t>administrația</w:t>
      </w:r>
      <w:proofErr w:type="spellEnd"/>
      <w:proofErr w:type="gramEnd"/>
      <w:r>
        <w:rPr>
          <w:rFonts w:ascii="Arial" w:hAnsi="Arial" w:cs="Arial"/>
          <w:color w:val="auto"/>
          <w:sz w:val="28"/>
          <w:szCs w:val="28"/>
        </w:rPr>
        <w:t xml:space="preserve">  </w:t>
      </w:r>
      <w:proofErr w:type="spellStart"/>
      <w:r>
        <w:rPr>
          <w:rFonts w:ascii="Arial" w:hAnsi="Arial" w:cs="Arial"/>
          <w:color w:val="auto"/>
          <w:sz w:val="28"/>
          <w:szCs w:val="28"/>
        </w:rPr>
        <w:t>publică,republicată,cu</w:t>
      </w:r>
      <w:proofErr w:type="spellEnd"/>
      <w:r>
        <w:rPr>
          <w:rFonts w:ascii="Arial" w:hAnsi="Arial" w:cs="Arial"/>
          <w:color w:val="auto"/>
          <w:sz w:val="28"/>
          <w:szCs w:val="28"/>
        </w:rPr>
        <w:t xml:space="preserve"> </w:t>
      </w:r>
      <w:proofErr w:type="spellStart"/>
      <w:r>
        <w:rPr>
          <w:rFonts w:ascii="Arial" w:hAnsi="Arial" w:cs="Arial"/>
          <w:color w:val="auto"/>
          <w:sz w:val="28"/>
          <w:szCs w:val="28"/>
        </w:rPr>
        <w:t>modificările</w:t>
      </w:r>
      <w:proofErr w:type="spellEnd"/>
      <w:r>
        <w:rPr>
          <w:rFonts w:ascii="Arial" w:hAnsi="Arial" w:cs="Arial"/>
          <w:color w:val="auto"/>
          <w:sz w:val="28"/>
          <w:szCs w:val="28"/>
        </w:rPr>
        <w:t xml:space="preserve"> </w:t>
      </w:r>
      <w:proofErr w:type="spellStart"/>
      <w:r>
        <w:rPr>
          <w:rFonts w:ascii="Arial" w:hAnsi="Arial" w:cs="Arial"/>
          <w:color w:val="auto"/>
          <w:sz w:val="28"/>
          <w:szCs w:val="28"/>
        </w:rPr>
        <w:t>și</w:t>
      </w:r>
      <w:proofErr w:type="spellEnd"/>
      <w:r>
        <w:rPr>
          <w:rFonts w:ascii="Arial" w:hAnsi="Arial" w:cs="Arial"/>
          <w:color w:val="auto"/>
          <w:sz w:val="28"/>
          <w:szCs w:val="28"/>
        </w:rPr>
        <w:t xml:space="preserve"> </w:t>
      </w:r>
      <w:proofErr w:type="spellStart"/>
      <w:r>
        <w:rPr>
          <w:rFonts w:ascii="Arial" w:hAnsi="Arial" w:cs="Arial"/>
          <w:color w:val="auto"/>
          <w:sz w:val="28"/>
          <w:szCs w:val="28"/>
        </w:rPr>
        <w:t>completările</w:t>
      </w:r>
      <w:proofErr w:type="spellEnd"/>
      <w:r>
        <w:rPr>
          <w:rFonts w:ascii="Arial" w:hAnsi="Arial" w:cs="Arial"/>
          <w:color w:val="auto"/>
          <w:sz w:val="28"/>
          <w:szCs w:val="28"/>
        </w:rPr>
        <w:t xml:space="preserve"> </w:t>
      </w:r>
      <w:proofErr w:type="spellStart"/>
      <w:r>
        <w:rPr>
          <w:rFonts w:ascii="Arial" w:hAnsi="Arial" w:cs="Arial"/>
          <w:color w:val="auto"/>
          <w:sz w:val="28"/>
          <w:szCs w:val="28"/>
        </w:rPr>
        <w:t>ulterioare</w:t>
      </w:r>
      <w:proofErr w:type="spellEnd"/>
      <w:r>
        <w:rPr>
          <w:rFonts w:ascii="Arial" w:hAnsi="Arial" w:cs="Arial"/>
          <w:color w:val="auto"/>
          <w:sz w:val="28"/>
          <w:szCs w:val="28"/>
        </w:rPr>
        <w:t>,</w:t>
      </w:r>
    </w:p>
    <w:p w14:paraId="75BA6AF7" w14:textId="77777777" w:rsidR="00117CAF" w:rsidRDefault="00117CAF" w:rsidP="00117CAF">
      <w:pPr>
        <w:pStyle w:val="NoSpacing"/>
        <w:ind w:firstLine="1440"/>
        <w:jc w:val="both"/>
        <w:rPr>
          <w:rFonts w:ascii="Arial" w:hAnsi="Arial" w:cs="Arial"/>
          <w:bCs/>
          <w:color w:val="auto"/>
          <w:sz w:val="28"/>
          <w:szCs w:val="28"/>
        </w:rPr>
      </w:pPr>
      <w:proofErr w:type="spellStart"/>
      <w:r>
        <w:rPr>
          <w:rFonts w:ascii="Arial" w:hAnsi="Arial" w:cs="Arial"/>
          <w:color w:val="auto"/>
          <w:sz w:val="28"/>
          <w:szCs w:val="28"/>
        </w:rPr>
        <w:t>În</w:t>
      </w:r>
      <w:proofErr w:type="spellEnd"/>
      <w:r>
        <w:rPr>
          <w:rFonts w:ascii="Arial" w:hAnsi="Arial" w:cs="Arial"/>
          <w:color w:val="auto"/>
          <w:sz w:val="28"/>
          <w:szCs w:val="28"/>
        </w:rPr>
        <w:t xml:space="preserve"> </w:t>
      </w:r>
      <w:proofErr w:type="spellStart"/>
      <w:r>
        <w:rPr>
          <w:rFonts w:ascii="Arial" w:hAnsi="Arial" w:cs="Arial"/>
          <w:color w:val="auto"/>
          <w:sz w:val="28"/>
          <w:szCs w:val="28"/>
        </w:rPr>
        <w:t>temeiul</w:t>
      </w:r>
      <w:proofErr w:type="spellEnd"/>
      <w:r>
        <w:rPr>
          <w:rFonts w:ascii="Arial" w:hAnsi="Arial" w:cs="Arial"/>
          <w:color w:val="auto"/>
          <w:sz w:val="28"/>
          <w:szCs w:val="28"/>
        </w:rPr>
        <w:t xml:space="preserve"> art.129 </w:t>
      </w:r>
      <w:proofErr w:type="spellStart"/>
      <w:proofErr w:type="gramStart"/>
      <w:r>
        <w:rPr>
          <w:rFonts w:ascii="Arial" w:hAnsi="Arial" w:cs="Arial"/>
          <w:color w:val="auto"/>
          <w:sz w:val="28"/>
          <w:szCs w:val="28"/>
        </w:rPr>
        <w:t>alin</w:t>
      </w:r>
      <w:proofErr w:type="spellEnd"/>
      <w:r>
        <w:rPr>
          <w:rFonts w:ascii="Arial" w:hAnsi="Arial" w:cs="Arial"/>
          <w:color w:val="auto"/>
          <w:sz w:val="28"/>
          <w:szCs w:val="28"/>
        </w:rPr>
        <w:t>.(</w:t>
      </w:r>
      <w:proofErr w:type="gramEnd"/>
      <w:r>
        <w:rPr>
          <w:rFonts w:ascii="Arial" w:hAnsi="Arial" w:cs="Arial"/>
          <w:color w:val="auto"/>
          <w:sz w:val="28"/>
          <w:szCs w:val="28"/>
        </w:rPr>
        <w:t>1),</w:t>
      </w:r>
      <w:proofErr w:type="spellStart"/>
      <w:r>
        <w:rPr>
          <w:rFonts w:ascii="Arial" w:hAnsi="Arial" w:cs="Arial"/>
          <w:color w:val="auto"/>
          <w:sz w:val="28"/>
          <w:szCs w:val="28"/>
        </w:rPr>
        <w:t>alin</w:t>
      </w:r>
      <w:proofErr w:type="spellEnd"/>
      <w:r>
        <w:rPr>
          <w:rFonts w:ascii="Arial" w:hAnsi="Arial" w:cs="Arial"/>
          <w:color w:val="auto"/>
          <w:sz w:val="28"/>
          <w:szCs w:val="28"/>
        </w:rPr>
        <w:t>.(2(,</w:t>
      </w:r>
      <w:proofErr w:type="spellStart"/>
      <w:r>
        <w:rPr>
          <w:rFonts w:ascii="Arial" w:hAnsi="Arial" w:cs="Arial"/>
          <w:color w:val="auto"/>
          <w:sz w:val="28"/>
          <w:szCs w:val="28"/>
        </w:rPr>
        <w:t>lit.”a</w:t>
      </w:r>
      <w:proofErr w:type="spellEnd"/>
      <w:r>
        <w:rPr>
          <w:rFonts w:ascii="Arial" w:hAnsi="Arial" w:cs="Arial"/>
          <w:color w:val="auto"/>
          <w:sz w:val="28"/>
          <w:szCs w:val="28"/>
        </w:rPr>
        <w:t xml:space="preserve">” </w:t>
      </w:r>
      <w:proofErr w:type="spellStart"/>
      <w:r>
        <w:rPr>
          <w:rFonts w:ascii="Arial" w:hAnsi="Arial" w:cs="Arial"/>
          <w:color w:val="auto"/>
          <w:sz w:val="28"/>
          <w:szCs w:val="28"/>
        </w:rPr>
        <w:t>și</w:t>
      </w:r>
      <w:proofErr w:type="spellEnd"/>
      <w:r>
        <w:rPr>
          <w:rFonts w:ascii="Arial" w:hAnsi="Arial" w:cs="Arial"/>
          <w:color w:val="auto"/>
          <w:sz w:val="28"/>
          <w:szCs w:val="28"/>
        </w:rPr>
        <w:t xml:space="preserve"> </w:t>
      </w:r>
      <w:proofErr w:type="spellStart"/>
      <w:r>
        <w:rPr>
          <w:rFonts w:ascii="Arial" w:hAnsi="Arial" w:cs="Arial"/>
          <w:color w:val="auto"/>
          <w:sz w:val="28"/>
          <w:szCs w:val="28"/>
        </w:rPr>
        <w:t>alin</w:t>
      </w:r>
      <w:proofErr w:type="spellEnd"/>
      <w:r>
        <w:rPr>
          <w:rFonts w:ascii="Arial" w:hAnsi="Arial" w:cs="Arial"/>
          <w:color w:val="auto"/>
          <w:sz w:val="28"/>
          <w:szCs w:val="28"/>
        </w:rPr>
        <w:t xml:space="preserve"> 3,lit.”d”</w:t>
      </w:r>
      <w:r>
        <w:rPr>
          <w:rFonts w:ascii="Arial" w:hAnsi="Arial" w:cs="Arial"/>
          <w:bCs/>
          <w:color w:val="auto"/>
          <w:sz w:val="28"/>
          <w:szCs w:val="28"/>
        </w:rPr>
        <w:t xml:space="preserve">,art.136,alin.(1)-(3),art.139 </w:t>
      </w:r>
      <w:proofErr w:type="spellStart"/>
      <w:r>
        <w:rPr>
          <w:rFonts w:ascii="Arial" w:hAnsi="Arial" w:cs="Arial"/>
          <w:bCs/>
          <w:color w:val="auto"/>
          <w:sz w:val="28"/>
          <w:szCs w:val="28"/>
        </w:rPr>
        <w:t>alin</w:t>
      </w:r>
      <w:proofErr w:type="spellEnd"/>
      <w:r>
        <w:rPr>
          <w:rFonts w:ascii="Arial" w:hAnsi="Arial" w:cs="Arial"/>
          <w:bCs/>
          <w:color w:val="auto"/>
          <w:sz w:val="28"/>
          <w:szCs w:val="28"/>
        </w:rPr>
        <w:t xml:space="preserve">.(1) li </w:t>
      </w:r>
      <w:proofErr w:type="spellStart"/>
      <w:r>
        <w:rPr>
          <w:rFonts w:ascii="Arial" w:hAnsi="Arial" w:cs="Arial"/>
          <w:bCs/>
          <w:color w:val="auto"/>
          <w:sz w:val="28"/>
          <w:szCs w:val="28"/>
        </w:rPr>
        <w:t>alin</w:t>
      </w:r>
      <w:proofErr w:type="spellEnd"/>
      <w:r>
        <w:rPr>
          <w:rFonts w:ascii="Arial" w:hAnsi="Arial" w:cs="Arial"/>
          <w:bCs/>
          <w:color w:val="auto"/>
          <w:sz w:val="28"/>
          <w:szCs w:val="28"/>
        </w:rPr>
        <w:t xml:space="preserve">.(5) </w:t>
      </w:r>
      <w:proofErr w:type="spellStart"/>
      <w:r>
        <w:rPr>
          <w:rFonts w:ascii="Arial" w:hAnsi="Arial" w:cs="Arial"/>
          <w:bCs/>
          <w:color w:val="auto"/>
          <w:sz w:val="28"/>
          <w:szCs w:val="28"/>
        </w:rPr>
        <w:t>coroborat</w:t>
      </w:r>
      <w:proofErr w:type="spellEnd"/>
      <w:r>
        <w:rPr>
          <w:rFonts w:ascii="Arial" w:hAnsi="Arial" w:cs="Arial"/>
          <w:bCs/>
          <w:color w:val="auto"/>
          <w:sz w:val="28"/>
          <w:szCs w:val="28"/>
        </w:rPr>
        <w:t xml:space="preserve"> cu art.196 </w:t>
      </w:r>
      <w:proofErr w:type="spellStart"/>
      <w:r>
        <w:rPr>
          <w:rFonts w:ascii="Arial" w:hAnsi="Arial" w:cs="Arial"/>
          <w:bCs/>
          <w:color w:val="auto"/>
          <w:sz w:val="28"/>
          <w:szCs w:val="28"/>
        </w:rPr>
        <w:t>alin</w:t>
      </w:r>
      <w:proofErr w:type="spellEnd"/>
      <w:r>
        <w:rPr>
          <w:rFonts w:ascii="Arial" w:hAnsi="Arial" w:cs="Arial"/>
          <w:bCs/>
          <w:color w:val="auto"/>
          <w:sz w:val="28"/>
          <w:szCs w:val="28"/>
        </w:rPr>
        <w:t>.(1) ,</w:t>
      </w:r>
      <w:proofErr w:type="spellStart"/>
      <w:r>
        <w:rPr>
          <w:rFonts w:ascii="Arial" w:hAnsi="Arial" w:cs="Arial"/>
          <w:bCs/>
          <w:color w:val="auto"/>
          <w:sz w:val="28"/>
          <w:szCs w:val="28"/>
        </w:rPr>
        <w:t>lit.”a</w:t>
      </w:r>
      <w:proofErr w:type="spellEnd"/>
      <w:r>
        <w:rPr>
          <w:rFonts w:ascii="Arial" w:hAnsi="Arial" w:cs="Arial"/>
          <w:bCs/>
          <w:color w:val="auto"/>
          <w:sz w:val="28"/>
          <w:szCs w:val="28"/>
        </w:rPr>
        <w:t xml:space="preserve">” din OUG nr.57/2019,privind </w:t>
      </w:r>
      <w:proofErr w:type="spellStart"/>
      <w:r>
        <w:rPr>
          <w:rFonts w:ascii="Arial" w:hAnsi="Arial" w:cs="Arial"/>
          <w:bCs/>
          <w:color w:val="auto"/>
          <w:sz w:val="28"/>
          <w:szCs w:val="28"/>
        </w:rPr>
        <w:t>Codul</w:t>
      </w:r>
      <w:proofErr w:type="spellEnd"/>
      <w:r>
        <w:rPr>
          <w:rFonts w:ascii="Arial" w:hAnsi="Arial" w:cs="Arial"/>
          <w:bCs/>
          <w:color w:val="auto"/>
          <w:sz w:val="28"/>
          <w:szCs w:val="28"/>
        </w:rPr>
        <w:t xml:space="preserve"> </w:t>
      </w:r>
      <w:proofErr w:type="spellStart"/>
      <w:r>
        <w:rPr>
          <w:rFonts w:ascii="Arial" w:hAnsi="Arial" w:cs="Arial"/>
          <w:bCs/>
          <w:color w:val="auto"/>
          <w:sz w:val="28"/>
          <w:szCs w:val="28"/>
        </w:rPr>
        <w:t>Administrativ,cu</w:t>
      </w:r>
      <w:proofErr w:type="spellEnd"/>
      <w:r>
        <w:rPr>
          <w:rFonts w:ascii="Arial" w:hAnsi="Arial" w:cs="Arial"/>
          <w:bCs/>
          <w:color w:val="auto"/>
          <w:sz w:val="28"/>
          <w:szCs w:val="28"/>
        </w:rPr>
        <w:t xml:space="preserve"> </w:t>
      </w:r>
      <w:proofErr w:type="spellStart"/>
      <w:r>
        <w:rPr>
          <w:rFonts w:ascii="Arial" w:hAnsi="Arial" w:cs="Arial"/>
          <w:bCs/>
          <w:color w:val="auto"/>
          <w:sz w:val="28"/>
          <w:szCs w:val="28"/>
        </w:rPr>
        <w:t>modificările</w:t>
      </w:r>
      <w:proofErr w:type="spellEnd"/>
      <w:r>
        <w:rPr>
          <w:rFonts w:ascii="Arial" w:hAnsi="Arial" w:cs="Arial"/>
          <w:bCs/>
          <w:color w:val="auto"/>
          <w:sz w:val="28"/>
          <w:szCs w:val="28"/>
        </w:rPr>
        <w:t xml:space="preserve"> </w:t>
      </w:r>
      <w:proofErr w:type="spellStart"/>
      <w:r>
        <w:rPr>
          <w:rFonts w:ascii="Arial" w:hAnsi="Arial" w:cs="Arial"/>
          <w:bCs/>
          <w:color w:val="auto"/>
          <w:sz w:val="28"/>
          <w:szCs w:val="28"/>
        </w:rPr>
        <w:t>și</w:t>
      </w:r>
      <w:proofErr w:type="spellEnd"/>
      <w:r>
        <w:rPr>
          <w:rFonts w:ascii="Arial" w:hAnsi="Arial" w:cs="Arial"/>
          <w:bCs/>
          <w:color w:val="auto"/>
          <w:sz w:val="28"/>
          <w:szCs w:val="28"/>
        </w:rPr>
        <w:t xml:space="preserve"> </w:t>
      </w:r>
      <w:proofErr w:type="spellStart"/>
      <w:r>
        <w:rPr>
          <w:rFonts w:ascii="Arial" w:hAnsi="Arial" w:cs="Arial"/>
          <w:bCs/>
          <w:color w:val="auto"/>
          <w:sz w:val="28"/>
          <w:szCs w:val="28"/>
        </w:rPr>
        <w:t>completările</w:t>
      </w:r>
      <w:proofErr w:type="spellEnd"/>
      <w:r>
        <w:rPr>
          <w:rFonts w:ascii="Arial" w:hAnsi="Arial" w:cs="Arial"/>
          <w:bCs/>
          <w:color w:val="auto"/>
          <w:sz w:val="28"/>
          <w:szCs w:val="28"/>
        </w:rPr>
        <w:t xml:space="preserve"> </w:t>
      </w:r>
      <w:proofErr w:type="spellStart"/>
      <w:r>
        <w:rPr>
          <w:rFonts w:ascii="Arial" w:hAnsi="Arial" w:cs="Arial"/>
          <w:bCs/>
          <w:color w:val="auto"/>
          <w:sz w:val="28"/>
          <w:szCs w:val="28"/>
        </w:rPr>
        <w:t>ulterioare</w:t>
      </w:r>
      <w:proofErr w:type="spellEnd"/>
      <w:r>
        <w:rPr>
          <w:rFonts w:ascii="Arial" w:hAnsi="Arial" w:cs="Arial"/>
          <w:bCs/>
          <w:color w:val="auto"/>
          <w:sz w:val="28"/>
          <w:szCs w:val="28"/>
        </w:rPr>
        <w:t>,</w:t>
      </w:r>
    </w:p>
    <w:p w14:paraId="0BA68F87" w14:textId="77777777" w:rsidR="00117CAF" w:rsidRDefault="00117CAF" w:rsidP="00117CAF">
      <w:pPr>
        <w:pStyle w:val="NoSpacing"/>
        <w:ind w:firstLine="1440"/>
        <w:jc w:val="both"/>
        <w:rPr>
          <w:rFonts w:ascii="Arial" w:hAnsi="Arial" w:cs="Arial"/>
          <w:bCs/>
          <w:color w:val="auto"/>
          <w:sz w:val="28"/>
          <w:szCs w:val="28"/>
        </w:rPr>
      </w:pPr>
    </w:p>
    <w:p w14:paraId="0FDCE305" w14:textId="77777777" w:rsidR="00117CAF" w:rsidRDefault="00117CAF" w:rsidP="00117CAF">
      <w:pPr>
        <w:pStyle w:val="NoSpacing"/>
        <w:ind w:firstLine="1440"/>
        <w:jc w:val="both"/>
        <w:rPr>
          <w:rFonts w:ascii="Arial" w:hAnsi="Arial" w:cs="Arial"/>
          <w:bCs/>
          <w:color w:val="auto"/>
          <w:sz w:val="28"/>
          <w:szCs w:val="28"/>
        </w:rPr>
      </w:pPr>
    </w:p>
    <w:p w14:paraId="27FDFA67" w14:textId="77777777" w:rsidR="00117CAF" w:rsidRDefault="00117CAF" w:rsidP="00117CAF">
      <w:pPr>
        <w:pStyle w:val="NoSpacing"/>
        <w:ind w:firstLine="1440"/>
        <w:jc w:val="both"/>
        <w:rPr>
          <w:rFonts w:ascii="Arial" w:hAnsi="Arial" w:cs="Arial"/>
          <w:bCs/>
          <w:color w:val="auto"/>
          <w:sz w:val="28"/>
          <w:szCs w:val="28"/>
          <w:lang w:val="pt-BR"/>
        </w:rPr>
      </w:pPr>
      <w:r>
        <w:rPr>
          <w:rFonts w:ascii="Arial" w:hAnsi="Arial" w:cs="Arial"/>
          <w:bCs/>
          <w:color w:val="auto"/>
          <w:sz w:val="28"/>
          <w:szCs w:val="28"/>
          <w:lang w:val="pt-BR"/>
        </w:rPr>
        <w:t>p r o p u n e :</w:t>
      </w:r>
    </w:p>
    <w:p w14:paraId="557C151D" w14:textId="77777777" w:rsidR="00117CAF" w:rsidRDefault="00117CAF" w:rsidP="00117CAF">
      <w:pPr>
        <w:rPr>
          <w:lang w:val="ro-RO"/>
        </w:rPr>
      </w:pPr>
    </w:p>
    <w:p w14:paraId="1442CF42" w14:textId="77777777" w:rsidR="00117CAF" w:rsidRDefault="00117CAF" w:rsidP="00117CAF">
      <w:pPr>
        <w:rPr>
          <w:lang w:val="pt-BR"/>
        </w:rPr>
      </w:pPr>
    </w:p>
    <w:p w14:paraId="6215C2A8" w14:textId="540EDE26" w:rsidR="00117CAF" w:rsidRDefault="00117CAF" w:rsidP="00117CAF">
      <w:pPr>
        <w:ind w:firstLine="708"/>
        <w:jc w:val="both"/>
        <w:rPr>
          <w:rFonts w:ascii="Arial" w:hAnsi="Arial" w:cs="Arial"/>
          <w:sz w:val="28"/>
          <w:szCs w:val="28"/>
          <w:lang w:val="pt-BR"/>
        </w:rPr>
      </w:pPr>
      <w:r>
        <w:rPr>
          <w:rFonts w:ascii="Arial" w:hAnsi="Arial" w:cs="Arial"/>
          <w:sz w:val="28"/>
          <w:szCs w:val="28"/>
          <w:lang w:val="pt-BR"/>
        </w:rPr>
        <w:t>Art.1. Se aprobă rectificarea  bugetulului de venituri și cheltuieli pentru anul financiar 202</w:t>
      </w:r>
      <w:r>
        <w:rPr>
          <w:rFonts w:ascii="Arial" w:hAnsi="Arial" w:cs="Arial"/>
          <w:sz w:val="28"/>
          <w:szCs w:val="28"/>
          <w:lang w:val="pt-BR"/>
        </w:rPr>
        <w:t>3</w:t>
      </w:r>
      <w:r>
        <w:rPr>
          <w:rFonts w:ascii="Arial" w:hAnsi="Arial" w:cs="Arial"/>
          <w:sz w:val="28"/>
          <w:szCs w:val="28"/>
          <w:lang w:val="pt-BR"/>
        </w:rPr>
        <w:t xml:space="preserve"> al societatii SC Tutti Wellness SRL , conform Anexelor nr. 1-</w:t>
      </w:r>
      <w:r>
        <w:rPr>
          <w:rFonts w:ascii="Arial" w:hAnsi="Arial" w:cs="Arial"/>
          <w:sz w:val="28"/>
          <w:szCs w:val="28"/>
          <w:lang w:val="pt-BR"/>
        </w:rPr>
        <w:t>2</w:t>
      </w:r>
      <w:r>
        <w:rPr>
          <w:rFonts w:ascii="Arial" w:hAnsi="Arial" w:cs="Arial"/>
          <w:sz w:val="28"/>
          <w:szCs w:val="28"/>
          <w:lang w:val="pt-BR"/>
        </w:rPr>
        <w:t xml:space="preserve"> ,care fac parte integrantă din prezenta hotărâre, cu respectarea prevederilor  legale incidente aflate in vigoare.</w:t>
      </w:r>
    </w:p>
    <w:p w14:paraId="77D9A342" w14:textId="77777777" w:rsidR="00117CAF" w:rsidRPr="00117CAF" w:rsidRDefault="00117CAF" w:rsidP="00117CAF">
      <w:pPr>
        <w:ind w:firstLine="708"/>
        <w:jc w:val="both"/>
        <w:rPr>
          <w:rFonts w:ascii="Arial" w:hAnsi="Arial" w:cs="Arial"/>
          <w:sz w:val="28"/>
          <w:szCs w:val="28"/>
          <w:lang w:val="pt-BR"/>
        </w:rPr>
      </w:pPr>
      <w:r>
        <w:rPr>
          <w:rFonts w:ascii="Arial" w:hAnsi="Arial" w:cs="Arial"/>
          <w:sz w:val="28"/>
          <w:szCs w:val="28"/>
          <w:lang w:val="pt-BR"/>
        </w:rPr>
        <w:t xml:space="preserve"> </w:t>
      </w:r>
      <w:r w:rsidRPr="00117CAF">
        <w:rPr>
          <w:rFonts w:ascii="Arial" w:hAnsi="Arial" w:cs="Arial"/>
          <w:sz w:val="28"/>
          <w:szCs w:val="28"/>
          <w:lang w:val="pt-BR"/>
        </w:rPr>
        <w:t xml:space="preserve">Art.2. Societatea SC Tutti Wellness SRL va duce la Indeplinire prevederile prezentei hotarari. </w:t>
      </w:r>
    </w:p>
    <w:p w14:paraId="73592152" w14:textId="77777777" w:rsidR="00117CAF" w:rsidRPr="00117CAF" w:rsidRDefault="00117CAF" w:rsidP="00117CAF">
      <w:pPr>
        <w:ind w:firstLine="708"/>
        <w:jc w:val="both"/>
        <w:rPr>
          <w:rFonts w:ascii="Arial" w:hAnsi="Arial" w:cs="Arial"/>
          <w:sz w:val="28"/>
          <w:szCs w:val="28"/>
          <w:lang w:val="pt-BR"/>
        </w:rPr>
      </w:pPr>
    </w:p>
    <w:p w14:paraId="3D603ADA" w14:textId="77777777" w:rsidR="00117CAF" w:rsidRPr="00117CAF" w:rsidRDefault="00117CAF" w:rsidP="00117CAF">
      <w:pPr>
        <w:ind w:firstLine="708"/>
        <w:jc w:val="both"/>
        <w:rPr>
          <w:rFonts w:ascii="Arial" w:hAnsi="Arial" w:cs="Arial"/>
          <w:sz w:val="28"/>
          <w:szCs w:val="28"/>
          <w:lang w:val="pt-BR"/>
        </w:rPr>
      </w:pP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t>Primar,</w:t>
      </w:r>
    </w:p>
    <w:p w14:paraId="2FBEA4F9" w14:textId="77777777" w:rsidR="00117CAF" w:rsidRPr="00117CAF" w:rsidRDefault="00117CAF" w:rsidP="00117CAF">
      <w:pPr>
        <w:ind w:firstLine="708"/>
        <w:jc w:val="both"/>
        <w:rPr>
          <w:rFonts w:ascii="Arial" w:hAnsi="Arial" w:cs="Arial"/>
          <w:sz w:val="28"/>
          <w:szCs w:val="28"/>
          <w:lang w:val="pt-BR"/>
        </w:rPr>
      </w:pP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r>
      <w:r w:rsidRPr="00117CAF">
        <w:rPr>
          <w:rFonts w:ascii="Arial" w:hAnsi="Arial" w:cs="Arial"/>
          <w:sz w:val="28"/>
          <w:szCs w:val="28"/>
          <w:lang w:val="pt-BR"/>
        </w:rPr>
        <w:tab/>
        <w:t>Osvath Csaba</w:t>
      </w:r>
    </w:p>
    <w:p w14:paraId="3FCBADE3" w14:textId="77777777" w:rsidR="00117CAF" w:rsidRDefault="00117CAF" w:rsidP="00117CAF">
      <w:pPr>
        <w:ind w:firstLine="708"/>
        <w:jc w:val="both"/>
        <w:rPr>
          <w:rFonts w:ascii="Arial" w:hAnsi="Arial" w:cs="Arial"/>
          <w:sz w:val="28"/>
          <w:szCs w:val="28"/>
          <w:lang w:val="pt-BR"/>
        </w:rPr>
      </w:pPr>
    </w:p>
    <w:p w14:paraId="2640DF3E" w14:textId="77777777" w:rsidR="00B76F43" w:rsidRPr="00117CAF" w:rsidRDefault="00B76F43" w:rsidP="00117CAF">
      <w:pPr>
        <w:ind w:firstLine="708"/>
        <w:jc w:val="both"/>
        <w:rPr>
          <w:rFonts w:ascii="Arial" w:hAnsi="Arial" w:cs="Arial"/>
          <w:sz w:val="28"/>
          <w:szCs w:val="28"/>
          <w:lang w:val="pt-BR"/>
        </w:rPr>
      </w:pPr>
    </w:p>
    <w:p w14:paraId="03DAB79C" w14:textId="77777777" w:rsidR="00117CAF" w:rsidRPr="00B76F43" w:rsidRDefault="00117CAF" w:rsidP="00117CAF">
      <w:pPr>
        <w:pStyle w:val="NoSpacing"/>
        <w:jc w:val="center"/>
        <w:rPr>
          <w:rFonts w:ascii="Arial" w:hAnsi="Arial" w:cs="Arial"/>
          <w:color w:val="auto"/>
          <w:u w:val="single"/>
          <w:lang w:val="pt-BR"/>
        </w:rPr>
      </w:pPr>
    </w:p>
    <w:p w14:paraId="78C27C7D" w14:textId="77777777" w:rsidR="00117CAF" w:rsidRPr="00B76F43" w:rsidRDefault="00117CAF" w:rsidP="00117CAF">
      <w:pPr>
        <w:pStyle w:val="NoSpacing"/>
        <w:jc w:val="center"/>
        <w:rPr>
          <w:rFonts w:ascii="Arial" w:hAnsi="Arial" w:cs="Arial"/>
          <w:color w:val="auto"/>
          <w:u w:val="single"/>
          <w:lang w:val="pt-BR"/>
        </w:rPr>
      </w:pPr>
      <w:r w:rsidRPr="00B76F43">
        <w:rPr>
          <w:rFonts w:ascii="Arial" w:hAnsi="Arial" w:cs="Arial"/>
          <w:color w:val="auto"/>
          <w:u w:val="single"/>
          <w:lang w:val="pt-BR"/>
        </w:rPr>
        <w:lastRenderedPageBreak/>
        <w:t>ROMÂNIA,</w:t>
      </w:r>
    </w:p>
    <w:p w14:paraId="582EB6AD" w14:textId="77777777" w:rsidR="00117CAF" w:rsidRPr="00B76F43" w:rsidRDefault="00117CAF" w:rsidP="00117CAF">
      <w:pPr>
        <w:pStyle w:val="NoSpacing"/>
        <w:jc w:val="center"/>
        <w:rPr>
          <w:rFonts w:ascii="Arial" w:hAnsi="Arial" w:cs="Arial"/>
          <w:color w:val="auto"/>
          <w:u w:val="single"/>
          <w:lang w:val="pt-BR"/>
        </w:rPr>
      </w:pPr>
      <w:r w:rsidRPr="00B76F43">
        <w:rPr>
          <w:rFonts w:ascii="Arial" w:hAnsi="Arial" w:cs="Arial"/>
          <w:color w:val="auto"/>
          <w:u w:val="single"/>
          <w:lang w:val="pt-BR"/>
        </w:rPr>
        <w:t>JUDEŢUL MUREŞ</w:t>
      </w:r>
    </w:p>
    <w:p w14:paraId="13230103" w14:textId="77777777" w:rsidR="00117CAF" w:rsidRPr="00B76F43" w:rsidRDefault="00117CAF" w:rsidP="00117CAF">
      <w:pPr>
        <w:pStyle w:val="NoSpacing"/>
        <w:jc w:val="center"/>
        <w:rPr>
          <w:rFonts w:ascii="Arial" w:hAnsi="Arial" w:cs="Arial"/>
          <w:color w:val="auto"/>
          <w:u w:val="single"/>
          <w:lang w:val="pt-BR"/>
        </w:rPr>
      </w:pPr>
      <w:r w:rsidRPr="00B76F43">
        <w:rPr>
          <w:rFonts w:ascii="Arial" w:hAnsi="Arial" w:cs="Arial"/>
          <w:color w:val="auto"/>
          <w:u w:val="single"/>
          <w:lang w:val="pt-BR"/>
        </w:rPr>
        <w:t>PRIMĂRIA COMUNEI ACĂŢARI</w:t>
      </w:r>
    </w:p>
    <w:p w14:paraId="40EA94B9" w14:textId="77777777" w:rsidR="00117CAF" w:rsidRPr="00B76F43" w:rsidRDefault="00117CAF" w:rsidP="00117CAF">
      <w:pPr>
        <w:pStyle w:val="NoSpacing"/>
        <w:jc w:val="center"/>
        <w:rPr>
          <w:rFonts w:ascii="Arial" w:hAnsi="Arial" w:cs="Arial"/>
          <w:color w:val="auto"/>
          <w:u w:val="single"/>
          <w:lang w:val="pt-BR"/>
        </w:rPr>
      </w:pPr>
      <w:r w:rsidRPr="00B76F43">
        <w:rPr>
          <w:rFonts w:ascii="Arial" w:hAnsi="Arial" w:cs="Arial"/>
          <w:color w:val="auto"/>
          <w:u w:val="single"/>
          <w:lang w:val="pt-BR"/>
        </w:rPr>
        <w:t xml:space="preserve">Tel/Fax: 0265 333112, 0265 333298; e-mail: </w:t>
      </w:r>
      <w:hyperlink r:id="rId5" w:history="1">
        <w:r w:rsidRPr="00B76F43">
          <w:rPr>
            <w:rStyle w:val="Hyperlink"/>
            <w:rFonts w:ascii="Arial" w:hAnsi="Arial" w:cs="Arial"/>
            <w:color w:val="auto"/>
            <w:lang w:val="pt-BR"/>
          </w:rPr>
          <w:t>acatari@cjmures.ro</w:t>
        </w:r>
      </w:hyperlink>
      <w:r w:rsidRPr="00B76F43">
        <w:rPr>
          <w:rFonts w:ascii="Arial" w:hAnsi="Arial" w:cs="Arial"/>
          <w:color w:val="auto"/>
          <w:u w:val="single"/>
          <w:lang w:val="pt-BR"/>
        </w:rPr>
        <w:t>, www.acatari.ro</w:t>
      </w:r>
    </w:p>
    <w:p w14:paraId="025865BC" w14:textId="77777777" w:rsidR="00117CAF" w:rsidRPr="00B76F43" w:rsidRDefault="00117CAF" w:rsidP="00117CAF">
      <w:pPr>
        <w:pStyle w:val="NoSpacing"/>
        <w:jc w:val="center"/>
        <w:rPr>
          <w:rFonts w:ascii="Arial" w:hAnsi="Arial" w:cs="Arial"/>
          <w:color w:val="auto"/>
          <w:u w:val="single"/>
          <w:lang w:val="pt-BR"/>
        </w:rPr>
      </w:pPr>
    </w:p>
    <w:p w14:paraId="14439FB0" w14:textId="3EB61DA7" w:rsidR="00117CAF" w:rsidRPr="00B76F43" w:rsidRDefault="00117CAF" w:rsidP="00117CAF">
      <w:pPr>
        <w:pStyle w:val="NoSpacing"/>
        <w:ind w:firstLine="720"/>
        <w:rPr>
          <w:rFonts w:ascii="Arial" w:hAnsi="Arial" w:cs="Arial"/>
          <w:color w:val="auto"/>
          <w:lang w:val="pt-BR"/>
        </w:rPr>
      </w:pPr>
      <w:r w:rsidRPr="00B76F43">
        <w:rPr>
          <w:rFonts w:ascii="Arial" w:hAnsi="Arial" w:cs="Arial"/>
          <w:color w:val="auto"/>
          <w:lang w:val="pt-BR"/>
        </w:rPr>
        <w:t>Nr.</w:t>
      </w:r>
      <w:r w:rsidR="00B76F43" w:rsidRPr="00B76F43">
        <w:rPr>
          <w:rFonts w:ascii="Arial" w:hAnsi="Arial" w:cs="Arial"/>
          <w:color w:val="auto"/>
          <w:lang w:val="pt-BR"/>
        </w:rPr>
        <w:t>6937</w:t>
      </w:r>
      <w:r w:rsidRPr="00B76F43">
        <w:rPr>
          <w:rFonts w:ascii="Arial" w:hAnsi="Arial" w:cs="Arial"/>
          <w:color w:val="auto"/>
          <w:lang w:val="pt-BR"/>
        </w:rPr>
        <w:t xml:space="preserve"> /2</w:t>
      </w:r>
      <w:r w:rsidR="00B76F43" w:rsidRPr="00B76F43">
        <w:rPr>
          <w:rFonts w:ascii="Arial" w:hAnsi="Arial" w:cs="Arial"/>
          <w:color w:val="auto"/>
          <w:lang w:val="pt-BR"/>
        </w:rPr>
        <w:t>5 octombrie 2023</w:t>
      </w:r>
    </w:p>
    <w:p w14:paraId="0151D3DF" w14:textId="77777777" w:rsidR="00117CAF" w:rsidRPr="00B76F43" w:rsidRDefault="00117CAF" w:rsidP="00117CAF">
      <w:pPr>
        <w:pStyle w:val="NoSpacing"/>
        <w:rPr>
          <w:rFonts w:ascii="Arial" w:hAnsi="Arial" w:cs="Arial"/>
          <w:color w:val="auto"/>
          <w:lang w:val="pt-BR"/>
        </w:rPr>
      </w:pPr>
      <w:r w:rsidRPr="00B76F43">
        <w:rPr>
          <w:rFonts w:ascii="Arial" w:hAnsi="Arial" w:cs="Arial"/>
          <w:color w:val="auto"/>
          <w:lang w:val="pt-BR"/>
        </w:rPr>
        <w:tab/>
      </w:r>
      <w:r w:rsidRPr="00B76F43">
        <w:rPr>
          <w:rFonts w:ascii="Arial" w:hAnsi="Arial" w:cs="Arial"/>
          <w:color w:val="auto"/>
          <w:lang w:val="pt-BR"/>
        </w:rPr>
        <w:tab/>
      </w:r>
      <w:r w:rsidRPr="00B76F43">
        <w:rPr>
          <w:rFonts w:ascii="Arial" w:hAnsi="Arial" w:cs="Arial"/>
          <w:color w:val="auto"/>
          <w:lang w:val="pt-BR"/>
        </w:rPr>
        <w:tab/>
      </w:r>
      <w:r w:rsidRPr="00B76F43">
        <w:rPr>
          <w:rFonts w:ascii="Arial" w:hAnsi="Arial" w:cs="Arial"/>
          <w:color w:val="auto"/>
          <w:lang w:val="pt-BR"/>
        </w:rPr>
        <w:tab/>
        <w:t xml:space="preserve">         </w:t>
      </w:r>
    </w:p>
    <w:p w14:paraId="3B39CD95" w14:textId="77777777" w:rsidR="00117CAF" w:rsidRPr="00B76F43" w:rsidRDefault="00117CAF" w:rsidP="00117CAF">
      <w:pPr>
        <w:pStyle w:val="NoSpacing"/>
        <w:rPr>
          <w:rFonts w:ascii="Arial" w:hAnsi="Arial" w:cs="Arial"/>
          <w:color w:val="auto"/>
          <w:u w:val="single"/>
          <w:lang w:val="pt-BR"/>
        </w:rPr>
      </w:pPr>
    </w:p>
    <w:p w14:paraId="3390901E" w14:textId="77777777" w:rsidR="00117CAF" w:rsidRPr="00B76F43" w:rsidRDefault="00117CAF" w:rsidP="00117CAF">
      <w:pPr>
        <w:pStyle w:val="NoSpacing"/>
        <w:jc w:val="center"/>
        <w:rPr>
          <w:rFonts w:ascii="Arial" w:hAnsi="Arial" w:cs="Arial"/>
          <w:color w:val="auto"/>
          <w:u w:val="single"/>
          <w:lang w:val="pt-BR"/>
        </w:rPr>
      </w:pPr>
      <w:r w:rsidRPr="00B76F43">
        <w:rPr>
          <w:rFonts w:ascii="Arial" w:hAnsi="Arial" w:cs="Arial"/>
          <w:color w:val="auto"/>
          <w:u w:val="single"/>
          <w:lang w:val="pt-BR"/>
        </w:rPr>
        <w:t xml:space="preserve">REFERAT DE APROBARE </w:t>
      </w:r>
    </w:p>
    <w:p w14:paraId="28886128" w14:textId="2F6B122E" w:rsidR="00117CAF" w:rsidRPr="00B76F43" w:rsidRDefault="00117CAF" w:rsidP="00B76F43">
      <w:pPr>
        <w:jc w:val="center"/>
        <w:rPr>
          <w:rFonts w:ascii="Arial" w:hAnsi="Arial" w:cs="Arial"/>
          <w:u w:val="single"/>
          <w:lang w:val="ro-RO"/>
        </w:rPr>
      </w:pPr>
      <w:r w:rsidRPr="00B76F43">
        <w:rPr>
          <w:rFonts w:ascii="Arial" w:hAnsi="Arial" w:cs="Arial"/>
          <w:u w:val="single"/>
          <w:lang w:val="ro-RO"/>
        </w:rPr>
        <w:t xml:space="preserve">privind rectificarea bugetului de venituri și cheltuieli pentru anul în curs a  SC Tutti Wellness SRL </w:t>
      </w:r>
    </w:p>
    <w:p w14:paraId="1303F9E0" w14:textId="77777777" w:rsidR="00117CAF" w:rsidRPr="00B76F43" w:rsidRDefault="00117CAF" w:rsidP="00117CAF">
      <w:pPr>
        <w:ind w:firstLine="708"/>
        <w:jc w:val="both"/>
        <w:rPr>
          <w:rFonts w:ascii="Arial" w:hAnsi="Arial" w:cs="Arial"/>
          <w:lang w:val="pt-BR"/>
        </w:rPr>
      </w:pPr>
    </w:p>
    <w:p w14:paraId="1FB24DEC" w14:textId="77777777" w:rsidR="00B76F43" w:rsidRPr="00B76F43" w:rsidRDefault="00B76F43" w:rsidP="00B76F43">
      <w:pPr>
        <w:ind w:firstLine="708"/>
        <w:jc w:val="both"/>
        <w:rPr>
          <w:rFonts w:ascii="Arial" w:hAnsi="Arial" w:cs="Arial"/>
          <w:lang w:val="pt-BR"/>
        </w:rPr>
      </w:pPr>
      <w:r w:rsidRPr="00B76F43">
        <w:rPr>
          <w:rFonts w:ascii="Arial" w:hAnsi="Arial" w:cs="Arial"/>
          <w:lang w:val="pt-BR"/>
        </w:rPr>
        <w:t>Art. 111 din Legea societăților nr. 31/1990, republicata (2), cu modificările și completările ulterioare,prevede:</w:t>
      </w:r>
    </w:p>
    <w:p w14:paraId="166412C1" w14:textId="77777777" w:rsidR="00B76F43" w:rsidRPr="00B76F43" w:rsidRDefault="00B76F43" w:rsidP="00B76F43">
      <w:pPr>
        <w:ind w:firstLine="708"/>
        <w:jc w:val="both"/>
        <w:rPr>
          <w:rFonts w:ascii="Arial" w:hAnsi="Arial" w:cs="Arial"/>
          <w:lang w:val="pt-BR"/>
        </w:rPr>
      </w:pPr>
    </w:p>
    <w:p w14:paraId="18303C8C" w14:textId="77777777" w:rsidR="00B76F43" w:rsidRPr="00B76F43" w:rsidRDefault="00B76F43" w:rsidP="00B76F43">
      <w:pPr>
        <w:ind w:firstLine="708"/>
        <w:jc w:val="both"/>
        <w:rPr>
          <w:rFonts w:ascii="Arial" w:hAnsi="Arial" w:cs="Arial"/>
          <w:lang w:val="pt-BR"/>
        </w:rPr>
      </w:pPr>
      <w:r w:rsidRPr="00B76F43">
        <w:rPr>
          <w:rFonts w:ascii="Arial" w:hAnsi="Arial" w:cs="Arial"/>
          <w:lang w:val="pt-BR"/>
        </w:rPr>
        <w:t>Adunarea generală ordinară se întruneşte cel puţin o dată pe an….</w:t>
      </w:r>
    </w:p>
    <w:p w14:paraId="0D8F96D0" w14:textId="77777777" w:rsidR="00B76F43" w:rsidRPr="00B76F43" w:rsidRDefault="00B76F43" w:rsidP="00B76F43">
      <w:pPr>
        <w:ind w:firstLine="708"/>
        <w:jc w:val="both"/>
        <w:rPr>
          <w:rFonts w:ascii="Arial" w:hAnsi="Arial" w:cs="Arial"/>
          <w:lang w:val="pt-BR"/>
        </w:rPr>
      </w:pPr>
    </w:p>
    <w:p w14:paraId="0D7C46DA" w14:textId="21C10293" w:rsidR="00B76F43" w:rsidRPr="00B76F43" w:rsidRDefault="00B76F43" w:rsidP="00B76F43">
      <w:pPr>
        <w:pStyle w:val="NoSpacing"/>
        <w:jc w:val="both"/>
        <w:rPr>
          <w:rFonts w:ascii="Arial" w:hAnsi="Arial" w:cs="Arial"/>
          <w:color w:val="auto"/>
          <w:lang w:val="pt-BR"/>
        </w:rPr>
      </w:pPr>
      <w:r w:rsidRPr="00B76F43">
        <w:rPr>
          <w:rStyle w:val="alb"/>
          <w:rFonts w:ascii="Arial" w:hAnsi="Arial" w:cs="Arial"/>
          <w:color w:val="auto"/>
          <w:lang w:val="pt-BR"/>
        </w:rPr>
        <w:t xml:space="preserve">          (2)</w:t>
      </w:r>
      <w:r w:rsidRPr="00B76F43">
        <w:rPr>
          <w:rStyle w:val="atl"/>
          <w:rFonts w:ascii="Arial" w:hAnsi="Arial" w:cs="Arial"/>
          <w:color w:val="auto"/>
          <w:lang w:val="pt-BR"/>
        </w:rPr>
        <w:t>În afară de dezbaterea altor probleme înscrise la ordinea de zi, adunarea generală este obligată:</w:t>
      </w:r>
    </w:p>
    <w:p w14:paraId="73B6DC54" w14:textId="048C8BF6" w:rsidR="00B76F43" w:rsidRPr="00B76F43" w:rsidRDefault="00B76F43" w:rsidP="00B76F43">
      <w:pPr>
        <w:pStyle w:val="NoSpacing"/>
        <w:jc w:val="both"/>
        <w:rPr>
          <w:rFonts w:ascii="Arial" w:hAnsi="Arial" w:cs="Arial"/>
          <w:color w:val="auto"/>
          <w:lang w:val="pt-BR"/>
        </w:rPr>
      </w:pPr>
      <w:r w:rsidRPr="00B76F43">
        <w:rPr>
          <w:rStyle w:val="alb"/>
          <w:rFonts w:ascii="Arial" w:hAnsi="Arial" w:cs="Arial"/>
          <w:color w:val="auto"/>
          <w:lang w:val="pt-BR"/>
        </w:rPr>
        <w:t xml:space="preserve">          a)</w:t>
      </w:r>
      <w:r w:rsidRPr="00B76F43">
        <w:rPr>
          <w:rFonts w:ascii="Arial" w:hAnsi="Arial" w:cs="Arial"/>
          <w:color w:val="auto"/>
          <w:lang w:val="pt-BR"/>
        </w:rPr>
        <w:t>să discute, să aprobe sau să modifice situaţiile financiare anuale, pe baza rapoartelor prezentate de consiliul de administraţie, respectiv de directorat şi de consiliul de supraveghere, de cenzori sau, după caz, de auditorul financiar, şi să fixeze dividendul;</w:t>
      </w:r>
    </w:p>
    <w:p w14:paraId="492F7920" w14:textId="77777777" w:rsidR="00B76F43" w:rsidRPr="00B76F43" w:rsidRDefault="00B76F43" w:rsidP="00B76F43">
      <w:pPr>
        <w:pStyle w:val="NoSpacing"/>
        <w:jc w:val="both"/>
        <w:rPr>
          <w:rFonts w:ascii="Arial" w:hAnsi="Arial" w:cs="Arial"/>
          <w:color w:val="auto"/>
          <w:lang w:val="pt-BR"/>
        </w:rPr>
      </w:pPr>
      <w:r w:rsidRPr="00B76F43">
        <w:rPr>
          <w:rStyle w:val="alb"/>
          <w:rFonts w:ascii="Arial" w:hAnsi="Arial" w:cs="Arial"/>
          <w:color w:val="auto"/>
          <w:lang w:val="pt-BR"/>
        </w:rPr>
        <w:t xml:space="preserve">          e)</w:t>
      </w:r>
      <w:r w:rsidRPr="00B76F43">
        <w:rPr>
          <w:rFonts w:ascii="Arial" w:hAnsi="Arial" w:cs="Arial"/>
          <w:color w:val="auto"/>
          <w:lang w:val="pt-BR"/>
        </w:rPr>
        <w:t>să stabilească bugetul de venituri şi cheltuieli şi, după caz, programul de activitate, pe exerciţiul financiar următor;</w:t>
      </w:r>
    </w:p>
    <w:p w14:paraId="3D46AF25" w14:textId="77777777" w:rsidR="00B76F43" w:rsidRPr="00B76F43" w:rsidRDefault="00B76F43" w:rsidP="00B76F43">
      <w:pPr>
        <w:pStyle w:val="NoSpacing"/>
        <w:jc w:val="both"/>
        <w:rPr>
          <w:rFonts w:ascii="Arial" w:hAnsi="Arial" w:cs="Arial"/>
          <w:color w:val="auto"/>
          <w:lang w:val="pt-BR"/>
        </w:rPr>
      </w:pPr>
    </w:p>
    <w:p w14:paraId="5BB9F535" w14:textId="77777777" w:rsidR="00B76F43" w:rsidRPr="00B76F43" w:rsidRDefault="00B76F43" w:rsidP="00B76F43">
      <w:pPr>
        <w:pStyle w:val="NoSpacing"/>
        <w:jc w:val="both"/>
        <w:rPr>
          <w:rFonts w:ascii="Arial" w:hAnsi="Arial" w:cs="Arial"/>
          <w:color w:val="auto"/>
          <w:lang w:val="pt-BR"/>
        </w:rPr>
      </w:pPr>
      <w:r w:rsidRPr="00B76F43">
        <w:rPr>
          <w:rFonts w:ascii="Arial" w:hAnsi="Arial" w:cs="Arial"/>
          <w:color w:val="auto"/>
          <w:lang w:val="pt-BR"/>
        </w:rPr>
        <w:tab/>
        <w:t>Totodată art. 4 alin. (1) lit. c) si art. 9  din OG nr. 26/2013 privind intarirea disciplinei fmanciare la nivelul unor operatori economici la care statul sau unitățile administrativ-teritoriale sunt acționari unici ori majoritari sau detin indirect o participate majoritara, cu modific</w:t>
      </w:r>
      <w:r w:rsidRPr="00B76F43">
        <w:rPr>
          <w:rFonts w:ascii="Arial" w:hAnsi="Arial" w:cs="Arial"/>
          <w:color w:val="auto"/>
          <w:lang w:val="ro-RO"/>
        </w:rPr>
        <w:t>ă</w:t>
      </w:r>
      <w:r w:rsidRPr="00B76F43">
        <w:rPr>
          <w:rFonts w:ascii="Arial" w:hAnsi="Arial" w:cs="Arial"/>
          <w:color w:val="auto"/>
          <w:lang w:val="pt-BR"/>
        </w:rPr>
        <w:t>rile și completările ulterioare, cu modificările și completările ulterioare</w:t>
      </w:r>
      <w:r w:rsidRPr="00B76F43">
        <w:rPr>
          <w:rFonts w:ascii="Arial" w:hAnsi="Arial" w:cs="Arial"/>
          <w:lang w:val="pt-BR"/>
        </w:rPr>
        <w:t>;</w:t>
      </w:r>
    </w:p>
    <w:p w14:paraId="0800D922" w14:textId="77777777" w:rsidR="00B76F43" w:rsidRPr="00B76F43" w:rsidRDefault="00B76F43" w:rsidP="00B76F43">
      <w:pPr>
        <w:pStyle w:val="NoSpacing"/>
        <w:jc w:val="both"/>
        <w:rPr>
          <w:rFonts w:ascii="Arial" w:hAnsi="Arial" w:cs="Arial"/>
          <w:color w:val="auto"/>
          <w:lang w:val="pt-BR"/>
        </w:rPr>
      </w:pPr>
    </w:p>
    <w:p w14:paraId="2396AFE4" w14:textId="77777777" w:rsidR="00B76F43" w:rsidRPr="00B76F43" w:rsidRDefault="00B76F43" w:rsidP="00B76F43">
      <w:pPr>
        <w:shd w:val="clear" w:color="auto" w:fill="FFFFFF"/>
        <w:spacing w:line="360" w:lineRule="atLeast"/>
        <w:jc w:val="both"/>
        <w:rPr>
          <w:rFonts w:ascii="Arial" w:hAnsi="Arial" w:cs="Arial"/>
          <w:color w:val="333333"/>
          <w:lang w:val="ro-RO"/>
        </w:rPr>
      </w:pPr>
      <w:r w:rsidRPr="00B76F43">
        <w:rPr>
          <w:rStyle w:val="alb"/>
          <w:rFonts w:ascii="Arial" w:hAnsi="Arial" w:cs="Arial"/>
          <w:color w:val="333333"/>
          <w:lang w:val="pt-BR"/>
        </w:rPr>
        <w:t>(1)</w:t>
      </w:r>
      <w:r w:rsidRPr="00B76F43">
        <w:rPr>
          <w:rStyle w:val="atl"/>
          <w:rFonts w:ascii="Arial" w:hAnsi="Arial" w:cs="Arial"/>
          <w:color w:val="333333"/>
          <w:lang w:val="pt-BR"/>
        </w:rPr>
        <w:t>Bugetele de venituri şi cheltuieli ale operatorilor economici se aprobă după cum urmează:</w:t>
      </w:r>
    </w:p>
    <w:p w14:paraId="66E67CB1" w14:textId="77777777" w:rsidR="00B76F43" w:rsidRPr="00B76F43" w:rsidRDefault="00B76F43" w:rsidP="00B76F43">
      <w:pPr>
        <w:shd w:val="clear" w:color="auto" w:fill="FFFFFF"/>
        <w:spacing w:line="360" w:lineRule="atLeast"/>
        <w:jc w:val="both"/>
        <w:rPr>
          <w:rFonts w:ascii="Arial" w:hAnsi="Arial" w:cs="Arial"/>
          <w:color w:val="333333"/>
          <w:lang w:val="ro-RO"/>
        </w:rPr>
      </w:pPr>
      <w:r w:rsidRPr="00B76F43">
        <w:rPr>
          <w:rStyle w:val="alb"/>
          <w:rFonts w:ascii="Arial" w:hAnsi="Arial" w:cs="Arial"/>
          <w:color w:val="333333"/>
          <w:lang w:val="ro-RO"/>
        </w:rPr>
        <w:t>c)</w:t>
      </w:r>
      <w:r w:rsidRPr="00B76F43">
        <w:rPr>
          <w:rFonts w:ascii="Arial" w:hAnsi="Arial" w:cs="Arial"/>
          <w:color w:val="333333"/>
          <w:lang w:val="ro-RO"/>
        </w:rPr>
        <w:t>prin hotărâre a consiliului local, judeţean, respectiv a Consiliului General al Municipiului Bucureşti pentru operatorii economici prevăzuţi la art. 1 lit. c) la care persoanele juridice prevăzute la art. 1 lit. b) sau instituţiile publice locale sunt acţionari unici ori deţin direct sau indirect o participaţie majoritară.</w:t>
      </w:r>
    </w:p>
    <w:p w14:paraId="334A7B5A" w14:textId="77777777" w:rsidR="00B76F43" w:rsidRPr="00B76F43" w:rsidRDefault="00B76F43" w:rsidP="00B76F43">
      <w:pPr>
        <w:shd w:val="clear" w:color="auto" w:fill="FFFFFF"/>
        <w:spacing w:line="360" w:lineRule="atLeast"/>
        <w:jc w:val="both"/>
        <w:rPr>
          <w:rFonts w:ascii="Arial" w:hAnsi="Arial" w:cs="Arial"/>
          <w:color w:val="333333"/>
          <w:lang w:val="pt-BR"/>
        </w:rPr>
      </w:pPr>
      <w:r w:rsidRPr="00B76F43">
        <w:rPr>
          <w:rStyle w:val="alb"/>
          <w:rFonts w:ascii="Arial" w:hAnsi="Arial" w:cs="Arial"/>
          <w:color w:val="333333"/>
          <w:lang w:val="pt-BR"/>
        </w:rPr>
        <w:t>(1)</w:t>
      </w:r>
      <w:r w:rsidRPr="00B76F43">
        <w:rPr>
          <w:rStyle w:val="atl"/>
          <w:rFonts w:ascii="Arial" w:hAnsi="Arial" w:cs="Arial"/>
          <w:color w:val="333333"/>
          <w:lang w:val="pt-BR"/>
        </w:rPr>
        <w:t>La fundamentarea bugetelor de venituri şi cheltuieli operatorii economici au în vedere, dar fără a se limita la acestea, următoarele:</w:t>
      </w:r>
    </w:p>
    <w:p w14:paraId="4B6AF87F" w14:textId="77777777" w:rsidR="00B76F43" w:rsidRPr="00B76F43" w:rsidRDefault="00B76F43" w:rsidP="00B76F43">
      <w:pPr>
        <w:shd w:val="clear" w:color="auto" w:fill="FFFFFF"/>
        <w:spacing w:line="360" w:lineRule="atLeast"/>
        <w:jc w:val="both"/>
        <w:rPr>
          <w:rFonts w:ascii="Arial" w:hAnsi="Arial" w:cs="Arial"/>
          <w:color w:val="333333"/>
          <w:lang w:val="pt-BR"/>
        </w:rPr>
      </w:pPr>
      <w:r w:rsidRPr="00B76F43">
        <w:rPr>
          <w:rStyle w:val="alb"/>
          <w:rFonts w:ascii="Arial" w:hAnsi="Arial" w:cs="Arial"/>
          <w:color w:val="333333"/>
          <w:lang w:val="pt-BR"/>
        </w:rPr>
        <w:t>a)</w:t>
      </w:r>
      <w:r w:rsidRPr="00B76F43">
        <w:rPr>
          <w:rFonts w:ascii="Arial" w:hAnsi="Arial" w:cs="Arial"/>
          <w:color w:val="333333"/>
          <w:lang w:val="pt-BR"/>
        </w:rPr>
        <w:t>respectarea politicii Guvernului şi respectiv a unităţilor administrativ-teritoriale privind îmbunătăţirea performanţelor economico-financiare ale operatorilor economici;</w:t>
      </w:r>
    </w:p>
    <w:p w14:paraId="29A3DBFF" w14:textId="4DD2EA15" w:rsidR="00B76F43" w:rsidRPr="00B76F43" w:rsidRDefault="00B76F43" w:rsidP="00B76F43">
      <w:pPr>
        <w:shd w:val="clear" w:color="auto" w:fill="FFFFFF"/>
        <w:spacing w:line="360" w:lineRule="atLeast"/>
        <w:jc w:val="both"/>
        <w:rPr>
          <w:rFonts w:ascii="Arial" w:hAnsi="Arial" w:cs="Arial"/>
          <w:color w:val="333333"/>
          <w:lang w:val="pt-BR"/>
        </w:rPr>
      </w:pPr>
      <w:r w:rsidRPr="00B76F43">
        <w:rPr>
          <w:rStyle w:val="alb"/>
          <w:rFonts w:ascii="Arial" w:hAnsi="Arial" w:cs="Arial"/>
          <w:color w:val="333333"/>
          <w:lang w:val="pt-BR"/>
        </w:rPr>
        <w:t>b)</w:t>
      </w:r>
      <w:r w:rsidRPr="00B76F43">
        <w:rPr>
          <w:rFonts w:ascii="Arial" w:hAnsi="Arial" w:cs="Arial"/>
          <w:color w:val="333333"/>
          <w:lang w:val="pt-BR"/>
        </w:rPr>
        <w:t>respectarea obiectivelor de politică salarială stabilită prin legea anuală a bugetului de stat;</w:t>
      </w:r>
    </w:p>
    <w:p w14:paraId="0E3B9058" w14:textId="77777777" w:rsidR="00B76F43" w:rsidRPr="00B76F43" w:rsidRDefault="00B76F43" w:rsidP="00B76F43">
      <w:pPr>
        <w:shd w:val="clear" w:color="auto" w:fill="FFFFFF"/>
        <w:spacing w:line="360" w:lineRule="atLeast"/>
        <w:jc w:val="both"/>
        <w:rPr>
          <w:rFonts w:ascii="Arial" w:hAnsi="Arial" w:cs="Arial"/>
          <w:color w:val="333333"/>
          <w:lang w:val="pt-BR"/>
        </w:rPr>
      </w:pPr>
      <w:r w:rsidRPr="00B76F43">
        <w:rPr>
          <w:rStyle w:val="alb"/>
          <w:rFonts w:ascii="Arial" w:hAnsi="Arial" w:cs="Arial"/>
          <w:color w:val="333333"/>
          <w:lang w:val="pt-BR"/>
        </w:rPr>
        <w:t>c)</w:t>
      </w:r>
      <w:r w:rsidRPr="00B76F43">
        <w:rPr>
          <w:rFonts w:ascii="Arial" w:hAnsi="Arial" w:cs="Arial"/>
          <w:color w:val="333333"/>
          <w:lang w:val="pt-BR"/>
        </w:rPr>
        <w:t>criteriile de performanţă specifice şi obiectivele cuantificate privind reducerea plăţilor şi creanţelor restante, reducerea pierderilor, creşterea profitului, a cifrei de afaceri, precum şi creşterea productivităţii muncii, prevăzute în contractele de mandat, stabilite în corelaţie cu strategia de administrare a Consiliului de administraţie/Consiliului de supraveghere şi a planului de management al directorilor/membrilor directoratului operatorilor economici;</w:t>
      </w:r>
    </w:p>
    <w:p w14:paraId="1E1D371E" w14:textId="77777777" w:rsidR="00B76F43" w:rsidRPr="00B76F43" w:rsidRDefault="00B76F43" w:rsidP="00B76F43">
      <w:pPr>
        <w:shd w:val="clear" w:color="auto" w:fill="FFFFFF"/>
        <w:spacing w:line="360" w:lineRule="atLeast"/>
        <w:jc w:val="both"/>
        <w:rPr>
          <w:rFonts w:ascii="Arial" w:hAnsi="Arial" w:cs="Arial"/>
          <w:color w:val="333333"/>
          <w:lang w:val="pt-BR"/>
        </w:rPr>
      </w:pPr>
      <w:r w:rsidRPr="00B76F43">
        <w:rPr>
          <w:rStyle w:val="alb"/>
          <w:rFonts w:ascii="Arial" w:hAnsi="Arial" w:cs="Arial"/>
          <w:color w:val="333333"/>
          <w:lang w:val="pt-BR"/>
        </w:rPr>
        <w:t>d)</w:t>
      </w:r>
      <w:r w:rsidRPr="00B76F43">
        <w:rPr>
          <w:rFonts w:ascii="Arial" w:hAnsi="Arial" w:cs="Arial"/>
          <w:color w:val="333333"/>
          <w:lang w:val="pt-BR"/>
        </w:rPr>
        <w:t>programele de achiziţii de bunuri şi servicii pentru desfăşurarea activităţii, fundamentate pe baza posibilităţilor reale de plată a acestora;</w:t>
      </w:r>
    </w:p>
    <w:p w14:paraId="61D847BF" w14:textId="77777777" w:rsidR="00B76F43" w:rsidRPr="00B76F43" w:rsidRDefault="00B76F43" w:rsidP="00B76F43">
      <w:pPr>
        <w:shd w:val="clear" w:color="auto" w:fill="FFFFFF"/>
        <w:spacing w:line="360" w:lineRule="atLeast"/>
        <w:jc w:val="both"/>
        <w:rPr>
          <w:rFonts w:ascii="Arial" w:hAnsi="Arial" w:cs="Arial"/>
          <w:color w:val="333333"/>
          <w:lang w:val="pt-BR"/>
        </w:rPr>
      </w:pPr>
      <w:r w:rsidRPr="00B76F43">
        <w:rPr>
          <w:rStyle w:val="alb"/>
          <w:rFonts w:ascii="Arial" w:hAnsi="Arial" w:cs="Arial"/>
          <w:color w:val="333333"/>
          <w:lang w:val="pt-BR"/>
        </w:rPr>
        <w:t>e)</w:t>
      </w:r>
      <w:r w:rsidRPr="00B76F43">
        <w:rPr>
          <w:rFonts w:ascii="Arial" w:hAnsi="Arial" w:cs="Arial"/>
          <w:color w:val="333333"/>
          <w:lang w:val="pt-BR"/>
        </w:rPr>
        <w:t>programele de investiţii şi dotări, fundamentate în limita surselor legale de finanţare a acestora;</w:t>
      </w:r>
    </w:p>
    <w:p w14:paraId="2EE6556D" w14:textId="1EE20595" w:rsidR="00B76F43" w:rsidRDefault="00B76F43" w:rsidP="00B76F43">
      <w:pPr>
        <w:shd w:val="clear" w:color="auto" w:fill="FFFFFF"/>
        <w:spacing w:line="360" w:lineRule="atLeast"/>
        <w:jc w:val="both"/>
        <w:rPr>
          <w:rFonts w:ascii="Arial" w:hAnsi="Arial" w:cs="Arial"/>
          <w:color w:val="333333"/>
          <w:lang w:val="pt-BR"/>
        </w:rPr>
      </w:pPr>
      <w:r w:rsidRPr="00B76F43">
        <w:rPr>
          <w:rStyle w:val="alb"/>
          <w:rFonts w:ascii="Arial" w:hAnsi="Arial" w:cs="Arial"/>
          <w:color w:val="333333"/>
          <w:lang w:val="pt-BR"/>
        </w:rPr>
        <w:t>f)</w:t>
      </w:r>
      <w:r w:rsidRPr="00B76F43">
        <w:rPr>
          <w:rFonts w:ascii="Arial" w:hAnsi="Arial" w:cs="Arial"/>
          <w:color w:val="333333"/>
          <w:lang w:val="pt-BR"/>
        </w:rPr>
        <w:t>programele de reducere a plăţilor/creanţelor restante.</w:t>
      </w:r>
    </w:p>
    <w:p w14:paraId="12F279E2" w14:textId="25BAED6A" w:rsidR="00B76F43" w:rsidRDefault="00B76F43" w:rsidP="00B76F43">
      <w:pPr>
        <w:shd w:val="clear" w:color="auto" w:fill="FFFFFF"/>
        <w:spacing w:line="360" w:lineRule="atLeast"/>
        <w:jc w:val="both"/>
        <w:rPr>
          <w:rFonts w:ascii="Arial" w:hAnsi="Arial" w:cs="Arial"/>
          <w:color w:val="333333"/>
          <w:lang w:val="pt-BR"/>
        </w:rPr>
      </w:pP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t>Primar,</w:t>
      </w:r>
    </w:p>
    <w:p w14:paraId="2B243508" w14:textId="4C03EB3E" w:rsidR="00B76F43" w:rsidRDefault="00B76F43" w:rsidP="00B76F43">
      <w:pPr>
        <w:shd w:val="clear" w:color="auto" w:fill="FFFFFF"/>
        <w:spacing w:line="360" w:lineRule="atLeast"/>
        <w:jc w:val="both"/>
        <w:rPr>
          <w:rFonts w:ascii="Arial" w:hAnsi="Arial" w:cs="Arial"/>
          <w:color w:val="333333"/>
          <w:lang w:val="pt-BR"/>
        </w:rPr>
      </w:pP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r>
      <w:r>
        <w:rPr>
          <w:rFonts w:ascii="Arial" w:hAnsi="Arial" w:cs="Arial"/>
          <w:color w:val="333333"/>
          <w:lang w:val="pt-BR"/>
        </w:rPr>
        <w:tab/>
        <w:t>Osvath Csaba</w:t>
      </w:r>
    </w:p>
    <w:p w14:paraId="3C0F4EC6" w14:textId="77777777" w:rsidR="005C5B9D" w:rsidRDefault="005C5B9D" w:rsidP="00B76F43">
      <w:pPr>
        <w:shd w:val="clear" w:color="auto" w:fill="FFFFFF"/>
        <w:spacing w:line="360" w:lineRule="atLeast"/>
        <w:jc w:val="both"/>
        <w:rPr>
          <w:rFonts w:ascii="Arial" w:hAnsi="Arial" w:cs="Arial"/>
          <w:color w:val="333333"/>
          <w:lang w:val="pt-BR"/>
        </w:rPr>
      </w:pPr>
    </w:p>
    <w:tbl>
      <w:tblPr>
        <w:tblW w:w="9759" w:type="dxa"/>
        <w:tblLook w:val="04A0" w:firstRow="1" w:lastRow="0" w:firstColumn="1" w:lastColumn="0" w:noHBand="0" w:noVBand="1"/>
      </w:tblPr>
      <w:tblGrid>
        <w:gridCol w:w="417"/>
        <w:gridCol w:w="295"/>
        <w:gridCol w:w="310"/>
        <w:gridCol w:w="2996"/>
        <w:gridCol w:w="443"/>
        <w:gridCol w:w="1398"/>
        <w:gridCol w:w="832"/>
        <w:gridCol w:w="429"/>
        <w:gridCol w:w="718"/>
        <w:gridCol w:w="718"/>
        <w:gridCol w:w="563"/>
        <w:gridCol w:w="640"/>
      </w:tblGrid>
      <w:tr w:rsidR="005C5B9D" w:rsidRPr="005C5B9D" w14:paraId="7319BBAE" w14:textId="77777777" w:rsidTr="005C5B9D">
        <w:trPr>
          <w:trHeight w:val="300"/>
        </w:trPr>
        <w:tc>
          <w:tcPr>
            <w:tcW w:w="405" w:type="dxa"/>
            <w:tcBorders>
              <w:top w:val="nil"/>
              <w:left w:val="nil"/>
              <w:bottom w:val="nil"/>
              <w:right w:val="nil"/>
            </w:tcBorders>
            <w:shd w:val="clear" w:color="auto" w:fill="auto"/>
            <w:noWrap/>
            <w:vAlign w:val="bottom"/>
            <w:hideMark/>
          </w:tcPr>
          <w:p w14:paraId="62411DFA" w14:textId="77777777" w:rsidR="005C5B9D" w:rsidRPr="005C5B9D" w:rsidRDefault="005C5B9D" w:rsidP="005C5B9D">
            <w:pPr>
              <w:rPr>
                <w:sz w:val="16"/>
                <w:szCs w:val="16"/>
                <w:lang w:val="ro-RO" w:eastAsia="ro-RO"/>
              </w:rPr>
            </w:pPr>
          </w:p>
        </w:tc>
        <w:tc>
          <w:tcPr>
            <w:tcW w:w="299" w:type="dxa"/>
            <w:tcBorders>
              <w:top w:val="nil"/>
              <w:left w:val="nil"/>
              <w:bottom w:val="nil"/>
              <w:right w:val="nil"/>
            </w:tcBorders>
            <w:shd w:val="clear" w:color="auto" w:fill="auto"/>
            <w:noWrap/>
            <w:vAlign w:val="bottom"/>
            <w:hideMark/>
          </w:tcPr>
          <w:p w14:paraId="7727EDE3" w14:textId="77777777" w:rsidR="005C5B9D" w:rsidRPr="005C5B9D" w:rsidRDefault="005C5B9D" w:rsidP="005C5B9D">
            <w:pPr>
              <w:rPr>
                <w:sz w:val="16"/>
                <w:szCs w:val="16"/>
                <w:lang w:val="ro-RO" w:eastAsia="ro-RO"/>
              </w:rPr>
            </w:pPr>
          </w:p>
        </w:tc>
        <w:tc>
          <w:tcPr>
            <w:tcW w:w="315" w:type="dxa"/>
            <w:tcBorders>
              <w:top w:val="nil"/>
              <w:left w:val="nil"/>
              <w:bottom w:val="nil"/>
              <w:right w:val="nil"/>
            </w:tcBorders>
            <w:shd w:val="clear" w:color="auto" w:fill="auto"/>
            <w:noWrap/>
            <w:vAlign w:val="bottom"/>
            <w:hideMark/>
          </w:tcPr>
          <w:p w14:paraId="51DE1726" w14:textId="77777777" w:rsidR="005C5B9D" w:rsidRPr="005C5B9D" w:rsidRDefault="005C5B9D" w:rsidP="005C5B9D">
            <w:pPr>
              <w:rPr>
                <w:sz w:val="16"/>
                <w:szCs w:val="16"/>
                <w:lang w:val="ro-RO" w:eastAsia="ro-RO"/>
              </w:rPr>
            </w:pPr>
          </w:p>
        </w:tc>
        <w:tc>
          <w:tcPr>
            <w:tcW w:w="3140" w:type="dxa"/>
            <w:tcBorders>
              <w:top w:val="nil"/>
              <w:left w:val="nil"/>
              <w:bottom w:val="nil"/>
              <w:right w:val="nil"/>
            </w:tcBorders>
            <w:shd w:val="clear" w:color="auto" w:fill="auto"/>
            <w:noWrap/>
            <w:vAlign w:val="bottom"/>
            <w:hideMark/>
          </w:tcPr>
          <w:p w14:paraId="502AE60B" w14:textId="77777777" w:rsidR="005C5B9D" w:rsidRPr="005C5B9D" w:rsidRDefault="005C5B9D" w:rsidP="005C5B9D">
            <w:pPr>
              <w:rPr>
                <w:sz w:val="16"/>
                <w:szCs w:val="16"/>
                <w:lang w:val="ro-RO" w:eastAsia="ro-RO"/>
              </w:rPr>
            </w:pPr>
          </w:p>
        </w:tc>
        <w:tc>
          <w:tcPr>
            <w:tcW w:w="455" w:type="dxa"/>
            <w:tcBorders>
              <w:top w:val="nil"/>
              <w:left w:val="nil"/>
              <w:bottom w:val="nil"/>
              <w:right w:val="nil"/>
            </w:tcBorders>
            <w:shd w:val="clear" w:color="auto" w:fill="auto"/>
            <w:noWrap/>
            <w:vAlign w:val="bottom"/>
            <w:hideMark/>
          </w:tcPr>
          <w:p w14:paraId="18C81AA7" w14:textId="77777777" w:rsidR="005C5B9D" w:rsidRPr="005C5B9D" w:rsidRDefault="005C5B9D" w:rsidP="005C5B9D">
            <w:pPr>
              <w:rPr>
                <w:sz w:val="16"/>
                <w:szCs w:val="16"/>
                <w:lang w:val="ro-RO" w:eastAsia="ro-RO"/>
              </w:rPr>
            </w:pPr>
          </w:p>
        </w:tc>
        <w:tc>
          <w:tcPr>
            <w:tcW w:w="1321" w:type="dxa"/>
            <w:tcBorders>
              <w:top w:val="nil"/>
              <w:left w:val="nil"/>
              <w:bottom w:val="nil"/>
              <w:right w:val="nil"/>
            </w:tcBorders>
            <w:shd w:val="clear" w:color="auto" w:fill="auto"/>
            <w:noWrap/>
            <w:vAlign w:val="bottom"/>
            <w:hideMark/>
          </w:tcPr>
          <w:p w14:paraId="4FB3264C" w14:textId="77777777" w:rsidR="005C5B9D" w:rsidRPr="005C5B9D" w:rsidRDefault="005C5B9D" w:rsidP="005C5B9D">
            <w:pPr>
              <w:rPr>
                <w:sz w:val="16"/>
                <w:szCs w:val="16"/>
                <w:lang w:val="ro-RO" w:eastAsia="ro-RO"/>
              </w:rPr>
            </w:pPr>
          </w:p>
        </w:tc>
        <w:tc>
          <w:tcPr>
            <w:tcW w:w="792" w:type="dxa"/>
            <w:tcBorders>
              <w:top w:val="nil"/>
              <w:left w:val="nil"/>
              <w:bottom w:val="nil"/>
              <w:right w:val="nil"/>
            </w:tcBorders>
            <w:shd w:val="clear" w:color="auto" w:fill="auto"/>
            <w:noWrap/>
            <w:vAlign w:val="bottom"/>
            <w:hideMark/>
          </w:tcPr>
          <w:p w14:paraId="26D12334" w14:textId="77777777" w:rsidR="005C5B9D" w:rsidRPr="005C5B9D" w:rsidRDefault="005C5B9D" w:rsidP="005C5B9D">
            <w:pPr>
              <w:rPr>
                <w:sz w:val="16"/>
                <w:szCs w:val="16"/>
                <w:lang w:val="ro-RO" w:eastAsia="ro-RO"/>
              </w:rPr>
            </w:pPr>
          </w:p>
        </w:tc>
        <w:tc>
          <w:tcPr>
            <w:tcW w:w="419" w:type="dxa"/>
            <w:tcBorders>
              <w:top w:val="nil"/>
              <w:left w:val="nil"/>
              <w:bottom w:val="nil"/>
              <w:right w:val="nil"/>
            </w:tcBorders>
            <w:shd w:val="clear" w:color="auto" w:fill="auto"/>
            <w:noWrap/>
            <w:vAlign w:val="bottom"/>
            <w:hideMark/>
          </w:tcPr>
          <w:p w14:paraId="40404374" w14:textId="77777777" w:rsidR="005C5B9D" w:rsidRPr="005C5B9D" w:rsidRDefault="005C5B9D" w:rsidP="005C5B9D">
            <w:pPr>
              <w:rPr>
                <w:sz w:val="16"/>
                <w:szCs w:val="16"/>
                <w:lang w:val="ro-RO" w:eastAsia="ro-RO"/>
              </w:rPr>
            </w:pPr>
          </w:p>
        </w:tc>
        <w:tc>
          <w:tcPr>
            <w:tcW w:w="685" w:type="dxa"/>
            <w:tcBorders>
              <w:top w:val="nil"/>
              <w:left w:val="nil"/>
              <w:bottom w:val="nil"/>
              <w:right w:val="nil"/>
            </w:tcBorders>
            <w:shd w:val="clear" w:color="auto" w:fill="auto"/>
            <w:noWrap/>
            <w:vAlign w:val="bottom"/>
            <w:hideMark/>
          </w:tcPr>
          <w:p w14:paraId="7C689081" w14:textId="77777777" w:rsidR="005C5B9D" w:rsidRPr="005C5B9D" w:rsidRDefault="005C5B9D" w:rsidP="005C5B9D">
            <w:pPr>
              <w:rPr>
                <w:sz w:val="16"/>
                <w:szCs w:val="16"/>
                <w:lang w:val="ro-RO" w:eastAsia="ro-RO"/>
              </w:rPr>
            </w:pPr>
          </w:p>
        </w:tc>
        <w:tc>
          <w:tcPr>
            <w:tcW w:w="685" w:type="dxa"/>
            <w:tcBorders>
              <w:top w:val="nil"/>
              <w:left w:val="nil"/>
              <w:bottom w:val="nil"/>
              <w:right w:val="nil"/>
            </w:tcBorders>
            <w:shd w:val="clear" w:color="auto" w:fill="auto"/>
            <w:noWrap/>
            <w:vAlign w:val="bottom"/>
            <w:hideMark/>
          </w:tcPr>
          <w:p w14:paraId="527C9D1F" w14:textId="77777777" w:rsidR="005C5B9D" w:rsidRPr="005C5B9D" w:rsidRDefault="005C5B9D" w:rsidP="005C5B9D">
            <w:pPr>
              <w:rPr>
                <w:sz w:val="16"/>
                <w:szCs w:val="16"/>
                <w:lang w:val="ro-RO" w:eastAsia="ro-RO"/>
              </w:rPr>
            </w:pPr>
          </w:p>
        </w:tc>
        <w:tc>
          <w:tcPr>
            <w:tcW w:w="1243" w:type="dxa"/>
            <w:gridSpan w:val="2"/>
            <w:tcBorders>
              <w:top w:val="nil"/>
              <w:left w:val="nil"/>
              <w:bottom w:val="nil"/>
              <w:right w:val="nil"/>
            </w:tcBorders>
            <w:shd w:val="clear" w:color="auto" w:fill="auto"/>
            <w:noWrap/>
            <w:vAlign w:val="bottom"/>
            <w:hideMark/>
          </w:tcPr>
          <w:p w14:paraId="11A49CA2"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RECTIFICATIV</w:t>
            </w:r>
          </w:p>
        </w:tc>
      </w:tr>
      <w:tr w:rsidR="005C5B9D" w:rsidRPr="005C5B9D" w14:paraId="7BA13748" w14:textId="77777777" w:rsidTr="005C5B9D">
        <w:trPr>
          <w:trHeight w:val="300"/>
        </w:trPr>
        <w:tc>
          <w:tcPr>
            <w:tcW w:w="405" w:type="dxa"/>
            <w:tcBorders>
              <w:top w:val="nil"/>
              <w:left w:val="nil"/>
              <w:bottom w:val="nil"/>
              <w:right w:val="nil"/>
            </w:tcBorders>
            <w:shd w:val="clear" w:color="auto" w:fill="auto"/>
            <w:noWrap/>
            <w:vAlign w:val="bottom"/>
            <w:hideMark/>
          </w:tcPr>
          <w:p w14:paraId="3D41F155"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nil"/>
              <w:right w:val="nil"/>
            </w:tcBorders>
            <w:shd w:val="clear" w:color="auto" w:fill="auto"/>
            <w:noWrap/>
            <w:vAlign w:val="bottom"/>
            <w:hideMark/>
          </w:tcPr>
          <w:p w14:paraId="25D40BBE" w14:textId="77777777" w:rsidR="005C5B9D" w:rsidRPr="005C5B9D" w:rsidRDefault="005C5B9D" w:rsidP="005C5B9D">
            <w:pPr>
              <w:rPr>
                <w:sz w:val="16"/>
                <w:szCs w:val="16"/>
                <w:lang w:val="ro-RO" w:eastAsia="ro-RO"/>
              </w:rPr>
            </w:pPr>
          </w:p>
        </w:tc>
        <w:tc>
          <w:tcPr>
            <w:tcW w:w="315" w:type="dxa"/>
            <w:tcBorders>
              <w:top w:val="nil"/>
              <w:left w:val="nil"/>
              <w:bottom w:val="nil"/>
              <w:right w:val="nil"/>
            </w:tcBorders>
            <w:shd w:val="clear" w:color="auto" w:fill="auto"/>
            <w:noWrap/>
            <w:vAlign w:val="bottom"/>
            <w:hideMark/>
          </w:tcPr>
          <w:p w14:paraId="52D344E6" w14:textId="77777777" w:rsidR="005C5B9D" w:rsidRPr="005C5B9D" w:rsidRDefault="005C5B9D" w:rsidP="005C5B9D">
            <w:pPr>
              <w:rPr>
                <w:sz w:val="16"/>
                <w:szCs w:val="16"/>
                <w:lang w:val="ro-RO" w:eastAsia="ro-RO"/>
              </w:rPr>
            </w:pPr>
          </w:p>
        </w:tc>
        <w:tc>
          <w:tcPr>
            <w:tcW w:w="3140" w:type="dxa"/>
            <w:tcBorders>
              <w:top w:val="nil"/>
              <w:left w:val="nil"/>
              <w:bottom w:val="nil"/>
              <w:right w:val="nil"/>
            </w:tcBorders>
            <w:shd w:val="clear" w:color="auto" w:fill="auto"/>
            <w:noWrap/>
            <w:vAlign w:val="bottom"/>
            <w:hideMark/>
          </w:tcPr>
          <w:p w14:paraId="0E071355" w14:textId="77777777" w:rsidR="005C5B9D" w:rsidRPr="005C5B9D" w:rsidRDefault="005C5B9D" w:rsidP="005C5B9D">
            <w:pPr>
              <w:rPr>
                <w:sz w:val="16"/>
                <w:szCs w:val="16"/>
                <w:lang w:val="ro-RO" w:eastAsia="ro-RO"/>
              </w:rPr>
            </w:pPr>
          </w:p>
        </w:tc>
        <w:tc>
          <w:tcPr>
            <w:tcW w:w="455" w:type="dxa"/>
            <w:tcBorders>
              <w:top w:val="nil"/>
              <w:left w:val="nil"/>
              <w:bottom w:val="nil"/>
              <w:right w:val="nil"/>
            </w:tcBorders>
            <w:shd w:val="clear" w:color="auto" w:fill="auto"/>
            <w:noWrap/>
            <w:vAlign w:val="bottom"/>
            <w:hideMark/>
          </w:tcPr>
          <w:p w14:paraId="407D6D4F" w14:textId="77777777" w:rsidR="005C5B9D" w:rsidRPr="005C5B9D" w:rsidRDefault="005C5B9D" w:rsidP="005C5B9D">
            <w:pPr>
              <w:rPr>
                <w:sz w:val="16"/>
                <w:szCs w:val="16"/>
                <w:lang w:val="ro-RO" w:eastAsia="ro-RO"/>
              </w:rPr>
            </w:pPr>
          </w:p>
        </w:tc>
        <w:tc>
          <w:tcPr>
            <w:tcW w:w="1321" w:type="dxa"/>
            <w:tcBorders>
              <w:top w:val="nil"/>
              <w:left w:val="nil"/>
              <w:bottom w:val="nil"/>
              <w:right w:val="nil"/>
            </w:tcBorders>
            <w:shd w:val="clear" w:color="auto" w:fill="auto"/>
            <w:noWrap/>
            <w:vAlign w:val="bottom"/>
            <w:hideMark/>
          </w:tcPr>
          <w:p w14:paraId="26D749D7" w14:textId="77777777" w:rsidR="005C5B9D" w:rsidRPr="005C5B9D" w:rsidRDefault="005C5B9D" w:rsidP="005C5B9D">
            <w:pPr>
              <w:rPr>
                <w:sz w:val="16"/>
                <w:szCs w:val="16"/>
                <w:lang w:val="ro-RO" w:eastAsia="ro-RO"/>
              </w:rPr>
            </w:pPr>
          </w:p>
        </w:tc>
        <w:tc>
          <w:tcPr>
            <w:tcW w:w="792" w:type="dxa"/>
            <w:tcBorders>
              <w:top w:val="nil"/>
              <w:left w:val="nil"/>
              <w:bottom w:val="nil"/>
              <w:right w:val="nil"/>
            </w:tcBorders>
            <w:shd w:val="clear" w:color="auto" w:fill="auto"/>
            <w:noWrap/>
            <w:vAlign w:val="bottom"/>
            <w:hideMark/>
          </w:tcPr>
          <w:p w14:paraId="2C38844A" w14:textId="77777777" w:rsidR="005C5B9D" w:rsidRPr="005C5B9D" w:rsidRDefault="005C5B9D" w:rsidP="005C5B9D">
            <w:pPr>
              <w:rPr>
                <w:sz w:val="16"/>
                <w:szCs w:val="16"/>
                <w:lang w:val="ro-RO" w:eastAsia="ro-RO"/>
              </w:rPr>
            </w:pPr>
          </w:p>
        </w:tc>
        <w:tc>
          <w:tcPr>
            <w:tcW w:w="419" w:type="dxa"/>
            <w:tcBorders>
              <w:top w:val="nil"/>
              <w:left w:val="nil"/>
              <w:bottom w:val="nil"/>
              <w:right w:val="nil"/>
            </w:tcBorders>
            <w:shd w:val="clear" w:color="auto" w:fill="auto"/>
            <w:noWrap/>
            <w:vAlign w:val="bottom"/>
            <w:hideMark/>
          </w:tcPr>
          <w:p w14:paraId="0F37D3CB" w14:textId="77777777" w:rsidR="005C5B9D" w:rsidRPr="005C5B9D" w:rsidRDefault="005C5B9D" w:rsidP="005C5B9D">
            <w:pPr>
              <w:rPr>
                <w:sz w:val="16"/>
                <w:szCs w:val="16"/>
                <w:lang w:val="ro-RO" w:eastAsia="ro-RO"/>
              </w:rPr>
            </w:pPr>
          </w:p>
        </w:tc>
        <w:tc>
          <w:tcPr>
            <w:tcW w:w="685" w:type="dxa"/>
            <w:tcBorders>
              <w:top w:val="nil"/>
              <w:left w:val="nil"/>
              <w:bottom w:val="nil"/>
              <w:right w:val="nil"/>
            </w:tcBorders>
            <w:shd w:val="clear" w:color="auto" w:fill="auto"/>
            <w:noWrap/>
            <w:vAlign w:val="bottom"/>
            <w:hideMark/>
          </w:tcPr>
          <w:p w14:paraId="6BC4BC1B" w14:textId="77777777" w:rsidR="005C5B9D" w:rsidRPr="005C5B9D" w:rsidRDefault="005C5B9D" w:rsidP="005C5B9D">
            <w:pPr>
              <w:rPr>
                <w:sz w:val="16"/>
                <w:szCs w:val="16"/>
                <w:lang w:val="ro-RO" w:eastAsia="ro-RO"/>
              </w:rPr>
            </w:pPr>
          </w:p>
        </w:tc>
        <w:tc>
          <w:tcPr>
            <w:tcW w:w="1266" w:type="dxa"/>
            <w:gridSpan w:val="2"/>
            <w:tcBorders>
              <w:top w:val="nil"/>
              <w:left w:val="nil"/>
              <w:bottom w:val="nil"/>
              <w:right w:val="nil"/>
            </w:tcBorders>
            <w:shd w:val="clear" w:color="auto" w:fill="auto"/>
            <w:noWrap/>
            <w:vAlign w:val="bottom"/>
            <w:hideMark/>
          </w:tcPr>
          <w:p w14:paraId="75713BD6"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ANEXA 1</w:t>
            </w:r>
          </w:p>
        </w:tc>
        <w:tc>
          <w:tcPr>
            <w:tcW w:w="662" w:type="dxa"/>
            <w:tcBorders>
              <w:top w:val="nil"/>
              <w:left w:val="nil"/>
              <w:bottom w:val="nil"/>
              <w:right w:val="nil"/>
            </w:tcBorders>
            <w:shd w:val="clear" w:color="auto" w:fill="auto"/>
            <w:noWrap/>
            <w:vAlign w:val="bottom"/>
            <w:hideMark/>
          </w:tcPr>
          <w:p w14:paraId="14116D77" w14:textId="77777777" w:rsidR="005C5B9D" w:rsidRPr="005C5B9D" w:rsidRDefault="005C5B9D" w:rsidP="005C5B9D">
            <w:pPr>
              <w:jc w:val="center"/>
              <w:rPr>
                <w:rFonts w:ascii="Calibri" w:hAnsi="Calibri" w:cs="Calibri"/>
                <w:color w:val="000000"/>
                <w:sz w:val="16"/>
                <w:szCs w:val="16"/>
                <w:lang w:val="ro-RO" w:eastAsia="ro-RO"/>
              </w:rPr>
            </w:pPr>
          </w:p>
        </w:tc>
      </w:tr>
      <w:tr w:rsidR="005C5B9D" w:rsidRPr="005C5B9D" w14:paraId="181EB34B" w14:textId="77777777" w:rsidTr="005C5B9D">
        <w:trPr>
          <w:trHeight w:val="300"/>
        </w:trPr>
        <w:tc>
          <w:tcPr>
            <w:tcW w:w="405" w:type="dxa"/>
            <w:tcBorders>
              <w:top w:val="nil"/>
              <w:left w:val="nil"/>
              <w:bottom w:val="nil"/>
              <w:right w:val="nil"/>
            </w:tcBorders>
            <w:shd w:val="clear" w:color="auto" w:fill="auto"/>
            <w:noWrap/>
            <w:vAlign w:val="bottom"/>
            <w:hideMark/>
          </w:tcPr>
          <w:p w14:paraId="72D2C92D" w14:textId="77777777" w:rsidR="005C5B9D" w:rsidRPr="005C5B9D" w:rsidRDefault="005C5B9D" w:rsidP="005C5B9D">
            <w:pPr>
              <w:rPr>
                <w:sz w:val="16"/>
                <w:szCs w:val="16"/>
                <w:lang w:val="ro-RO" w:eastAsia="ro-RO"/>
              </w:rPr>
            </w:pPr>
          </w:p>
        </w:tc>
        <w:tc>
          <w:tcPr>
            <w:tcW w:w="299" w:type="dxa"/>
            <w:tcBorders>
              <w:top w:val="nil"/>
              <w:left w:val="nil"/>
              <w:bottom w:val="nil"/>
              <w:right w:val="nil"/>
            </w:tcBorders>
            <w:shd w:val="clear" w:color="auto" w:fill="auto"/>
            <w:noWrap/>
            <w:vAlign w:val="bottom"/>
            <w:hideMark/>
          </w:tcPr>
          <w:p w14:paraId="1B7CC5A7" w14:textId="77777777" w:rsidR="005C5B9D" w:rsidRPr="005C5B9D" w:rsidRDefault="005C5B9D" w:rsidP="005C5B9D">
            <w:pPr>
              <w:rPr>
                <w:sz w:val="16"/>
                <w:szCs w:val="16"/>
                <w:lang w:val="ro-RO" w:eastAsia="ro-RO"/>
              </w:rPr>
            </w:pPr>
          </w:p>
        </w:tc>
        <w:tc>
          <w:tcPr>
            <w:tcW w:w="315" w:type="dxa"/>
            <w:tcBorders>
              <w:top w:val="nil"/>
              <w:left w:val="nil"/>
              <w:bottom w:val="nil"/>
              <w:right w:val="nil"/>
            </w:tcBorders>
            <w:shd w:val="clear" w:color="auto" w:fill="auto"/>
            <w:noWrap/>
            <w:vAlign w:val="bottom"/>
            <w:hideMark/>
          </w:tcPr>
          <w:p w14:paraId="1CB7465A"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xml:space="preserve"> </w:t>
            </w:r>
          </w:p>
        </w:tc>
        <w:tc>
          <w:tcPr>
            <w:tcW w:w="7497" w:type="dxa"/>
            <w:gridSpan w:val="7"/>
            <w:vMerge w:val="restart"/>
            <w:tcBorders>
              <w:top w:val="nil"/>
              <w:left w:val="nil"/>
              <w:bottom w:val="nil"/>
              <w:right w:val="nil"/>
            </w:tcBorders>
            <w:shd w:val="clear" w:color="auto" w:fill="auto"/>
            <w:hideMark/>
          </w:tcPr>
          <w:p w14:paraId="3E12A464" w14:textId="77777777" w:rsidR="005C5B9D" w:rsidRPr="005C5B9D" w:rsidRDefault="005C5B9D" w:rsidP="005C5B9D">
            <w:pPr>
              <w:jc w:val="center"/>
              <w:rPr>
                <w:rFonts w:ascii="Calibri" w:hAnsi="Calibri" w:cs="Calibri"/>
                <w:b/>
                <w:bCs/>
                <w:color w:val="000000"/>
                <w:sz w:val="16"/>
                <w:szCs w:val="16"/>
                <w:lang w:val="ro-RO" w:eastAsia="ro-RO"/>
              </w:rPr>
            </w:pPr>
            <w:r w:rsidRPr="005C5B9D">
              <w:rPr>
                <w:rFonts w:ascii="Calibri" w:hAnsi="Calibri" w:cs="Calibri"/>
                <w:b/>
                <w:bCs/>
                <w:color w:val="000000"/>
                <w:sz w:val="16"/>
                <w:szCs w:val="16"/>
                <w:lang w:val="ro-RO" w:eastAsia="ro-RO"/>
              </w:rPr>
              <w:t>BUGETUL DE VENITURI ȘI CHELTUIELI  PE ANUL 2023</w:t>
            </w:r>
          </w:p>
        </w:tc>
        <w:tc>
          <w:tcPr>
            <w:tcW w:w="581" w:type="dxa"/>
            <w:tcBorders>
              <w:top w:val="nil"/>
              <w:left w:val="nil"/>
              <w:bottom w:val="nil"/>
              <w:right w:val="nil"/>
            </w:tcBorders>
            <w:shd w:val="clear" w:color="auto" w:fill="auto"/>
            <w:noWrap/>
            <w:vAlign w:val="bottom"/>
            <w:hideMark/>
          </w:tcPr>
          <w:p w14:paraId="6C3964EB" w14:textId="77777777" w:rsidR="005C5B9D" w:rsidRPr="005C5B9D" w:rsidRDefault="005C5B9D" w:rsidP="005C5B9D">
            <w:pPr>
              <w:jc w:val="center"/>
              <w:rPr>
                <w:rFonts w:ascii="Calibri" w:hAnsi="Calibri" w:cs="Calibri"/>
                <w:b/>
                <w:bCs/>
                <w:color w:val="000000"/>
                <w:sz w:val="16"/>
                <w:szCs w:val="16"/>
                <w:lang w:val="ro-RO" w:eastAsia="ro-RO"/>
              </w:rPr>
            </w:pPr>
          </w:p>
        </w:tc>
        <w:tc>
          <w:tcPr>
            <w:tcW w:w="662" w:type="dxa"/>
            <w:tcBorders>
              <w:top w:val="nil"/>
              <w:left w:val="nil"/>
              <w:bottom w:val="nil"/>
              <w:right w:val="nil"/>
            </w:tcBorders>
            <w:shd w:val="clear" w:color="auto" w:fill="auto"/>
            <w:noWrap/>
            <w:vAlign w:val="bottom"/>
            <w:hideMark/>
          </w:tcPr>
          <w:p w14:paraId="70E18E58" w14:textId="77777777" w:rsidR="005C5B9D" w:rsidRPr="005C5B9D" w:rsidRDefault="005C5B9D" w:rsidP="005C5B9D">
            <w:pPr>
              <w:rPr>
                <w:sz w:val="16"/>
                <w:szCs w:val="16"/>
                <w:lang w:val="ro-RO" w:eastAsia="ro-RO"/>
              </w:rPr>
            </w:pPr>
          </w:p>
        </w:tc>
      </w:tr>
      <w:tr w:rsidR="005C5B9D" w:rsidRPr="005C5B9D" w14:paraId="77130D10" w14:textId="77777777" w:rsidTr="005C5B9D">
        <w:trPr>
          <w:trHeight w:val="90"/>
        </w:trPr>
        <w:tc>
          <w:tcPr>
            <w:tcW w:w="405" w:type="dxa"/>
            <w:tcBorders>
              <w:top w:val="nil"/>
              <w:left w:val="nil"/>
              <w:bottom w:val="nil"/>
              <w:right w:val="nil"/>
            </w:tcBorders>
            <w:shd w:val="clear" w:color="auto" w:fill="auto"/>
            <w:noWrap/>
            <w:vAlign w:val="bottom"/>
            <w:hideMark/>
          </w:tcPr>
          <w:p w14:paraId="6CD0F852" w14:textId="77777777" w:rsidR="005C5B9D" w:rsidRPr="005C5B9D" w:rsidRDefault="005C5B9D" w:rsidP="005C5B9D">
            <w:pPr>
              <w:rPr>
                <w:sz w:val="16"/>
                <w:szCs w:val="16"/>
                <w:lang w:val="ro-RO" w:eastAsia="ro-RO"/>
              </w:rPr>
            </w:pPr>
          </w:p>
        </w:tc>
        <w:tc>
          <w:tcPr>
            <w:tcW w:w="299" w:type="dxa"/>
            <w:tcBorders>
              <w:top w:val="nil"/>
              <w:left w:val="nil"/>
              <w:bottom w:val="nil"/>
              <w:right w:val="nil"/>
            </w:tcBorders>
            <w:shd w:val="clear" w:color="auto" w:fill="auto"/>
            <w:noWrap/>
            <w:vAlign w:val="bottom"/>
            <w:hideMark/>
          </w:tcPr>
          <w:p w14:paraId="27D344D9" w14:textId="77777777" w:rsidR="005C5B9D" w:rsidRPr="005C5B9D" w:rsidRDefault="005C5B9D" w:rsidP="005C5B9D">
            <w:pPr>
              <w:rPr>
                <w:sz w:val="16"/>
                <w:szCs w:val="16"/>
                <w:lang w:val="ro-RO" w:eastAsia="ro-RO"/>
              </w:rPr>
            </w:pPr>
          </w:p>
        </w:tc>
        <w:tc>
          <w:tcPr>
            <w:tcW w:w="315" w:type="dxa"/>
            <w:tcBorders>
              <w:top w:val="nil"/>
              <w:left w:val="nil"/>
              <w:bottom w:val="nil"/>
              <w:right w:val="nil"/>
            </w:tcBorders>
            <w:shd w:val="clear" w:color="auto" w:fill="auto"/>
            <w:noWrap/>
            <w:vAlign w:val="bottom"/>
            <w:hideMark/>
          </w:tcPr>
          <w:p w14:paraId="6F04F166" w14:textId="77777777" w:rsidR="005C5B9D" w:rsidRPr="005C5B9D" w:rsidRDefault="005C5B9D" w:rsidP="005C5B9D">
            <w:pPr>
              <w:rPr>
                <w:sz w:val="16"/>
                <w:szCs w:val="16"/>
                <w:lang w:val="ro-RO" w:eastAsia="ro-RO"/>
              </w:rPr>
            </w:pPr>
          </w:p>
        </w:tc>
        <w:tc>
          <w:tcPr>
            <w:tcW w:w="7497" w:type="dxa"/>
            <w:gridSpan w:val="7"/>
            <w:vMerge/>
            <w:tcBorders>
              <w:top w:val="nil"/>
              <w:left w:val="nil"/>
              <w:bottom w:val="nil"/>
              <w:right w:val="nil"/>
            </w:tcBorders>
            <w:vAlign w:val="center"/>
            <w:hideMark/>
          </w:tcPr>
          <w:p w14:paraId="2BADDB94" w14:textId="77777777" w:rsidR="005C5B9D" w:rsidRPr="005C5B9D" w:rsidRDefault="005C5B9D" w:rsidP="005C5B9D">
            <w:pPr>
              <w:rPr>
                <w:rFonts w:ascii="Calibri" w:hAnsi="Calibri" w:cs="Calibri"/>
                <w:b/>
                <w:bCs/>
                <w:color w:val="000000"/>
                <w:sz w:val="16"/>
                <w:szCs w:val="16"/>
                <w:lang w:val="ro-RO" w:eastAsia="ro-RO"/>
              </w:rPr>
            </w:pPr>
          </w:p>
        </w:tc>
        <w:tc>
          <w:tcPr>
            <w:tcW w:w="581" w:type="dxa"/>
            <w:tcBorders>
              <w:top w:val="nil"/>
              <w:left w:val="nil"/>
              <w:bottom w:val="nil"/>
              <w:right w:val="nil"/>
            </w:tcBorders>
            <w:shd w:val="clear" w:color="auto" w:fill="auto"/>
            <w:noWrap/>
            <w:vAlign w:val="bottom"/>
            <w:hideMark/>
          </w:tcPr>
          <w:p w14:paraId="47CD8A9E" w14:textId="77777777" w:rsidR="005C5B9D" w:rsidRPr="005C5B9D" w:rsidRDefault="005C5B9D" w:rsidP="005C5B9D">
            <w:pPr>
              <w:rPr>
                <w:sz w:val="16"/>
                <w:szCs w:val="16"/>
                <w:lang w:val="ro-RO" w:eastAsia="ro-RO"/>
              </w:rPr>
            </w:pPr>
          </w:p>
        </w:tc>
        <w:tc>
          <w:tcPr>
            <w:tcW w:w="662" w:type="dxa"/>
            <w:tcBorders>
              <w:top w:val="nil"/>
              <w:left w:val="nil"/>
              <w:bottom w:val="nil"/>
              <w:right w:val="nil"/>
            </w:tcBorders>
            <w:shd w:val="clear" w:color="auto" w:fill="auto"/>
            <w:noWrap/>
            <w:vAlign w:val="bottom"/>
            <w:hideMark/>
          </w:tcPr>
          <w:p w14:paraId="334B9EAC" w14:textId="77777777" w:rsidR="005C5B9D" w:rsidRPr="005C5B9D" w:rsidRDefault="005C5B9D" w:rsidP="005C5B9D">
            <w:pPr>
              <w:rPr>
                <w:sz w:val="16"/>
                <w:szCs w:val="16"/>
                <w:lang w:val="ro-RO" w:eastAsia="ro-RO"/>
              </w:rPr>
            </w:pPr>
          </w:p>
        </w:tc>
      </w:tr>
      <w:tr w:rsidR="005C5B9D" w:rsidRPr="005C5B9D" w14:paraId="2DC3516B" w14:textId="77777777" w:rsidTr="005C5B9D">
        <w:trPr>
          <w:trHeight w:val="300"/>
        </w:trPr>
        <w:tc>
          <w:tcPr>
            <w:tcW w:w="405" w:type="dxa"/>
            <w:tcBorders>
              <w:top w:val="nil"/>
              <w:left w:val="nil"/>
              <w:bottom w:val="nil"/>
              <w:right w:val="nil"/>
            </w:tcBorders>
            <w:shd w:val="clear" w:color="auto" w:fill="auto"/>
            <w:noWrap/>
            <w:vAlign w:val="bottom"/>
            <w:hideMark/>
          </w:tcPr>
          <w:p w14:paraId="30E92430" w14:textId="77777777" w:rsidR="005C5B9D" w:rsidRPr="005C5B9D" w:rsidRDefault="005C5B9D" w:rsidP="005C5B9D">
            <w:pPr>
              <w:rPr>
                <w:sz w:val="16"/>
                <w:szCs w:val="16"/>
                <w:lang w:val="ro-RO" w:eastAsia="ro-RO"/>
              </w:rPr>
            </w:pPr>
          </w:p>
        </w:tc>
        <w:tc>
          <w:tcPr>
            <w:tcW w:w="299" w:type="dxa"/>
            <w:tcBorders>
              <w:top w:val="nil"/>
              <w:left w:val="nil"/>
              <w:bottom w:val="nil"/>
              <w:right w:val="nil"/>
            </w:tcBorders>
            <w:shd w:val="clear" w:color="auto" w:fill="auto"/>
            <w:noWrap/>
            <w:vAlign w:val="bottom"/>
            <w:hideMark/>
          </w:tcPr>
          <w:p w14:paraId="7B1E0533" w14:textId="77777777" w:rsidR="005C5B9D" w:rsidRPr="005C5B9D" w:rsidRDefault="005C5B9D" w:rsidP="005C5B9D">
            <w:pPr>
              <w:rPr>
                <w:sz w:val="16"/>
                <w:szCs w:val="16"/>
                <w:lang w:val="ro-RO" w:eastAsia="ro-RO"/>
              </w:rPr>
            </w:pPr>
          </w:p>
        </w:tc>
        <w:tc>
          <w:tcPr>
            <w:tcW w:w="315" w:type="dxa"/>
            <w:tcBorders>
              <w:top w:val="nil"/>
              <w:left w:val="nil"/>
              <w:bottom w:val="nil"/>
              <w:right w:val="nil"/>
            </w:tcBorders>
            <w:shd w:val="clear" w:color="auto" w:fill="auto"/>
            <w:noWrap/>
            <w:vAlign w:val="bottom"/>
            <w:hideMark/>
          </w:tcPr>
          <w:p w14:paraId="49BA6578" w14:textId="77777777" w:rsidR="005C5B9D" w:rsidRPr="005C5B9D" w:rsidRDefault="005C5B9D" w:rsidP="005C5B9D">
            <w:pPr>
              <w:rPr>
                <w:sz w:val="16"/>
                <w:szCs w:val="16"/>
                <w:lang w:val="ro-RO" w:eastAsia="ro-RO"/>
              </w:rPr>
            </w:pPr>
          </w:p>
        </w:tc>
        <w:tc>
          <w:tcPr>
            <w:tcW w:w="3140" w:type="dxa"/>
            <w:tcBorders>
              <w:top w:val="nil"/>
              <w:left w:val="nil"/>
              <w:bottom w:val="nil"/>
              <w:right w:val="nil"/>
            </w:tcBorders>
            <w:shd w:val="clear" w:color="auto" w:fill="auto"/>
            <w:noWrap/>
            <w:vAlign w:val="bottom"/>
            <w:hideMark/>
          </w:tcPr>
          <w:p w14:paraId="0ED394D3" w14:textId="77777777" w:rsidR="005C5B9D" w:rsidRPr="005C5B9D" w:rsidRDefault="005C5B9D" w:rsidP="005C5B9D">
            <w:pPr>
              <w:rPr>
                <w:sz w:val="16"/>
                <w:szCs w:val="16"/>
                <w:lang w:val="ro-RO" w:eastAsia="ro-RO"/>
              </w:rPr>
            </w:pPr>
          </w:p>
        </w:tc>
        <w:tc>
          <w:tcPr>
            <w:tcW w:w="455" w:type="dxa"/>
            <w:tcBorders>
              <w:top w:val="nil"/>
              <w:left w:val="nil"/>
              <w:bottom w:val="nil"/>
              <w:right w:val="nil"/>
            </w:tcBorders>
            <w:shd w:val="clear" w:color="auto" w:fill="auto"/>
            <w:noWrap/>
            <w:vAlign w:val="bottom"/>
            <w:hideMark/>
          </w:tcPr>
          <w:p w14:paraId="6601092A" w14:textId="77777777" w:rsidR="005C5B9D" w:rsidRPr="005C5B9D" w:rsidRDefault="005C5B9D" w:rsidP="005C5B9D">
            <w:pPr>
              <w:rPr>
                <w:sz w:val="16"/>
                <w:szCs w:val="16"/>
                <w:lang w:val="ro-RO" w:eastAsia="ro-RO"/>
              </w:rPr>
            </w:pPr>
          </w:p>
        </w:tc>
        <w:tc>
          <w:tcPr>
            <w:tcW w:w="1321" w:type="dxa"/>
            <w:tcBorders>
              <w:top w:val="nil"/>
              <w:left w:val="nil"/>
              <w:bottom w:val="nil"/>
              <w:right w:val="nil"/>
            </w:tcBorders>
            <w:shd w:val="clear" w:color="auto" w:fill="auto"/>
            <w:noWrap/>
            <w:vAlign w:val="bottom"/>
            <w:hideMark/>
          </w:tcPr>
          <w:p w14:paraId="50C97808" w14:textId="77777777" w:rsidR="005C5B9D" w:rsidRPr="005C5B9D" w:rsidRDefault="005C5B9D" w:rsidP="005C5B9D">
            <w:pPr>
              <w:rPr>
                <w:sz w:val="16"/>
                <w:szCs w:val="16"/>
                <w:lang w:val="ro-RO" w:eastAsia="ro-RO"/>
              </w:rPr>
            </w:pPr>
          </w:p>
        </w:tc>
        <w:tc>
          <w:tcPr>
            <w:tcW w:w="792" w:type="dxa"/>
            <w:tcBorders>
              <w:top w:val="nil"/>
              <w:left w:val="nil"/>
              <w:bottom w:val="nil"/>
              <w:right w:val="nil"/>
            </w:tcBorders>
            <w:shd w:val="clear" w:color="auto" w:fill="auto"/>
            <w:noWrap/>
            <w:vAlign w:val="bottom"/>
            <w:hideMark/>
          </w:tcPr>
          <w:p w14:paraId="5C0EBAB3" w14:textId="77777777" w:rsidR="005C5B9D" w:rsidRPr="005C5B9D" w:rsidRDefault="005C5B9D" w:rsidP="005C5B9D">
            <w:pPr>
              <w:rPr>
                <w:sz w:val="16"/>
                <w:szCs w:val="16"/>
                <w:lang w:val="ro-RO" w:eastAsia="ro-RO"/>
              </w:rPr>
            </w:pPr>
          </w:p>
        </w:tc>
        <w:tc>
          <w:tcPr>
            <w:tcW w:w="419" w:type="dxa"/>
            <w:tcBorders>
              <w:top w:val="nil"/>
              <w:left w:val="nil"/>
              <w:bottom w:val="nil"/>
              <w:right w:val="nil"/>
            </w:tcBorders>
            <w:shd w:val="clear" w:color="auto" w:fill="auto"/>
            <w:noWrap/>
            <w:vAlign w:val="bottom"/>
            <w:hideMark/>
          </w:tcPr>
          <w:p w14:paraId="3C1D3F2B" w14:textId="77777777" w:rsidR="005C5B9D" w:rsidRPr="005C5B9D" w:rsidRDefault="005C5B9D" w:rsidP="005C5B9D">
            <w:pPr>
              <w:rPr>
                <w:sz w:val="16"/>
                <w:szCs w:val="16"/>
                <w:lang w:val="ro-RO" w:eastAsia="ro-RO"/>
              </w:rPr>
            </w:pPr>
          </w:p>
        </w:tc>
        <w:tc>
          <w:tcPr>
            <w:tcW w:w="685" w:type="dxa"/>
            <w:tcBorders>
              <w:top w:val="nil"/>
              <w:left w:val="nil"/>
              <w:bottom w:val="nil"/>
              <w:right w:val="nil"/>
            </w:tcBorders>
            <w:shd w:val="clear" w:color="auto" w:fill="auto"/>
            <w:noWrap/>
            <w:vAlign w:val="bottom"/>
            <w:hideMark/>
          </w:tcPr>
          <w:p w14:paraId="490D1BCE" w14:textId="77777777" w:rsidR="005C5B9D" w:rsidRPr="005C5B9D" w:rsidRDefault="005C5B9D" w:rsidP="005C5B9D">
            <w:pPr>
              <w:rPr>
                <w:sz w:val="16"/>
                <w:szCs w:val="16"/>
                <w:lang w:val="ro-RO" w:eastAsia="ro-RO"/>
              </w:rPr>
            </w:pPr>
          </w:p>
        </w:tc>
        <w:tc>
          <w:tcPr>
            <w:tcW w:w="685" w:type="dxa"/>
            <w:tcBorders>
              <w:top w:val="nil"/>
              <w:left w:val="nil"/>
              <w:bottom w:val="nil"/>
              <w:right w:val="nil"/>
            </w:tcBorders>
            <w:shd w:val="clear" w:color="auto" w:fill="auto"/>
            <w:noWrap/>
            <w:vAlign w:val="bottom"/>
            <w:hideMark/>
          </w:tcPr>
          <w:p w14:paraId="16F076BE" w14:textId="77777777" w:rsidR="005C5B9D" w:rsidRPr="005C5B9D" w:rsidRDefault="005C5B9D" w:rsidP="005C5B9D">
            <w:pPr>
              <w:rPr>
                <w:sz w:val="16"/>
                <w:szCs w:val="16"/>
                <w:lang w:val="ro-RO" w:eastAsia="ro-RO"/>
              </w:rPr>
            </w:pPr>
          </w:p>
        </w:tc>
        <w:tc>
          <w:tcPr>
            <w:tcW w:w="1243" w:type="dxa"/>
            <w:gridSpan w:val="2"/>
            <w:tcBorders>
              <w:top w:val="nil"/>
              <w:left w:val="nil"/>
              <w:bottom w:val="single" w:sz="4" w:space="0" w:color="auto"/>
              <w:right w:val="nil"/>
            </w:tcBorders>
            <w:shd w:val="clear" w:color="auto" w:fill="auto"/>
            <w:noWrap/>
            <w:vAlign w:val="bottom"/>
            <w:hideMark/>
          </w:tcPr>
          <w:p w14:paraId="220826C0"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mii lei</w:t>
            </w:r>
          </w:p>
        </w:tc>
      </w:tr>
      <w:tr w:rsidR="005C5B9D" w:rsidRPr="005C5B9D" w14:paraId="5A751B5E" w14:textId="77777777" w:rsidTr="005C5B9D">
        <w:trPr>
          <w:trHeight w:val="300"/>
        </w:trPr>
        <w:tc>
          <w:tcPr>
            <w:tcW w:w="101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9173C28"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B6B8C8B"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INDICATORI</w:t>
            </w:r>
          </w:p>
        </w:tc>
        <w:tc>
          <w:tcPr>
            <w:tcW w:w="4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FB8B4E"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Nr. Rd.</w:t>
            </w:r>
          </w:p>
        </w:tc>
        <w:tc>
          <w:tcPr>
            <w:tcW w:w="132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81C353D"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Realizat/Preliminat an preced</w:t>
            </w:r>
          </w:p>
        </w:tc>
        <w:tc>
          <w:tcPr>
            <w:tcW w:w="7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33090D"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Propuneri an curent</w:t>
            </w:r>
          </w:p>
        </w:tc>
        <w:tc>
          <w:tcPr>
            <w:tcW w:w="4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EF11C9"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w:t>
            </w:r>
          </w:p>
        </w:tc>
        <w:tc>
          <w:tcPr>
            <w:tcW w:w="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A3299"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Estimări an N + 1</w:t>
            </w:r>
          </w:p>
        </w:tc>
        <w:tc>
          <w:tcPr>
            <w:tcW w:w="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C3E49C"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Estimări an N + 1</w:t>
            </w:r>
          </w:p>
        </w:tc>
        <w:tc>
          <w:tcPr>
            <w:tcW w:w="12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1260405"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w:t>
            </w:r>
          </w:p>
        </w:tc>
      </w:tr>
      <w:tr w:rsidR="005C5B9D" w:rsidRPr="005C5B9D" w14:paraId="112857B5" w14:textId="77777777" w:rsidTr="005C5B9D">
        <w:trPr>
          <w:trHeight w:val="735"/>
        </w:trPr>
        <w:tc>
          <w:tcPr>
            <w:tcW w:w="1019" w:type="dxa"/>
            <w:gridSpan w:val="3"/>
            <w:vMerge/>
            <w:tcBorders>
              <w:top w:val="single" w:sz="4" w:space="0" w:color="auto"/>
              <w:left w:val="single" w:sz="4" w:space="0" w:color="auto"/>
              <w:bottom w:val="single" w:sz="4" w:space="0" w:color="000000"/>
              <w:right w:val="single" w:sz="4" w:space="0" w:color="000000"/>
            </w:tcBorders>
            <w:vAlign w:val="center"/>
            <w:hideMark/>
          </w:tcPr>
          <w:p w14:paraId="59A7C02F" w14:textId="77777777" w:rsidR="005C5B9D" w:rsidRPr="005C5B9D" w:rsidRDefault="005C5B9D" w:rsidP="005C5B9D">
            <w:pPr>
              <w:rPr>
                <w:rFonts w:ascii="Calibri" w:hAnsi="Calibri" w:cs="Calibri"/>
                <w:color w:val="000000"/>
                <w:sz w:val="16"/>
                <w:szCs w:val="16"/>
                <w:lang w:val="ro-RO" w:eastAsia="ro-RO"/>
              </w:rPr>
            </w:pPr>
          </w:p>
        </w:tc>
        <w:tc>
          <w:tcPr>
            <w:tcW w:w="3140" w:type="dxa"/>
            <w:vMerge/>
            <w:tcBorders>
              <w:top w:val="single" w:sz="4" w:space="0" w:color="auto"/>
              <w:left w:val="single" w:sz="4" w:space="0" w:color="auto"/>
              <w:bottom w:val="single" w:sz="4" w:space="0" w:color="000000"/>
              <w:right w:val="nil"/>
            </w:tcBorders>
            <w:vAlign w:val="center"/>
            <w:hideMark/>
          </w:tcPr>
          <w:p w14:paraId="1384BF84" w14:textId="77777777" w:rsidR="005C5B9D" w:rsidRPr="005C5B9D" w:rsidRDefault="005C5B9D" w:rsidP="005C5B9D">
            <w:pPr>
              <w:rPr>
                <w:rFonts w:ascii="Calibri" w:hAnsi="Calibri" w:cs="Calibri"/>
                <w:color w:val="000000"/>
                <w:sz w:val="16"/>
                <w:szCs w:val="16"/>
                <w:lang w:val="ro-RO" w:eastAsia="ro-RO"/>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66B3E8C4" w14:textId="77777777" w:rsidR="005C5B9D" w:rsidRPr="005C5B9D" w:rsidRDefault="005C5B9D" w:rsidP="005C5B9D">
            <w:pPr>
              <w:rPr>
                <w:rFonts w:ascii="Calibri" w:hAnsi="Calibri" w:cs="Calibri"/>
                <w:color w:val="000000"/>
                <w:sz w:val="16"/>
                <w:szCs w:val="16"/>
                <w:lang w:val="ro-RO" w:eastAsia="ro-RO"/>
              </w:rPr>
            </w:pPr>
          </w:p>
        </w:tc>
        <w:tc>
          <w:tcPr>
            <w:tcW w:w="1321" w:type="dxa"/>
            <w:vMerge/>
            <w:tcBorders>
              <w:top w:val="single" w:sz="4" w:space="0" w:color="auto"/>
              <w:left w:val="single" w:sz="4" w:space="0" w:color="auto"/>
              <w:bottom w:val="single" w:sz="4" w:space="0" w:color="000000"/>
              <w:right w:val="single" w:sz="4" w:space="0" w:color="auto"/>
            </w:tcBorders>
            <w:vAlign w:val="center"/>
            <w:hideMark/>
          </w:tcPr>
          <w:p w14:paraId="1EF5A1CA" w14:textId="77777777" w:rsidR="005C5B9D" w:rsidRPr="005C5B9D" w:rsidRDefault="005C5B9D" w:rsidP="005C5B9D">
            <w:pPr>
              <w:rPr>
                <w:rFonts w:ascii="Calibri" w:hAnsi="Calibri" w:cs="Calibri"/>
                <w:color w:val="000000"/>
                <w:sz w:val="16"/>
                <w:szCs w:val="16"/>
                <w:lang w:val="ro-RO" w:eastAsia="ro-RO"/>
              </w:rPr>
            </w:pPr>
          </w:p>
        </w:tc>
        <w:tc>
          <w:tcPr>
            <w:tcW w:w="792" w:type="dxa"/>
            <w:vMerge/>
            <w:tcBorders>
              <w:top w:val="single" w:sz="4" w:space="0" w:color="auto"/>
              <w:left w:val="single" w:sz="4" w:space="0" w:color="auto"/>
              <w:bottom w:val="single" w:sz="4" w:space="0" w:color="000000"/>
              <w:right w:val="single" w:sz="4" w:space="0" w:color="auto"/>
            </w:tcBorders>
            <w:vAlign w:val="center"/>
            <w:hideMark/>
          </w:tcPr>
          <w:p w14:paraId="504C7C27" w14:textId="77777777" w:rsidR="005C5B9D" w:rsidRPr="005C5B9D" w:rsidRDefault="005C5B9D" w:rsidP="005C5B9D">
            <w:pPr>
              <w:rPr>
                <w:rFonts w:ascii="Calibri" w:hAnsi="Calibri" w:cs="Calibri"/>
                <w:color w:val="000000"/>
                <w:sz w:val="16"/>
                <w:szCs w:val="16"/>
                <w:lang w:val="ro-RO" w:eastAsia="ro-RO"/>
              </w:rPr>
            </w:pPr>
          </w:p>
        </w:tc>
        <w:tc>
          <w:tcPr>
            <w:tcW w:w="419" w:type="dxa"/>
            <w:vMerge/>
            <w:tcBorders>
              <w:top w:val="single" w:sz="4" w:space="0" w:color="auto"/>
              <w:left w:val="single" w:sz="4" w:space="0" w:color="auto"/>
              <w:bottom w:val="single" w:sz="4" w:space="0" w:color="000000"/>
              <w:right w:val="single" w:sz="4" w:space="0" w:color="auto"/>
            </w:tcBorders>
            <w:vAlign w:val="center"/>
            <w:hideMark/>
          </w:tcPr>
          <w:p w14:paraId="2143BFBC" w14:textId="77777777" w:rsidR="005C5B9D" w:rsidRPr="005C5B9D" w:rsidRDefault="005C5B9D" w:rsidP="005C5B9D">
            <w:pPr>
              <w:rPr>
                <w:rFonts w:ascii="Calibri" w:hAnsi="Calibri" w:cs="Calibri"/>
                <w:color w:val="000000"/>
                <w:sz w:val="16"/>
                <w:szCs w:val="16"/>
                <w:lang w:val="ro-RO" w:eastAsia="ro-RO"/>
              </w:rPr>
            </w:pPr>
          </w:p>
        </w:tc>
        <w:tc>
          <w:tcPr>
            <w:tcW w:w="685" w:type="dxa"/>
            <w:vMerge/>
            <w:tcBorders>
              <w:top w:val="single" w:sz="4" w:space="0" w:color="auto"/>
              <w:left w:val="single" w:sz="4" w:space="0" w:color="auto"/>
              <w:bottom w:val="single" w:sz="4" w:space="0" w:color="000000"/>
              <w:right w:val="single" w:sz="4" w:space="0" w:color="auto"/>
            </w:tcBorders>
            <w:vAlign w:val="center"/>
            <w:hideMark/>
          </w:tcPr>
          <w:p w14:paraId="3F1F416D" w14:textId="77777777" w:rsidR="005C5B9D" w:rsidRPr="005C5B9D" w:rsidRDefault="005C5B9D" w:rsidP="005C5B9D">
            <w:pPr>
              <w:rPr>
                <w:rFonts w:ascii="Calibri" w:hAnsi="Calibri" w:cs="Calibri"/>
                <w:color w:val="000000"/>
                <w:sz w:val="16"/>
                <w:szCs w:val="16"/>
                <w:lang w:val="ro-RO" w:eastAsia="ro-RO"/>
              </w:rPr>
            </w:pPr>
          </w:p>
        </w:tc>
        <w:tc>
          <w:tcPr>
            <w:tcW w:w="685" w:type="dxa"/>
            <w:vMerge/>
            <w:tcBorders>
              <w:top w:val="single" w:sz="4" w:space="0" w:color="auto"/>
              <w:left w:val="single" w:sz="4" w:space="0" w:color="auto"/>
              <w:bottom w:val="single" w:sz="4" w:space="0" w:color="000000"/>
              <w:right w:val="single" w:sz="4" w:space="0" w:color="auto"/>
            </w:tcBorders>
            <w:vAlign w:val="center"/>
            <w:hideMark/>
          </w:tcPr>
          <w:p w14:paraId="2D1DB9EE" w14:textId="77777777" w:rsidR="005C5B9D" w:rsidRPr="005C5B9D" w:rsidRDefault="005C5B9D" w:rsidP="005C5B9D">
            <w:pPr>
              <w:rPr>
                <w:rFonts w:ascii="Calibri" w:hAnsi="Calibri" w:cs="Calibri"/>
                <w:color w:val="000000"/>
                <w:sz w:val="16"/>
                <w:szCs w:val="16"/>
                <w:lang w:val="ro-RO" w:eastAsia="ro-RO"/>
              </w:rPr>
            </w:pPr>
          </w:p>
        </w:tc>
        <w:tc>
          <w:tcPr>
            <w:tcW w:w="581" w:type="dxa"/>
            <w:tcBorders>
              <w:top w:val="nil"/>
              <w:left w:val="nil"/>
              <w:bottom w:val="single" w:sz="4" w:space="0" w:color="auto"/>
              <w:right w:val="single" w:sz="4" w:space="0" w:color="auto"/>
            </w:tcBorders>
            <w:shd w:val="clear" w:color="auto" w:fill="auto"/>
            <w:noWrap/>
            <w:vAlign w:val="center"/>
            <w:hideMark/>
          </w:tcPr>
          <w:p w14:paraId="6872B64D"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9 = 7/5</w:t>
            </w:r>
          </w:p>
        </w:tc>
        <w:tc>
          <w:tcPr>
            <w:tcW w:w="662" w:type="dxa"/>
            <w:tcBorders>
              <w:top w:val="nil"/>
              <w:left w:val="nil"/>
              <w:bottom w:val="single" w:sz="4" w:space="0" w:color="auto"/>
              <w:right w:val="single" w:sz="4" w:space="0" w:color="auto"/>
            </w:tcBorders>
            <w:shd w:val="clear" w:color="auto" w:fill="auto"/>
            <w:noWrap/>
            <w:vAlign w:val="center"/>
            <w:hideMark/>
          </w:tcPr>
          <w:p w14:paraId="13C895D2"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 = 8/7</w:t>
            </w:r>
          </w:p>
        </w:tc>
      </w:tr>
      <w:tr w:rsidR="005C5B9D" w:rsidRPr="005C5B9D" w14:paraId="032EB26D" w14:textId="77777777" w:rsidTr="005C5B9D">
        <w:trPr>
          <w:trHeight w:val="420"/>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53B979FE"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14" w:type="dxa"/>
            <w:gridSpan w:val="2"/>
            <w:tcBorders>
              <w:top w:val="nil"/>
              <w:left w:val="nil"/>
              <w:bottom w:val="single" w:sz="4" w:space="0" w:color="auto"/>
              <w:right w:val="single" w:sz="4" w:space="0" w:color="000000"/>
            </w:tcBorders>
            <w:shd w:val="clear" w:color="auto" w:fill="auto"/>
            <w:noWrap/>
            <w:vAlign w:val="bottom"/>
            <w:hideMark/>
          </w:tcPr>
          <w:p w14:paraId="0D89EACE"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3140" w:type="dxa"/>
            <w:tcBorders>
              <w:top w:val="nil"/>
              <w:left w:val="nil"/>
              <w:bottom w:val="single" w:sz="4" w:space="0" w:color="auto"/>
              <w:right w:val="single" w:sz="4" w:space="0" w:color="auto"/>
            </w:tcBorders>
            <w:shd w:val="clear" w:color="auto" w:fill="auto"/>
            <w:noWrap/>
            <w:vAlign w:val="bottom"/>
            <w:hideMark/>
          </w:tcPr>
          <w:p w14:paraId="7F019907"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w:t>
            </w:r>
          </w:p>
        </w:tc>
        <w:tc>
          <w:tcPr>
            <w:tcW w:w="455" w:type="dxa"/>
            <w:tcBorders>
              <w:top w:val="nil"/>
              <w:left w:val="nil"/>
              <w:bottom w:val="single" w:sz="4" w:space="0" w:color="auto"/>
              <w:right w:val="single" w:sz="4" w:space="0" w:color="auto"/>
            </w:tcBorders>
            <w:shd w:val="clear" w:color="auto" w:fill="auto"/>
            <w:noWrap/>
            <w:vAlign w:val="center"/>
            <w:hideMark/>
          </w:tcPr>
          <w:p w14:paraId="7B58AA9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w:t>
            </w:r>
          </w:p>
        </w:tc>
        <w:tc>
          <w:tcPr>
            <w:tcW w:w="1321" w:type="dxa"/>
            <w:tcBorders>
              <w:top w:val="nil"/>
              <w:left w:val="nil"/>
              <w:bottom w:val="single" w:sz="4" w:space="0" w:color="auto"/>
              <w:right w:val="single" w:sz="4" w:space="0" w:color="auto"/>
            </w:tcBorders>
            <w:shd w:val="clear" w:color="auto" w:fill="auto"/>
            <w:noWrap/>
            <w:vAlign w:val="center"/>
            <w:hideMark/>
          </w:tcPr>
          <w:p w14:paraId="13951EE0"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w:t>
            </w:r>
          </w:p>
        </w:tc>
        <w:tc>
          <w:tcPr>
            <w:tcW w:w="792" w:type="dxa"/>
            <w:tcBorders>
              <w:top w:val="nil"/>
              <w:left w:val="nil"/>
              <w:bottom w:val="single" w:sz="4" w:space="0" w:color="auto"/>
              <w:right w:val="single" w:sz="4" w:space="0" w:color="auto"/>
            </w:tcBorders>
            <w:shd w:val="clear" w:color="auto" w:fill="auto"/>
            <w:noWrap/>
            <w:vAlign w:val="center"/>
            <w:hideMark/>
          </w:tcPr>
          <w:p w14:paraId="5ACE3DE2"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5</w:t>
            </w:r>
          </w:p>
        </w:tc>
        <w:tc>
          <w:tcPr>
            <w:tcW w:w="419" w:type="dxa"/>
            <w:tcBorders>
              <w:top w:val="nil"/>
              <w:left w:val="nil"/>
              <w:bottom w:val="single" w:sz="4" w:space="0" w:color="auto"/>
              <w:right w:val="single" w:sz="4" w:space="0" w:color="auto"/>
            </w:tcBorders>
            <w:shd w:val="clear" w:color="auto" w:fill="auto"/>
            <w:vAlign w:val="center"/>
            <w:hideMark/>
          </w:tcPr>
          <w:p w14:paraId="3528DE05"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6= 5/4</w:t>
            </w:r>
          </w:p>
        </w:tc>
        <w:tc>
          <w:tcPr>
            <w:tcW w:w="685" w:type="dxa"/>
            <w:tcBorders>
              <w:top w:val="nil"/>
              <w:left w:val="nil"/>
              <w:bottom w:val="single" w:sz="4" w:space="0" w:color="auto"/>
              <w:right w:val="single" w:sz="4" w:space="0" w:color="auto"/>
            </w:tcBorders>
            <w:shd w:val="clear" w:color="auto" w:fill="auto"/>
            <w:vAlign w:val="center"/>
            <w:hideMark/>
          </w:tcPr>
          <w:p w14:paraId="7BDA3443"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xml:space="preserve">7    </w:t>
            </w:r>
          </w:p>
        </w:tc>
        <w:tc>
          <w:tcPr>
            <w:tcW w:w="685" w:type="dxa"/>
            <w:tcBorders>
              <w:top w:val="nil"/>
              <w:left w:val="nil"/>
              <w:bottom w:val="single" w:sz="4" w:space="0" w:color="auto"/>
              <w:right w:val="single" w:sz="4" w:space="0" w:color="auto"/>
            </w:tcBorders>
            <w:shd w:val="clear" w:color="auto" w:fill="auto"/>
            <w:noWrap/>
            <w:vAlign w:val="center"/>
            <w:hideMark/>
          </w:tcPr>
          <w:p w14:paraId="7D13F55B"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8</w:t>
            </w:r>
          </w:p>
        </w:tc>
        <w:tc>
          <w:tcPr>
            <w:tcW w:w="581" w:type="dxa"/>
            <w:tcBorders>
              <w:top w:val="nil"/>
              <w:left w:val="nil"/>
              <w:bottom w:val="single" w:sz="4" w:space="0" w:color="auto"/>
              <w:right w:val="single" w:sz="4" w:space="0" w:color="auto"/>
            </w:tcBorders>
            <w:shd w:val="clear" w:color="auto" w:fill="auto"/>
            <w:vAlign w:val="center"/>
            <w:hideMark/>
          </w:tcPr>
          <w:p w14:paraId="01B8B08E"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9</w:t>
            </w:r>
          </w:p>
        </w:tc>
        <w:tc>
          <w:tcPr>
            <w:tcW w:w="662" w:type="dxa"/>
            <w:tcBorders>
              <w:top w:val="nil"/>
              <w:left w:val="nil"/>
              <w:bottom w:val="single" w:sz="4" w:space="0" w:color="auto"/>
              <w:right w:val="single" w:sz="4" w:space="0" w:color="auto"/>
            </w:tcBorders>
            <w:shd w:val="clear" w:color="auto" w:fill="auto"/>
            <w:vAlign w:val="center"/>
            <w:hideMark/>
          </w:tcPr>
          <w:p w14:paraId="2559DAE1"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w:t>
            </w:r>
          </w:p>
        </w:tc>
      </w:tr>
      <w:tr w:rsidR="005C5B9D" w:rsidRPr="005C5B9D" w14:paraId="1437FB79" w14:textId="77777777" w:rsidTr="005C5B9D">
        <w:trPr>
          <w:trHeight w:val="31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317FAB0F"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I.</w:t>
            </w:r>
          </w:p>
        </w:tc>
        <w:tc>
          <w:tcPr>
            <w:tcW w:w="299" w:type="dxa"/>
            <w:tcBorders>
              <w:top w:val="nil"/>
              <w:left w:val="nil"/>
              <w:bottom w:val="single" w:sz="4" w:space="0" w:color="auto"/>
              <w:right w:val="single" w:sz="4" w:space="0" w:color="auto"/>
            </w:tcBorders>
            <w:shd w:val="clear" w:color="auto" w:fill="auto"/>
            <w:noWrap/>
            <w:vAlign w:val="bottom"/>
            <w:hideMark/>
          </w:tcPr>
          <w:p w14:paraId="09D21F6B"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5D0C027E"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nil"/>
              <w:bottom w:val="single" w:sz="4" w:space="0" w:color="auto"/>
              <w:right w:val="single" w:sz="4" w:space="0" w:color="auto"/>
            </w:tcBorders>
            <w:shd w:val="clear" w:color="auto" w:fill="auto"/>
            <w:vAlign w:val="bottom"/>
            <w:hideMark/>
          </w:tcPr>
          <w:p w14:paraId="30C88593"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VENITURI TOTALE (rd. 1 = rd. 2 + rd. 5 + rd. 6)</w:t>
            </w:r>
          </w:p>
        </w:tc>
        <w:tc>
          <w:tcPr>
            <w:tcW w:w="455" w:type="dxa"/>
            <w:tcBorders>
              <w:top w:val="nil"/>
              <w:left w:val="nil"/>
              <w:bottom w:val="single" w:sz="4" w:space="0" w:color="auto"/>
              <w:right w:val="single" w:sz="4" w:space="0" w:color="auto"/>
            </w:tcBorders>
            <w:shd w:val="clear" w:color="auto" w:fill="auto"/>
            <w:noWrap/>
            <w:vAlign w:val="bottom"/>
            <w:hideMark/>
          </w:tcPr>
          <w:p w14:paraId="17B91E2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1321" w:type="dxa"/>
            <w:tcBorders>
              <w:top w:val="nil"/>
              <w:left w:val="nil"/>
              <w:bottom w:val="single" w:sz="4" w:space="0" w:color="auto"/>
              <w:right w:val="single" w:sz="4" w:space="0" w:color="auto"/>
            </w:tcBorders>
            <w:shd w:val="clear" w:color="auto" w:fill="auto"/>
            <w:noWrap/>
            <w:vAlign w:val="bottom"/>
            <w:hideMark/>
          </w:tcPr>
          <w:p w14:paraId="33C6E8D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361</w:t>
            </w:r>
          </w:p>
        </w:tc>
        <w:tc>
          <w:tcPr>
            <w:tcW w:w="792" w:type="dxa"/>
            <w:tcBorders>
              <w:top w:val="nil"/>
              <w:left w:val="nil"/>
              <w:bottom w:val="single" w:sz="4" w:space="0" w:color="auto"/>
              <w:right w:val="single" w:sz="4" w:space="0" w:color="auto"/>
            </w:tcBorders>
            <w:shd w:val="clear" w:color="auto" w:fill="auto"/>
            <w:noWrap/>
            <w:vAlign w:val="bottom"/>
            <w:hideMark/>
          </w:tcPr>
          <w:p w14:paraId="70DFEAD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345</w:t>
            </w:r>
          </w:p>
        </w:tc>
        <w:tc>
          <w:tcPr>
            <w:tcW w:w="419" w:type="dxa"/>
            <w:tcBorders>
              <w:top w:val="nil"/>
              <w:left w:val="nil"/>
              <w:bottom w:val="single" w:sz="4" w:space="0" w:color="auto"/>
              <w:right w:val="single" w:sz="4" w:space="0" w:color="auto"/>
            </w:tcBorders>
            <w:shd w:val="clear" w:color="auto" w:fill="auto"/>
            <w:noWrap/>
            <w:vAlign w:val="bottom"/>
            <w:hideMark/>
          </w:tcPr>
          <w:p w14:paraId="5941B07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685" w:type="dxa"/>
            <w:tcBorders>
              <w:top w:val="nil"/>
              <w:left w:val="nil"/>
              <w:bottom w:val="single" w:sz="4" w:space="0" w:color="auto"/>
              <w:right w:val="single" w:sz="4" w:space="0" w:color="auto"/>
            </w:tcBorders>
            <w:shd w:val="clear" w:color="auto" w:fill="auto"/>
            <w:noWrap/>
            <w:vAlign w:val="bottom"/>
            <w:hideMark/>
          </w:tcPr>
          <w:p w14:paraId="481BCE6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355</w:t>
            </w:r>
          </w:p>
        </w:tc>
        <w:tc>
          <w:tcPr>
            <w:tcW w:w="685" w:type="dxa"/>
            <w:tcBorders>
              <w:top w:val="nil"/>
              <w:left w:val="nil"/>
              <w:bottom w:val="single" w:sz="4" w:space="0" w:color="auto"/>
              <w:right w:val="single" w:sz="4" w:space="0" w:color="auto"/>
            </w:tcBorders>
            <w:shd w:val="clear" w:color="auto" w:fill="auto"/>
            <w:noWrap/>
            <w:vAlign w:val="bottom"/>
            <w:hideMark/>
          </w:tcPr>
          <w:p w14:paraId="6DCAF57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360</w:t>
            </w:r>
          </w:p>
        </w:tc>
        <w:tc>
          <w:tcPr>
            <w:tcW w:w="581" w:type="dxa"/>
            <w:tcBorders>
              <w:top w:val="nil"/>
              <w:left w:val="nil"/>
              <w:bottom w:val="single" w:sz="4" w:space="0" w:color="auto"/>
              <w:right w:val="single" w:sz="4" w:space="0" w:color="auto"/>
            </w:tcBorders>
            <w:shd w:val="clear" w:color="auto" w:fill="auto"/>
            <w:noWrap/>
            <w:vAlign w:val="bottom"/>
            <w:hideMark/>
          </w:tcPr>
          <w:p w14:paraId="1E3826E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1.029</w:t>
            </w:r>
          </w:p>
        </w:tc>
        <w:tc>
          <w:tcPr>
            <w:tcW w:w="662" w:type="dxa"/>
            <w:tcBorders>
              <w:top w:val="nil"/>
              <w:left w:val="nil"/>
              <w:bottom w:val="single" w:sz="4" w:space="0" w:color="auto"/>
              <w:right w:val="single" w:sz="4" w:space="0" w:color="auto"/>
            </w:tcBorders>
            <w:shd w:val="clear" w:color="auto" w:fill="auto"/>
            <w:noWrap/>
            <w:vAlign w:val="bottom"/>
            <w:hideMark/>
          </w:tcPr>
          <w:p w14:paraId="6B39672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1.0141</w:t>
            </w:r>
          </w:p>
        </w:tc>
      </w:tr>
      <w:tr w:rsidR="005C5B9D" w:rsidRPr="005C5B9D" w14:paraId="51443C0F" w14:textId="77777777" w:rsidTr="005C5B9D">
        <w:trPr>
          <w:trHeight w:val="300"/>
        </w:trPr>
        <w:tc>
          <w:tcPr>
            <w:tcW w:w="40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B7076E"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299" w:type="dxa"/>
            <w:tcBorders>
              <w:top w:val="nil"/>
              <w:left w:val="nil"/>
              <w:bottom w:val="single" w:sz="4" w:space="0" w:color="auto"/>
              <w:right w:val="single" w:sz="4" w:space="0" w:color="auto"/>
            </w:tcBorders>
            <w:shd w:val="clear" w:color="auto" w:fill="auto"/>
            <w:noWrap/>
            <w:vAlign w:val="bottom"/>
            <w:hideMark/>
          </w:tcPr>
          <w:p w14:paraId="02A4E2D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315" w:type="dxa"/>
            <w:tcBorders>
              <w:top w:val="nil"/>
              <w:left w:val="nil"/>
              <w:bottom w:val="single" w:sz="4" w:space="0" w:color="auto"/>
              <w:right w:val="single" w:sz="4" w:space="0" w:color="auto"/>
            </w:tcBorders>
            <w:shd w:val="clear" w:color="auto" w:fill="auto"/>
            <w:noWrap/>
            <w:vAlign w:val="bottom"/>
            <w:hideMark/>
          </w:tcPr>
          <w:p w14:paraId="0A9E86A8"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nil"/>
              <w:bottom w:val="single" w:sz="4" w:space="0" w:color="auto"/>
              <w:right w:val="single" w:sz="4" w:space="0" w:color="auto"/>
            </w:tcBorders>
            <w:shd w:val="clear" w:color="auto" w:fill="auto"/>
            <w:noWrap/>
            <w:vAlign w:val="bottom"/>
            <w:hideMark/>
          </w:tcPr>
          <w:p w14:paraId="7EA091E1"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Venituri totale din exploatare, d.c.</w:t>
            </w:r>
          </w:p>
        </w:tc>
        <w:tc>
          <w:tcPr>
            <w:tcW w:w="455" w:type="dxa"/>
            <w:tcBorders>
              <w:top w:val="nil"/>
              <w:left w:val="nil"/>
              <w:bottom w:val="single" w:sz="4" w:space="0" w:color="auto"/>
              <w:right w:val="single" w:sz="4" w:space="0" w:color="auto"/>
            </w:tcBorders>
            <w:shd w:val="clear" w:color="auto" w:fill="auto"/>
            <w:noWrap/>
            <w:vAlign w:val="bottom"/>
            <w:hideMark/>
          </w:tcPr>
          <w:p w14:paraId="7109541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w:t>
            </w:r>
          </w:p>
        </w:tc>
        <w:tc>
          <w:tcPr>
            <w:tcW w:w="1321" w:type="dxa"/>
            <w:tcBorders>
              <w:top w:val="nil"/>
              <w:left w:val="nil"/>
              <w:bottom w:val="single" w:sz="4" w:space="0" w:color="auto"/>
              <w:right w:val="single" w:sz="4" w:space="0" w:color="auto"/>
            </w:tcBorders>
            <w:shd w:val="clear" w:color="auto" w:fill="auto"/>
            <w:noWrap/>
            <w:vAlign w:val="bottom"/>
            <w:hideMark/>
          </w:tcPr>
          <w:p w14:paraId="0DEB247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361</w:t>
            </w:r>
          </w:p>
        </w:tc>
        <w:tc>
          <w:tcPr>
            <w:tcW w:w="792" w:type="dxa"/>
            <w:tcBorders>
              <w:top w:val="nil"/>
              <w:left w:val="nil"/>
              <w:bottom w:val="single" w:sz="4" w:space="0" w:color="auto"/>
              <w:right w:val="single" w:sz="4" w:space="0" w:color="auto"/>
            </w:tcBorders>
            <w:shd w:val="clear" w:color="auto" w:fill="auto"/>
            <w:noWrap/>
            <w:vAlign w:val="bottom"/>
            <w:hideMark/>
          </w:tcPr>
          <w:p w14:paraId="10E2885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345</w:t>
            </w:r>
          </w:p>
        </w:tc>
        <w:tc>
          <w:tcPr>
            <w:tcW w:w="419" w:type="dxa"/>
            <w:tcBorders>
              <w:top w:val="nil"/>
              <w:left w:val="nil"/>
              <w:bottom w:val="single" w:sz="4" w:space="0" w:color="auto"/>
              <w:right w:val="single" w:sz="4" w:space="0" w:color="auto"/>
            </w:tcBorders>
            <w:shd w:val="clear" w:color="auto" w:fill="auto"/>
            <w:noWrap/>
            <w:vAlign w:val="bottom"/>
            <w:hideMark/>
          </w:tcPr>
          <w:p w14:paraId="5D94C09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685" w:type="dxa"/>
            <w:tcBorders>
              <w:top w:val="nil"/>
              <w:left w:val="nil"/>
              <w:bottom w:val="single" w:sz="4" w:space="0" w:color="auto"/>
              <w:right w:val="single" w:sz="4" w:space="0" w:color="auto"/>
            </w:tcBorders>
            <w:shd w:val="clear" w:color="auto" w:fill="auto"/>
            <w:noWrap/>
            <w:vAlign w:val="bottom"/>
            <w:hideMark/>
          </w:tcPr>
          <w:p w14:paraId="2EADB5B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355</w:t>
            </w:r>
          </w:p>
        </w:tc>
        <w:tc>
          <w:tcPr>
            <w:tcW w:w="685" w:type="dxa"/>
            <w:tcBorders>
              <w:top w:val="nil"/>
              <w:left w:val="nil"/>
              <w:bottom w:val="single" w:sz="4" w:space="0" w:color="auto"/>
              <w:right w:val="single" w:sz="4" w:space="0" w:color="auto"/>
            </w:tcBorders>
            <w:shd w:val="clear" w:color="auto" w:fill="auto"/>
            <w:noWrap/>
            <w:vAlign w:val="bottom"/>
            <w:hideMark/>
          </w:tcPr>
          <w:p w14:paraId="59217BF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360</w:t>
            </w:r>
          </w:p>
        </w:tc>
        <w:tc>
          <w:tcPr>
            <w:tcW w:w="581" w:type="dxa"/>
            <w:tcBorders>
              <w:top w:val="nil"/>
              <w:left w:val="nil"/>
              <w:bottom w:val="single" w:sz="4" w:space="0" w:color="auto"/>
              <w:right w:val="single" w:sz="4" w:space="0" w:color="auto"/>
            </w:tcBorders>
            <w:shd w:val="clear" w:color="auto" w:fill="auto"/>
            <w:noWrap/>
            <w:vAlign w:val="bottom"/>
            <w:hideMark/>
          </w:tcPr>
          <w:p w14:paraId="749E3D1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1.029</w:t>
            </w:r>
          </w:p>
        </w:tc>
        <w:tc>
          <w:tcPr>
            <w:tcW w:w="662" w:type="dxa"/>
            <w:tcBorders>
              <w:top w:val="nil"/>
              <w:left w:val="nil"/>
              <w:bottom w:val="single" w:sz="4" w:space="0" w:color="auto"/>
              <w:right w:val="single" w:sz="4" w:space="0" w:color="auto"/>
            </w:tcBorders>
            <w:shd w:val="clear" w:color="auto" w:fill="auto"/>
            <w:noWrap/>
            <w:vAlign w:val="bottom"/>
            <w:hideMark/>
          </w:tcPr>
          <w:p w14:paraId="759ADE0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1.0141</w:t>
            </w:r>
          </w:p>
        </w:tc>
      </w:tr>
      <w:tr w:rsidR="005C5B9D" w:rsidRPr="005C5B9D" w14:paraId="41577EA5" w14:textId="77777777" w:rsidTr="005C5B9D">
        <w:trPr>
          <w:trHeight w:val="300"/>
        </w:trPr>
        <w:tc>
          <w:tcPr>
            <w:tcW w:w="405" w:type="dxa"/>
            <w:vMerge/>
            <w:tcBorders>
              <w:top w:val="nil"/>
              <w:left w:val="single" w:sz="4" w:space="0" w:color="auto"/>
              <w:bottom w:val="single" w:sz="4" w:space="0" w:color="000000"/>
              <w:right w:val="single" w:sz="4" w:space="0" w:color="auto"/>
            </w:tcBorders>
            <w:vAlign w:val="center"/>
            <w:hideMark/>
          </w:tcPr>
          <w:p w14:paraId="41C0E7FC"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209094E7"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65AD1A0A"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nil"/>
              <w:bottom w:val="single" w:sz="4" w:space="0" w:color="auto"/>
              <w:right w:val="single" w:sz="4" w:space="0" w:color="auto"/>
            </w:tcBorders>
            <w:shd w:val="clear" w:color="auto" w:fill="auto"/>
            <w:vAlign w:val="bottom"/>
            <w:hideMark/>
          </w:tcPr>
          <w:p w14:paraId="3CCCCD58"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a) Subvenții, cf. Prevederilor legale în vigoare</w:t>
            </w:r>
          </w:p>
        </w:tc>
        <w:tc>
          <w:tcPr>
            <w:tcW w:w="455" w:type="dxa"/>
            <w:tcBorders>
              <w:top w:val="nil"/>
              <w:left w:val="nil"/>
              <w:bottom w:val="single" w:sz="4" w:space="0" w:color="auto"/>
              <w:right w:val="single" w:sz="4" w:space="0" w:color="auto"/>
            </w:tcBorders>
            <w:shd w:val="clear" w:color="auto" w:fill="auto"/>
            <w:noWrap/>
            <w:vAlign w:val="bottom"/>
            <w:hideMark/>
          </w:tcPr>
          <w:p w14:paraId="17EE8F6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w:t>
            </w:r>
          </w:p>
        </w:tc>
        <w:tc>
          <w:tcPr>
            <w:tcW w:w="1321" w:type="dxa"/>
            <w:tcBorders>
              <w:top w:val="nil"/>
              <w:left w:val="nil"/>
              <w:bottom w:val="single" w:sz="4" w:space="0" w:color="auto"/>
              <w:right w:val="single" w:sz="4" w:space="0" w:color="auto"/>
            </w:tcBorders>
            <w:shd w:val="clear" w:color="auto" w:fill="auto"/>
            <w:noWrap/>
            <w:vAlign w:val="bottom"/>
            <w:hideMark/>
          </w:tcPr>
          <w:p w14:paraId="35FFFB25"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792" w:type="dxa"/>
            <w:tcBorders>
              <w:top w:val="nil"/>
              <w:left w:val="nil"/>
              <w:bottom w:val="single" w:sz="4" w:space="0" w:color="auto"/>
              <w:right w:val="single" w:sz="4" w:space="0" w:color="auto"/>
            </w:tcBorders>
            <w:shd w:val="clear" w:color="auto" w:fill="auto"/>
            <w:noWrap/>
            <w:vAlign w:val="bottom"/>
            <w:hideMark/>
          </w:tcPr>
          <w:p w14:paraId="3852920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52B923B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239BB8B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2808FAE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7B8F186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3BA8447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7745F06C" w14:textId="77777777" w:rsidTr="005C5B9D">
        <w:trPr>
          <w:trHeight w:val="345"/>
        </w:trPr>
        <w:tc>
          <w:tcPr>
            <w:tcW w:w="405" w:type="dxa"/>
            <w:vMerge/>
            <w:tcBorders>
              <w:top w:val="nil"/>
              <w:left w:val="single" w:sz="4" w:space="0" w:color="auto"/>
              <w:bottom w:val="single" w:sz="4" w:space="0" w:color="000000"/>
              <w:right w:val="single" w:sz="4" w:space="0" w:color="auto"/>
            </w:tcBorders>
            <w:vAlign w:val="center"/>
            <w:hideMark/>
          </w:tcPr>
          <w:p w14:paraId="54A24B9E"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713BD7C5"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1FD18592"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nil"/>
              <w:bottom w:val="single" w:sz="4" w:space="0" w:color="auto"/>
              <w:right w:val="single" w:sz="4" w:space="0" w:color="auto"/>
            </w:tcBorders>
            <w:shd w:val="clear" w:color="auto" w:fill="auto"/>
            <w:vAlign w:val="bottom"/>
            <w:hideMark/>
          </w:tcPr>
          <w:p w14:paraId="43FE062F"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b) Transferuri, cf. Prevederilor legale în vigoare</w:t>
            </w:r>
          </w:p>
        </w:tc>
        <w:tc>
          <w:tcPr>
            <w:tcW w:w="455" w:type="dxa"/>
            <w:tcBorders>
              <w:top w:val="nil"/>
              <w:left w:val="nil"/>
              <w:bottom w:val="single" w:sz="4" w:space="0" w:color="auto"/>
              <w:right w:val="single" w:sz="4" w:space="0" w:color="auto"/>
            </w:tcBorders>
            <w:shd w:val="clear" w:color="auto" w:fill="auto"/>
            <w:noWrap/>
            <w:vAlign w:val="bottom"/>
            <w:hideMark/>
          </w:tcPr>
          <w:p w14:paraId="0340123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w:t>
            </w:r>
          </w:p>
        </w:tc>
        <w:tc>
          <w:tcPr>
            <w:tcW w:w="1321" w:type="dxa"/>
            <w:tcBorders>
              <w:top w:val="nil"/>
              <w:left w:val="nil"/>
              <w:bottom w:val="single" w:sz="4" w:space="0" w:color="auto"/>
              <w:right w:val="single" w:sz="4" w:space="0" w:color="auto"/>
            </w:tcBorders>
            <w:shd w:val="clear" w:color="auto" w:fill="auto"/>
            <w:noWrap/>
            <w:vAlign w:val="bottom"/>
            <w:hideMark/>
          </w:tcPr>
          <w:p w14:paraId="4C088DD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7F366F9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6663AF5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194ACBD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657BB1A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555B41B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28F5C2F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1F6E2F84" w14:textId="77777777" w:rsidTr="005C5B9D">
        <w:trPr>
          <w:trHeight w:val="270"/>
        </w:trPr>
        <w:tc>
          <w:tcPr>
            <w:tcW w:w="405" w:type="dxa"/>
            <w:vMerge/>
            <w:tcBorders>
              <w:top w:val="nil"/>
              <w:left w:val="single" w:sz="4" w:space="0" w:color="auto"/>
              <w:bottom w:val="single" w:sz="4" w:space="0" w:color="000000"/>
              <w:right w:val="single" w:sz="4" w:space="0" w:color="auto"/>
            </w:tcBorders>
            <w:vAlign w:val="center"/>
            <w:hideMark/>
          </w:tcPr>
          <w:p w14:paraId="512545E3"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1DF6E99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w:t>
            </w:r>
          </w:p>
        </w:tc>
        <w:tc>
          <w:tcPr>
            <w:tcW w:w="315" w:type="dxa"/>
            <w:tcBorders>
              <w:top w:val="nil"/>
              <w:left w:val="nil"/>
              <w:bottom w:val="single" w:sz="4" w:space="0" w:color="auto"/>
              <w:right w:val="single" w:sz="4" w:space="0" w:color="auto"/>
            </w:tcBorders>
            <w:shd w:val="clear" w:color="auto" w:fill="auto"/>
            <w:noWrap/>
            <w:vAlign w:val="bottom"/>
            <w:hideMark/>
          </w:tcPr>
          <w:p w14:paraId="246CDED7"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single" w:sz="8" w:space="0" w:color="333333"/>
              <w:left w:val="single" w:sz="8" w:space="0" w:color="333333"/>
              <w:bottom w:val="single" w:sz="8" w:space="0" w:color="333333"/>
              <w:right w:val="single" w:sz="8" w:space="0" w:color="333333"/>
            </w:tcBorders>
            <w:shd w:val="clear" w:color="auto" w:fill="auto"/>
            <w:hideMark/>
          </w:tcPr>
          <w:p w14:paraId="7FAD976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Venituri financiare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419708B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5</w:t>
            </w:r>
          </w:p>
        </w:tc>
        <w:tc>
          <w:tcPr>
            <w:tcW w:w="1321" w:type="dxa"/>
            <w:tcBorders>
              <w:top w:val="nil"/>
              <w:left w:val="nil"/>
              <w:bottom w:val="single" w:sz="4" w:space="0" w:color="auto"/>
              <w:right w:val="single" w:sz="4" w:space="0" w:color="auto"/>
            </w:tcBorders>
            <w:shd w:val="clear" w:color="auto" w:fill="auto"/>
            <w:noWrap/>
            <w:vAlign w:val="bottom"/>
            <w:hideMark/>
          </w:tcPr>
          <w:p w14:paraId="5A361F5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695CEB53"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419" w:type="dxa"/>
            <w:tcBorders>
              <w:top w:val="nil"/>
              <w:left w:val="nil"/>
              <w:bottom w:val="single" w:sz="4" w:space="0" w:color="auto"/>
              <w:right w:val="single" w:sz="4" w:space="0" w:color="auto"/>
            </w:tcBorders>
            <w:shd w:val="clear" w:color="auto" w:fill="auto"/>
            <w:noWrap/>
            <w:vAlign w:val="bottom"/>
            <w:hideMark/>
          </w:tcPr>
          <w:p w14:paraId="2CBCBB2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5F638AA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08CADBD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6960C9A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41240F5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51ADDC10" w14:textId="77777777" w:rsidTr="005C5B9D">
        <w:trPr>
          <w:trHeight w:val="270"/>
        </w:trPr>
        <w:tc>
          <w:tcPr>
            <w:tcW w:w="405" w:type="dxa"/>
            <w:vMerge/>
            <w:tcBorders>
              <w:top w:val="nil"/>
              <w:left w:val="single" w:sz="4" w:space="0" w:color="auto"/>
              <w:bottom w:val="single" w:sz="4" w:space="0" w:color="000000"/>
              <w:right w:val="single" w:sz="4" w:space="0" w:color="auto"/>
            </w:tcBorders>
            <w:vAlign w:val="center"/>
            <w:hideMark/>
          </w:tcPr>
          <w:p w14:paraId="61218E6D"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5F61E3A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w:t>
            </w:r>
          </w:p>
        </w:tc>
        <w:tc>
          <w:tcPr>
            <w:tcW w:w="315" w:type="dxa"/>
            <w:tcBorders>
              <w:top w:val="nil"/>
              <w:left w:val="nil"/>
              <w:bottom w:val="single" w:sz="4" w:space="0" w:color="auto"/>
              <w:right w:val="single" w:sz="4" w:space="0" w:color="auto"/>
            </w:tcBorders>
            <w:shd w:val="clear" w:color="auto" w:fill="auto"/>
            <w:noWrap/>
            <w:vAlign w:val="bottom"/>
            <w:hideMark/>
          </w:tcPr>
          <w:p w14:paraId="4966973E"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7FC4F3BF"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Venituri extraordinare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41C7D88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6</w:t>
            </w:r>
          </w:p>
        </w:tc>
        <w:tc>
          <w:tcPr>
            <w:tcW w:w="1321" w:type="dxa"/>
            <w:tcBorders>
              <w:top w:val="nil"/>
              <w:left w:val="nil"/>
              <w:bottom w:val="single" w:sz="4" w:space="0" w:color="auto"/>
              <w:right w:val="single" w:sz="4" w:space="0" w:color="auto"/>
            </w:tcBorders>
            <w:shd w:val="clear" w:color="auto" w:fill="auto"/>
            <w:noWrap/>
            <w:vAlign w:val="bottom"/>
            <w:hideMark/>
          </w:tcPr>
          <w:p w14:paraId="2AC998E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12FC30DD"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419" w:type="dxa"/>
            <w:tcBorders>
              <w:top w:val="nil"/>
              <w:left w:val="nil"/>
              <w:bottom w:val="single" w:sz="4" w:space="0" w:color="auto"/>
              <w:right w:val="single" w:sz="4" w:space="0" w:color="auto"/>
            </w:tcBorders>
            <w:shd w:val="clear" w:color="auto" w:fill="auto"/>
            <w:noWrap/>
            <w:vAlign w:val="bottom"/>
            <w:hideMark/>
          </w:tcPr>
          <w:p w14:paraId="6FEB385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2DDC77C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7DED07C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094F62D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4590738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6C8E1ED1" w14:textId="77777777" w:rsidTr="005C5B9D">
        <w:trPr>
          <w:trHeight w:val="31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15E0249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II.</w:t>
            </w:r>
          </w:p>
        </w:tc>
        <w:tc>
          <w:tcPr>
            <w:tcW w:w="299" w:type="dxa"/>
            <w:tcBorders>
              <w:top w:val="nil"/>
              <w:left w:val="nil"/>
              <w:bottom w:val="single" w:sz="4" w:space="0" w:color="auto"/>
              <w:right w:val="single" w:sz="4" w:space="0" w:color="auto"/>
            </w:tcBorders>
            <w:shd w:val="clear" w:color="auto" w:fill="auto"/>
            <w:noWrap/>
            <w:vAlign w:val="bottom"/>
            <w:hideMark/>
          </w:tcPr>
          <w:p w14:paraId="52E9437F"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59CF3C45"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nil"/>
              <w:bottom w:val="nil"/>
              <w:right w:val="nil"/>
            </w:tcBorders>
            <w:shd w:val="clear" w:color="auto" w:fill="auto"/>
            <w:vAlign w:val="bottom"/>
            <w:hideMark/>
          </w:tcPr>
          <w:p w14:paraId="7E481ACC" w14:textId="77777777" w:rsidR="005C5B9D" w:rsidRPr="005C5B9D" w:rsidRDefault="005C5B9D" w:rsidP="005C5B9D">
            <w:pPr>
              <w:rPr>
                <w:rFonts w:ascii="Calibri" w:hAnsi="Calibri" w:cs="Calibri"/>
                <w:b/>
                <w:bCs/>
                <w:color w:val="000000"/>
                <w:sz w:val="16"/>
                <w:szCs w:val="16"/>
                <w:lang w:val="ro-RO" w:eastAsia="ro-RO"/>
              </w:rPr>
            </w:pPr>
            <w:r w:rsidRPr="005C5B9D">
              <w:rPr>
                <w:rFonts w:ascii="Calibri" w:hAnsi="Calibri" w:cs="Calibri"/>
                <w:b/>
                <w:bCs/>
                <w:color w:val="000000"/>
                <w:sz w:val="16"/>
                <w:szCs w:val="16"/>
                <w:lang w:val="ro-RO" w:eastAsia="ro-RO"/>
              </w:rPr>
              <w:t>CHELTUIELI TOTALE (rd. 7 = rd. 8 + rd. 20 + rd. 21)</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2F390E5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7</w:t>
            </w:r>
          </w:p>
        </w:tc>
        <w:tc>
          <w:tcPr>
            <w:tcW w:w="1321" w:type="dxa"/>
            <w:tcBorders>
              <w:top w:val="nil"/>
              <w:left w:val="nil"/>
              <w:bottom w:val="single" w:sz="4" w:space="0" w:color="auto"/>
              <w:right w:val="single" w:sz="4" w:space="0" w:color="auto"/>
            </w:tcBorders>
            <w:shd w:val="clear" w:color="auto" w:fill="auto"/>
            <w:noWrap/>
            <w:vAlign w:val="bottom"/>
            <w:hideMark/>
          </w:tcPr>
          <w:p w14:paraId="3AE8717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265</w:t>
            </w:r>
          </w:p>
        </w:tc>
        <w:tc>
          <w:tcPr>
            <w:tcW w:w="792" w:type="dxa"/>
            <w:tcBorders>
              <w:top w:val="nil"/>
              <w:left w:val="nil"/>
              <w:bottom w:val="single" w:sz="4" w:space="0" w:color="auto"/>
              <w:right w:val="single" w:sz="4" w:space="0" w:color="auto"/>
            </w:tcBorders>
            <w:shd w:val="clear" w:color="auto" w:fill="auto"/>
            <w:noWrap/>
            <w:vAlign w:val="bottom"/>
            <w:hideMark/>
          </w:tcPr>
          <w:p w14:paraId="02564CE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271</w:t>
            </w:r>
          </w:p>
        </w:tc>
        <w:tc>
          <w:tcPr>
            <w:tcW w:w="419" w:type="dxa"/>
            <w:tcBorders>
              <w:top w:val="nil"/>
              <w:left w:val="nil"/>
              <w:bottom w:val="single" w:sz="4" w:space="0" w:color="auto"/>
              <w:right w:val="single" w:sz="4" w:space="0" w:color="auto"/>
            </w:tcBorders>
            <w:shd w:val="clear" w:color="auto" w:fill="auto"/>
            <w:noWrap/>
            <w:vAlign w:val="bottom"/>
            <w:hideMark/>
          </w:tcPr>
          <w:p w14:paraId="43D1363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685" w:type="dxa"/>
            <w:tcBorders>
              <w:top w:val="nil"/>
              <w:left w:val="nil"/>
              <w:bottom w:val="single" w:sz="4" w:space="0" w:color="auto"/>
              <w:right w:val="single" w:sz="4" w:space="0" w:color="auto"/>
            </w:tcBorders>
            <w:shd w:val="clear" w:color="auto" w:fill="auto"/>
            <w:noWrap/>
            <w:vAlign w:val="bottom"/>
            <w:hideMark/>
          </w:tcPr>
          <w:p w14:paraId="4C1A0FA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330</w:t>
            </w:r>
          </w:p>
        </w:tc>
        <w:tc>
          <w:tcPr>
            <w:tcW w:w="685" w:type="dxa"/>
            <w:tcBorders>
              <w:top w:val="nil"/>
              <w:left w:val="nil"/>
              <w:bottom w:val="single" w:sz="4" w:space="0" w:color="auto"/>
              <w:right w:val="single" w:sz="4" w:space="0" w:color="auto"/>
            </w:tcBorders>
            <w:shd w:val="clear" w:color="auto" w:fill="auto"/>
            <w:noWrap/>
            <w:vAlign w:val="bottom"/>
            <w:hideMark/>
          </w:tcPr>
          <w:p w14:paraId="1ED7A6E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340</w:t>
            </w:r>
          </w:p>
        </w:tc>
        <w:tc>
          <w:tcPr>
            <w:tcW w:w="581" w:type="dxa"/>
            <w:tcBorders>
              <w:top w:val="nil"/>
              <w:left w:val="nil"/>
              <w:bottom w:val="single" w:sz="4" w:space="0" w:color="auto"/>
              <w:right w:val="single" w:sz="4" w:space="0" w:color="auto"/>
            </w:tcBorders>
            <w:shd w:val="clear" w:color="auto" w:fill="auto"/>
            <w:noWrap/>
            <w:vAlign w:val="bottom"/>
            <w:hideMark/>
          </w:tcPr>
          <w:p w14:paraId="522AC3F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1.218</w:t>
            </w:r>
          </w:p>
        </w:tc>
        <w:tc>
          <w:tcPr>
            <w:tcW w:w="662" w:type="dxa"/>
            <w:tcBorders>
              <w:top w:val="nil"/>
              <w:left w:val="nil"/>
              <w:bottom w:val="single" w:sz="4" w:space="0" w:color="auto"/>
              <w:right w:val="single" w:sz="4" w:space="0" w:color="auto"/>
            </w:tcBorders>
            <w:shd w:val="clear" w:color="auto" w:fill="auto"/>
            <w:noWrap/>
            <w:vAlign w:val="bottom"/>
            <w:hideMark/>
          </w:tcPr>
          <w:p w14:paraId="4DAC784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1.0303</w:t>
            </w:r>
          </w:p>
        </w:tc>
      </w:tr>
      <w:tr w:rsidR="005C5B9D" w:rsidRPr="005C5B9D" w14:paraId="07FEE9B0" w14:textId="77777777" w:rsidTr="005C5B9D">
        <w:trPr>
          <w:trHeight w:val="240"/>
        </w:trPr>
        <w:tc>
          <w:tcPr>
            <w:tcW w:w="40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3412386"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299" w:type="dxa"/>
            <w:tcBorders>
              <w:top w:val="nil"/>
              <w:left w:val="nil"/>
              <w:bottom w:val="single" w:sz="4" w:space="0" w:color="auto"/>
              <w:right w:val="single" w:sz="4" w:space="0" w:color="auto"/>
            </w:tcBorders>
            <w:shd w:val="clear" w:color="auto" w:fill="auto"/>
            <w:noWrap/>
            <w:vAlign w:val="bottom"/>
            <w:hideMark/>
          </w:tcPr>
          <w:p w14:paraId="14FC9F3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315" w:type="dxa"/>
            <w:tcBorders>
              <w:top w:val="nil"/>
              <w:left w:val="nil"/>
              <w:bottom w:val="single" w:sz="4" w:space="0" w:color="auto"/>
              <w:right w:val="single" w:sz="4" w:space="0" w:color="auto"/>
            </w:tcBorders>
            <w:shd w:val="clear" w:color="auto" w:fill="auto"/>
            <w:noWrap/>
            <w:vAlign w:val="bottom"/>
            <w:hideMark/>
          </w:tcPr>
          <w:p w14:paraId="3A753BDA"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single" w:sz="8" w:space="0" w:color="333333"/>
              <w:left w:val="single" w:sz="8" w:space="0" w:color="333333"/>
              <w:bottom w:val="single" w:sz="8" w:space="0" w:color="333333"/>
              <w:right w:val="single" w:sz="8" w:space="0" w:color="333333"/>
            </w:tcBorders>
            <w:shd w:val="clear" w:color="auto" w:fill="auto"/>
            <w:hideMark/>
          </w:tcPr>
          <w:p w14:paraId="3E85F47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Cheltuieli de exploatare, din care: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34010E2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8</w:t>
            </w:r>
          </w:p>
        </w:tc>
        <w:tc>
          <w:tcPr>
            <w:tcW w:w="1321" w:type="dxa"/>
            <w:tcBorders>
              <w:top w:val="nil"/>
              <w:left w:val="nil"/>
              <w:bottom w:val="single" w:sz="4" w:space="0" w:color="auto"/>
              <w:right w:val="single" w:sz="4" w:space="0" w:color="auto"/>
            </w:tcBorders>
            <w:shd w:val="clear" w:color="auto" w:fill="auto"/>
            <w:noWrap/>
            <w:vAlign w:val="bottom"/>
            <w:hideMark/>
          </w:tcPr>
          <w:p w14:paraId="2789484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265</w:t>
            </w:r>
          </w:p>
        </w:tc>
        <w:tc>
          <w:tcPr>
            <w:tcW w:w="792" w:type="dxa"/>
            <w:tcBorders>
              <w:top w:val="nil"/>
              <w:left w:val="nil"/>
              <w:bottom w:val="single" w:sz="4" w:space="0" w:color="auto"/>
              <w:right w:val="single" w:sz="4" w:space="0" w:color="auto"/>
            </w:tcBorders>
            <w:shd w:val="clear" w:color="auto" w:fill="auto"/>
            <w:noWrap/>
            <w:vAlign w:val="bottom"/>
            <w:hideMark/>
          </w:tcPr>
          <w:p w14:paraId="58A6E8F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271</w:t>
            </w:r>
          </w:p>
        </w:tc>
        <w:tc>
          <w:tcPr>
            <w:tcW w:w="419" w:type="dxa"/>
            <w:tcBorders>
              <w:top w:val="nil"/>
              <w:left w:val="nil"/>
              <w:bottom w:val="single" w:sz="4" w:space="0" w:color="auto"/>
              <w:right w:val="single" w:sz="4" w:space="0" w:color="auto"/>
            </w:tcBorders>
            <w:shd w:val="clear" w:color="auto" w:fill="auto"/>
            <w:noWrap/>
            <w:vAlign w:val="bottom"/>
            <w:hideMark/>
          </w:tcPr>
          <w:p w14:paraId="1645354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685" w:type="dxa"/>
            <w:tcBorders>
              <w:top w:val="nil"/>
              <w:left w:val="nil"/>
              <w:bottom w:val="single" w:sz="4" w:space="0" w:color="auto"/>
              <w:right w:val="single" w:sz="4" w:space="0" w:color="auto"/>
            </w:tcBorders>
            <w:shd w:val="clear" w:color="auto" w:fill="auto"/>
            <w:noWrap/>
            <w:vAlign w:val="bottom"/>
            <w:hideMark/>
          </w:tcPr>
          <w:p w14:paraId="78190EC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330</w:t>
            </w:r>
          </w:p>
        </w:tc>
        <w:tc>
          <w:tcPr>
            <w:tcW w:w="685" w:type="dxa"/>
            <w:tcBorders>
              <w:top w:val="nil"/>
              <w:left w:val="nil"/>
              <w:bottom w:val="single" w:sz="4" w:space="0" w:color="auto"/>
              <w:right w:val="single" w:sz="4" w:space="0" w:color="auto"/>
            </w:tcBorders>
            <w:shd w:val="clear" w:color="auto" w:fill="auto"/>
            <w:noWrap/>
            <w:vAlign w:val="bottom"/>
            <w:hideMark/>
          </w:tcPr>
          <w:p w14:paraId="7458AE0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340</w:t>
            </w:r>
          </w:p>
        </w:tc>
        <w:tc>
          <w:tcPr>
            <w:tcW w:w="581" w:type="dxa"/>
            <w:tcBorders>
              <w:top w:val="nil"/>
              <w:left w:val="nil"/>
              <w:bottom w:val="single" w:sz="4" w:space="0" w:color="auto"/>
              <w:right w:val="single" w:sz="4" w:space="0" w:color="auto"/>
            </w:tcBorders>
            <w:shd w:val="clear" w:color="auto" w:fill="auto"/>
            <w:noWrap/>
            <w:vAlign w:val="bottom"/>
            <w:hideMark/>
          </w:tcPr>
          <w:p w14:paraId="091A06C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1.218</w:t>
            </w:r>
          </w:p>
        </w:tc>
        <w:tc>
          <w:tcPr>
            <w:tcW w:w="662" w:type="dxa"/>
            <w:tcBorders>
              <w:top w:val="nil"/>
              <w:left w:val="nil"/>
              <w:bottom w:val="single" w:sz="4" w:space="0" w:color="auto"/>
              <w:right w:val="single" w:sz="4" w:space="0" w:color="auto"/>
            </w:tcBorders>
            <w:shd w:val="clear" w:color="auto" w:fill="auto"/>
            <w:noWrap/>
            <w:vAlign w:val="bottom"/>
            <w:hideMark/>
          </w:tcPr>
          <w:p w14:paraId="468218D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1.0303</w:t>
            </w:r>
          </w:p>
        </w:tc>
      </w:tr>
      <w:tr w:rsidR="005C5B9D" w:rsidRPr="005C5B9D" w14:paraId="13EF6B0C" w14:textId="77777777" w:rsidTr="005C5B9D">
        <w:trPr>
          <w:trHeight w:val="315"/>
        </w:trPr>
        <w:tc>
          <w:tcPr>
            <w:tcW w:w="405" w:type="dxa"/>
            <w:vMerge/>
            <w:tcBorders>
              <w:top w:val="nil"/>
              <w:left w:val="single" w:sz="4" w:space="0" w:color="auto"/>
              <w:bottom w:val="single" w:sz="4" w:space="0" w:color="000000"/>
              <w:right w:val="single" w:sz="4" w:space="0" w:color="auto"/>
            </w:tcBorders>
            <w:vAlign w:val="center"/>
            <w:hideMark/>
          </w:tcPr>
          <w:p w14:paraId="5957BDA8"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1613C321"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0F318E73"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A</w:t>
            </w:r>
          </w:p>
        </w:tc>
        <w:tc>
          <w:tcPr>
            <w:tcW w:w="3140" w:type="dxa"/>
            <w:tcBorders>
              <w:top w:val="nil"/>
              <w:left w:val="single" w:sz="8" w:space="0" w:color="333333"/>
              <w:bottom w:val="single" w:sz="8" w:space="0" w:color="333333"/>
              <w:right w:val="single" w:sz="8" w:space="0" w:color="333333"/>
            </w:tcBorders>
            <w:shd w:val="clear" w:color="auto" w:fill="auto"/>
            <w:hideMark/>
          </w:tcPr>
          <w:p w14:paraId="7B3293D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cheltuieli cu bunuri și servicii</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5E5F671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9</w:t>
            </w:r>
          </w:p>
        </w:tc>
        <w:tc>
          <w:tcPr>
            <w:tcW w:w="1321" w:type="dxa"/>
            <w:tcBorders>
              <w:top w:val="nil"/>
              <w:left w:val="nil"/>
              <w:bottom w:val="single" w:sz="4" w:space="0" w:color="auto"/>
              <w:right w:val="single" w:sz="4" w:space="0" w:color="auto"/>
            </w:tcBorders>
            <w:shd w:val="clear" w:color="auto" w:fill="auto"/>
            <w:noWrap/>
            <w:vAlign w:val="bottom"/>
            <w:hideMark/>
          </w:tcPr>
          <w:p w14:paraId="0D01D2A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100</w:t>
            </w:r>
          </w:p>
        </w:tc>
        <w:tc>
          <w:tcPr>
            <w:tcW w:w="792" w:type="dxa"/>
            <w:tcBorders>
              <w:top w:val="nil"/>
              <w:left w:val="nil"/>
              <w:bottom w:val="single" w:sz="4" w:space="0" w:color="auto"/>
              <w:right w:val="single" w:sz="4" w:space="0" w:color="auto"/>
            </w:tcBorders>
            <w:shd w:val="clear" w:color="auto" w:fill="auto"/>
            <w:noWrap/>
            <w:vAlign w:val="bottom"/>
            <w:hideMark/>
          </w:tcPr>
          <w:p w14:paraId="19FB954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79</w:t>
            </w:r>
          </w:p>
        </w:tc>
        <w:tc>
          <w:tcPr>
            <w:tcW w:w="419" w:type="dxa"/>
            <w:tcBorders>
              <w:top w:val="nil"/>
              <w:left w:val="nil"/>
              <w:bottom w:val="single" w:sz="4" w:space="0" w:color="auto"/>
              <w:right w:val="single" w:sz="4" w:space="0" w:color="auto"/>
            </w:tcBorders>
            <w:shd w:val="clear" w:color="auto" w:fill="auto"/>
            <w:noWrap/>
            <w:vAlign w:val="bottom"/>
            <w:hideMark/>
          </w:tcPr>
          <w:p w14:paraId="639AB69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0.8</w:t>
            </w:r>
          </w:p>
        </w:tc>
        <w:tc>
          <w:tcPr>
            <w:tcW w:w="685" w:type="dxa"/>
            <w:tcBorders>
              <w:top w:val="nil"/>
              <w:left w:val="nil"/>
              <w:bottom w:val="single" w:sz="4" w:space="0" w:color="auto"/>
              <w:right w:val="single" w:sz="4" w:space="0" w:color="auto"/>
            </w:tcBorders>
            <w:shd w:val="clear" w:color="auto" w:fill="auto"/>
            <w:noWrap/>
            <w:vAlign w:val="bottom"/>
            <w:hideMark/>
          </w:tcPr>
          <w:p w14:paraId="415C552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100</w:t>
            </w:r>
          </w:p>
        </w:tc>
        <w:tc>
          <w:tcPr>
            <w:tcW w:w="685" w:type="dxa"/>
            <w:tcBorders>
              <w:top w:val="nil"/>
              <w:left w:val="nil"/>
              <w:bottom w:val="single" w:sz="4" w:space="0" w:color="auto"/>
              <w:right w:val="single" w:sz="4" w:space="0" w:color="auto"/>
            </w:tcBorders>
            <w:shd w:val="clear" w:color="auto" w:fill="auto"/>
            <w:noWrap/>
            <w:vAlign w:val="bottom"/>
            <w:hideMark/>
          </w:tcPr>
          <w:p w14:paraId="0E3B111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105</w:t>
            </w:r>
          </w:p>
        </w:tc>
        <w:tc>
          <w:tcPr>
            <w:tcW w:w="581" w:type="dxa"/>
            <w:tcBorders>
              <w:top w:val="nil"/>
              <w:left w:val="nil"/>
              <w:bottom w:val="single" w:sz="4" w:space="0" w:color="auto"/>
              <w:right w:val="single" w:sz="4" w:space="0" w:color="auto"/>
            </w:tcBorders>
            <w:shd w:val="clear" w:color="auto" w:fill="auto"/>
            <w:noWrap/>
            <w:vAlign w:val="bottom"/>
            <w:hideMark/>
          </w:tcPr>
          <w:p w14:paraId="0B0B25A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1.266</w:t>
            </w:r>
          </w:p>
        </w:tc>
        <w:tc>
          <w:tcPr>
            <w:tcW w:w="662" w:type="dxa"/>
            <w:tcBorders>
              <w:top w:val="nil"/>
              <w:left w:val="nil"/>
              <w:bottom w:val="single" w:sz="4" w:space="0" w:color="auto"/>
              <w:right w:val="single" w:sz="4" w:space="0" w:color="auto"/>
            </w:tcBorders>
            <w:shd w:val="clear" w:color="auto" w:fill="auto"/>
            <w:noWrap/>
            <w:vAlign w:val="bottom"/>
            <w:hideMark/>
          </w:tcPr>
          <w:p w14:paraId="45B0350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1.05</w:t>
            </w:r>
          </w:p>
        </w:tc>
      </w:tr>
      <w:tr w:rsidR="005C5B9D" w:rsidRPr="005C5B9D" w14:paraId="2DABB858" w14:textId="77777777" w:rsidTr="005C5B9D">
        <w:trPr>
          <w:trHeight w:val="465"/>
        </w:trPr>
        <w:tc>
          <w:tcPr>
            <w:tcW w:w="405" w:type="dxa"/>
            <w:vMerge/>
            <w:tcBorders>
              <w:top w:val="nil"/>
              <w:left w:val="single" w:sz="4" w:space="0" w:color="auto"/>
              <w:bottom w:val="single" w:sz="4" w:space="0" w:color="000000"/>
              <w:right w:val="single" w:sz="4" w:space="0" w:color="auto"/>
            </w:tcBorders>
            <w:vAlign w:val="center"/>
            <w:hideMark/>
          </w:tcPr>
          <w:p w14:paraId="62EA577E"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532B5616"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4092779D"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B</w:t>
            </w:r>
          </w:p>
        </w:tc>
        <w:tc>
          <w:tcPr>
            <w:tcW w:w="3140" w:type="dxa"/>
            <w:tcBorders>
              <w:top w:val="nil"/>
              <w:left w:val="single" w:sz="8" w:space="0" w:color="333333"/>
              <w:bottom w:val="single" w:sz="8" w:space="0" w:color="333333"/>
              <w:right w:val="single" w:sz="8" w:space="0" w:color="333333"/>
            </w:tcBorders>
            <w:shd w:val="clear" w:color="auto" w:fill="auto"/>
            <w:hideMark/>
          </w:tcPr>
          <w:p w14:paraId="4E0391E8"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cheltuieli cu impozite, taxe și vărsăminte asimilate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7A01633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w:t>
            </w:r>
          </w:p>
        </w:tc>
        <w:tc>
          <w:tcPr>
            <w:tcW w:w="1321" w:type="dxa"/>
            <w:tcBorders>
              <w:top w:val="nil"/>
              <w:left w:val="nil"/>
              <w:bottom w:val="single" w:sz="4" w:space="0" w:color="auto"/>
              <w:right w:val="single" w:sz="4" w:space="0" w:color="auto"/>
            </w:tcBorders>
            <w:shd w:val="clear" w:color="auto" w:fill="auto"/>
            <w:noWrap/>
            <w:vAlign w:val="bottom"/>
            <w:hideMark/>
          </w:tcPr>
          <w:p w14:paraId="22494C4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71009C0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w:t>
            </w:r>
          </w:p>
        </w:tc>
        <w:tc>
          <w:tcPr>
            <w:tcW w:w="419" w:type="dxa"/>
            <w:tcBorders>
              <w:top w:val="nil"/>
              <w:left w:val="nil"/>
              <w:bottom w:val="single" w:sz="4" w:space="0" w:color="auto"/>
              <w:right w:val="single" w:sz="4" w:space="0" w:color="auto"/>
            </w:tcBorders>
            <w:shd w:val="clear" w:color="auto" w:fill="auto"/>
            <w:noWrap/>
            <w:vAlign w:val="bottom"/>
            <w:hideMark/>
          </w:tcPr>
          <w:p w14:paraId="3F6DCC7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724B00F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w:t>
            </w:r>
          </w:p>
        </w:tc>
        <w:tc>
          <w:tcPr>
            <w:tcW w:w="685" w:type="dxa"/>
            <w:tcBorders>
              <w:top w:val="nil"/>
              <w:left w:val="nil"/>
              <w:bottom w:val="single" w:sz="4" w:space="0" w:color="auto"/>
              <w:right w:val="single" w:sz="4" w:space="0" w:color="auto"/>
            </w:tcBorders>
            <w:shd w:val="clear" w:color="auto" w:fill="auto"/>
            <w:noWrap/>
            <w:vAlign w:val="bottom"/>
            <w:hideMark/>
          </w:tcPr>
          <w:p w14:paraId="42712C5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w:t>
            </w:r>
          </w:p>
        </w:tc>
        <w:tc>
          <w:tcPr>
            <w:tcW w:w="581" w:type="dxa"/>
            <w:tcBorders>
              <w:top w:val="nil"/>
              <w:left w:val="nil"/>
              <w:bottom w:val="single" w:sz="4" w:space="0" w:color="auto"/>
              <w:right w:val="single" w:sz="4" w:space="0" w:color="auto"/>
            </w:tcBorders>
            <w:shd w:val="clear" w:color="auto" w:fill="auto"/>
            <w:noWrap/>
            <w:vAlign w:val="bottom"/>
            <w:hideMark/>
          </w:tcPr>
          <w:p w14:paraId="0ABE13F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662" w:type="dxa"/>
            <w:tcBorders>
              <w:top w:val="nil"/>
              <w:left w:val="nil"/>
              <w:bottom w:val="single" w:sz="4" w:space="0" w:color="auto"/>
              <w:right w:val="single" w:sz="4" w:space="0" w:color="auto"/>
            </w:tcBorders>
            <w:shd w:val="clear" w:color="auto" w:fill="auto"/>
            <w:noWrap/>
            <w:vAlign w:val="bottom"/>
            <w:hideMark/>
          </w:tcPr>
          <w:p w14:paraId="390FC95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r>
      <w:tr w:rsidR="005C5B9D" w:rsidRPr="005C5B9D" w14:paraId="7C42FD59" w14:textId="77777777" w:rsidTr="005C5B9D">
        <w:trPr>
          <w:trHeight w:val="255"/>
        </w:trPr>
        <w:tc>
          <w:tcPr>
            <w:tcW w:w="405" w:type="dxa"/>
            <w:vMerge/>
            <w:tcBorders>
              <w:top w:val="nil"/>
              <w:left w:val="single" w:sz="4" w:space="0" w:color="auto"/>
              <w:bottom w:val="single" w:sz="4" w:space="0" w:color="000000"/>
              <w:right w:val="single" w:sz="4" w:space="0" w:color="auto"/>
            </w:tcBorders>
            <w:vAlign w:val="center"/>
            <w:hideMark/>
          </w:tcPr>
          <w:p w14:paraId="2FCBC21D"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36E2AA94"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30B6B3A7"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w:t>
            </w:r>
          </w:p>
        </w:tc>
        <w:tc>
          <w:tcPr>
            <w:tcW w:w="3140" w:type="dxa"/>
            <w:tcBorders>
              <w:top w:val="nil"/>
              <w:left w:val="single" w:sz="8" w:space="0" w:color="333333"/>
              <w:bottom w:val="single" w:sz="8" w:space="0" w:color="333333"/>
              <w:right w:val="single" w:sz="8" w:space="0" w:color="333333"/>
            </w:tcBorders>
            <w:shd w:val="clear" w:color="auto" w:fill="auto"/>
            <w:hideMark/>
          </w:tcPr>
          <w:p w14:paraId="6C16D6DF"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cheltuieli cu personalul, din care: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433E149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11</w:t>
            </w:r>
          </w:p>
        </w:tc>
        <w:tc>
          <w:tcPr>
            <w:tcW w:w="1321" w:type="dxa"/>
            <w:tcBorders>
              <w:top w:val="nil"/>
              <w:left w:val="nil"/>
              <w:bottom w:val="single" w:sz="4" w:space="0" w:color="auto"/>
              <w:right w:val="single" w:sz="4" w:space="0" w:color="auto"/>
            </w:tcBorders>
            <w:shd w:val="clear" w:color="auto" w:fill="auto"/>
            <w:noWrap/>
            <w:vAlign w:val="bottom"/>
            <w:hideMark/>
          </w:tcPr>
          <w:p w14:paraId="3FA9783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159</w:t>
            </w:r>
          </w:p>
        </w:tc>
        <w:tc>
          <w:tcPr>
            <w:tcW w:w="792" w:type="dxa"/>
            <w:tcBorders>
              <w:top w:val="nil"/>
              <w:left w:val="nil"/>
              <w:bottom w:val="single" w:sz="4" w:space="0" w:color="auto"/>
              <w:right w:val="single" w:sz="4" w:space="0" w:color="auto"/>
            </w:tcBorders>
            <w:shd w:val="clear" w:color="auto" w:fill="auto"/>
            <w:noWrap/>
            <w:vAlign w:val="bottom"/>
            <w:hideMark/>
          </w:tcPr>
          <w:p w14:paraId="6375C42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174</w:t>
            </w:r>
          </w:p>
        </w:tc>
        <w:tc>
          <w:tcPr>
            <w:tcW w:w="419" w:type="dxa"/>
            <w:tcBorders>
              <w:top w:val="nil"/>
              <w:left w:val="nil"/>
              <w:bottom w:val="single" w:sz="4" w:space="0" w:color="auto"/>
              <w:right w:val="single" w:sz="4" w:space="0" w:color="auto"/>
            </w:tcBorders>
            <w:shd w:val="clear" w:color="auto" w:fill="auto"/>
            <w:noWrap/>
            <w:vAlign w:val="bottom"/>
            <w:hideMark/>
          </w:tcPr>
          <w:p w14:paraId="37F1D9E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1.1</w:t>
            </w:r>
          </w:p>
        </w:tc>
        <w:tc>
          <w:tcPr>
            <w:tcW w:w="685" w:type="dxa"/>
            <w:tcBorders>
              <w:top w:val="nil"/>
              <w:left w:val="nil"/>
              <w:bottom w:val="single" w:sz="4" w:space="0" w:color="auto"/>
              <w:right w:val="single" w:sz="4" w:space="0" w:color="auto"/>
            </w:tcBorders>
            <w:shd w:val="clear" w:color="auto" w:fill="auto"/>
            <w:noWrap/>
            <w:vAlign w:val="bottom"/>
            <w:hideMark/>
          </w:tcPr>
          <w:p w14:paraId="5441BB2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224</w:t>
            </w:r>
          </w:p>
        </w:tc>
        <w:tc>
          <w:tcPr>
            <w:tcW w:w="685" w:type="dxa"/>
            <w:tcBorders>
              <w:top w:val="nil"/>
              <w:left w:val="nil"/>
              <w:bottom w:val="single" w:sz="4" w:space="0" w:color="auto"/>
              <w:right w:val="single" w:sz="4" w:space="0" w:color="auto"/>
            </w:tcBorders>
            <w:shd w:val="clear" w:color="auto" w:fill="auto"/>
            <w:noWrap/>
            <w:vAlign w:val="bottom"/>
            <w:hideMark/>
          </w:tcPr>
          <w:p w14:paraId="78B4A1A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229</w:t>
            </w:r>
          </w:p>
        </w:tc>
        <w:tc>
          <w:tcPr>
            <w:tcW w:w="581" w:type="dxa"/>
            <w:tcBorders>
              <w:top w:val="nil"/>
              <w:left w:val="nil"/>
              <w:bottom w:val="single" w:sz="4" w:space="0" w:color="auto"/>
              <w:right w:val="single" w:sz="4" w:space="0" w:color="auto"/>
            </w:tcBorders>
            <w:shd w:val="clear" w:color="auto" w:fill="auto"/>
            <w:noWrap/>
            <w:vAlign w:val="bottom"/>
            <w:hideMark/>
          </w:tcPr>
          <w:p w14:paraId="44AA542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1.287</w:t>
            </w:r>
          </w:p>
        </w:tc>
        <w:tc>
          <w:tcPr>
            <w:tcW w:w="662" w:type="dxa"/>
            <w:tcBorders>
              <w:top w:val="nil"/>
              <w:left w:val="nil"/>
              <w:bottom w:val="single" w:sz="4" w:space="0" w:color="auto"/>
              <w:right w:val="single" w:sz="4" w:space="0" w:color="auto"/>
            </w:tcBorders>
            <w:shd w:val="clear" w:color="auto" w:fill="auto"/>
            <w:noWrap/>
            <w:vAlign w:val="bottom"/>
            <w:hideMark/>
          </w:tcPr>
          <w:p w14:paraId="556AC63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1.0223</w:t>
            </w:r>
          </w:p>
        </w:tc>
      </w:tr>
      <w:tr w:rsidR="005C5B9D" w:rsidRPr="005C5B9D" w14:paraId="2A765F30" w14:textId="77777777" w:rsidTr="005C5B9D">
        <w:trPr>
          <w:trHeight w:val="300"/>
        </w:trPr>
        <w:tc>
          <w:tcPr>
            <w:tcW w:w="405" w:type="dxa"/>
            <w:vMerge/>
            <w:tcBorders>
              <w:top w:val="nil"/>
              <w:left w:val="single" w:sz="4" w:space="0" w:color="auto"/>
              <w:bottom w:val="single" w:sz="4" w:space="0" w:color="000000"/>
              <w:right w:val="single" w:sz="4" w:space="0" w:color="auto"/>
            </w:tcBorders>
            <w:vAlign w:val="center"/>
            <w:hideMark/>
          </w:tcPr>
          <w:p w14:paraId="30FE4993"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26596B30"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4F71E1A9"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5EEAE656"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C0)Cheltuieli de natură salarială(rd. 13 + rd. 14)</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7493583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12</w:t>
            </w:r>
          </w:p>
        </w:tc>
        <w:tc>
          <w:tcPr>
            <w:tcW w:w="1321" w:type="dxa"/>
            <w:tcBorders>
              <w:top w:val="nil"/>
              <w:left w:val="nil"/>
              <w:bottom w:val="single" w:sz="4" w:space="0" w:color="auto"/>
              <w:right w:val="single" w:sz="4" w:space="0" w:color="auto"/>
            </w:tcBorders>
            <w:shd w:val="clear" w:color="auto" w:fill="auto"/>
            <w:noWrap/>
            <w:vAlign w:val="bottom"/>
            <w:hideMark/>
          </w:tcPr>
          <w:p w14:paraId="53AB3FA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155</w:t>
            </w:r>
          </w:p>
        </w:tc>
        <w:tc>
          <w:tcPr>
            <w:tcW w:w="792" w:type="dxa"/>
            <w:tcBorders>
              <w:top w:val="nil"/>
              <w:left w:val="nil"/>
              <w:bottom w:val="single" w:sz="4" w:space="0" w:color="auto"/>
              <w:right w:val="single" w:sz="4" w:space="0" w:color="auto"/>
            </w:tcBorders>
            <w:shd w:val="clear" w:color="auto" w:fill="auto"/>
            <w:noWrap/>
            <w:vAlign w:val="bottom"/>
            <w:hideMark/>
          </w:tcPr>
          <w:p w14:paraId="6BB6644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170</w:t>
            </w:r>
          </w:p>
        </w:tc>
        <w:tc>
          <w:tcPr>
            <w:tcW w:w="419" w:type="dxa"/>
            <w:tcBorders>
              <w:top w:val="nil"/>
              <w:left w:val="nil"/>
              <w:bottom w:val="single" w:sz="4" w:space="0" w:color="auto"/>
              <w:right w:val="single" w:sz="4" w:space="0" w:color="auto"/>
            </w:tcBorders>
            <w:shd w:val="clear" w:color="auto" w:fill="auto"/>
            <w:noWrap/>
            <w:vAlign w:val="bottom"/>
            <w:hideMark/>
          </w:tcPr>
          <w:p w14:paraId="4F32CE5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1.1</w:t>
            </w:r>
          </w:p>
        </w:tc>
        <w:tc>
          <w:tcPr>
            <w:tcW w:w="685" w:type="dxa"/>
            <w:tcBorders>
              <w:top w:val="nil"/>
              <w:left w:val="nil"/>
              <w:bottom w:val="single" w:sz="4" w:space="0" w:color="auto"/>
              <w:right w:val="single" w:sz="4" w:space="0" w:color="auto"/>
            </w:tcBorders>
            <w:shd w:val="clear" w:color="auto" w:fill="auto"/>
            <w:noWrap/>
            <w:vAlign w:val="bottom"/>
            <w:hideMark/>
          </w:tcPr>
          <w:p w14:paraId="6B23B14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220</w:t>
            </w:r>
          </w:p>
        </w:tc>
        <w:tc>
          <w:tcPr>
            <w:tcW w:w="685" w:type="dxa"/>
            <w:tcBorders>
              <w:top w:val="nil"/>
              <w:left w:val="nil"/>
              <w:bottom w:val="single" w:sz="4" w:space="0" w:color="auto"/>
              <w:right w:val="single" w:sz="4" w:space="0" w:color="auto"/>
            </w:tcBorders>
            <w:shd w:val="clear" w:color="auto" w:fill="auto"/>
            <w:noWrap/>
            <w:vAlign w:val="bottom"/>
            <w:hideMark/>
          </w:tcPr>
          <w:p w14:paraId="5355F04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225</w:t>
            </w:r>
          </w:p>
        </w:tc>
        <w:tc>
          <w:tcPr>
            <w:tcW w:w="581" w:type="dxa"/>
            <w:tcBorders>
              <w:top w:val="nil"/>
              <w:left w:val="nil"/>
              <w:bottom w:val="single" w:sz="4" w:space="0" w:color="auto"/>
              <w:right w:val="single" w:sz="4" w:space="0" w:color="auto"/>
            </w:tcBorders>
            <w:shd w:val="clear" w:color="auto" w:fill="auto"/>
            <w:noWrap/>
            <w:vAlign w:val="bottom"/>
            <w:hideMark/>
          </w:tcPr>
          <w:p w14:paraId="22EF9FD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1.294</w:t>
            </w:r>
          </w:p>
        </w:tc>
        <w:tc>
          <w:tcPr>
            <w:tcW w:w="662" w:type="dxa"/>
            <w:tcBorders>
              <w:top w:val="nil"/>
              <w:left w:val="nil"/>
              <w:bottom w:val="single" w:sz="4" w:space="0" w:color="auto"/>
              <w:right w:val="single" w:sz="4" w:space="0" w:color="auto"/>
            </w:tcBorders>
            <w:shd w:val="clear" w:color="auto" w:fill="auto"/>
            <w:noWrap/>
            <w:vAlign w:val="bottom"/>
            <w:hideMark/>
          </w:tcPr>
          <w:p w14:paraId="5DD4095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1.0227</w:t>
            </w:r>
          </w:p>
        </w:tc>
      </w:tr>
      <w:tr w:rsidR="005C5B9D" w:rsidRPr="005C5B9D" w14:paraId="08478B04" w14:textId="77777777" w:rsidTr="005C5B9D">
        <w:trPr>
          <w:trHeight w:val="240"/>
        </w:trPr>
        <w:tc>
          <w:tcPr>
            <w:tcW w:w="405" w:type="dxa"/>
            <w:vMerge/>
            <w:tcBorders>
              <w:top w:val="nil"/>
              <w:left w:val="single" w:sz="4" w:space="0" w:color="auto"/>
              <w:bottom w:val="single" w:sz="4" w:space="0" w:color="000000"/>
              <w:right w:val="single" w:sz="4" w:space="0" w:color="auto"/>
            </w:tcBorders>
            <w:vAlign w:val="center"/>
            <w:hideMark/>
          </w:tcPr>
          <w:p w14:paraId="1A2E8A75"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06827210"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555E9532"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288E80A6"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C1)ch. cu salariile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7DEA1FD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13</w:t>
            </w:r>
          </w:p>
        </w:tc>
        <w:tc>
          <w:tcPr>
            <w:tcW w:w="1321" w:type="dxa"/>
            <w:tcBorders>
              <w:top w:val="nil"/>
              <w:left w:val="nil"/>
              <w:bottom w:val="single" w:sz="4" w:space="0" w:color="auto"/>
              <w:right w:val="single" w:sz="4" w:space="0" w:color="auto"/>
            </w:tcBorders>
            <w:shd w:val="clear" w:color="auto" w:fill="auto"/>
            <w:noWrap/>
            <w:vAlign w:val="bottom"/>
            <w:hideMark/>
          </w:tcPr>
          <w:p w14:paraId="19D47C8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155</w:t>
            </w:r>
          </w:p>
        </w:tc>
        <w:tc>
          <w:tcPr>
            <w:tcW w:w="792" w:type="dxa"/>
            <w:tcBorders>
              <w:top w:val="nil"/>
              <w:left w:val="nil"/>
              <w:bottom w:val="single" w:sz="4" w:space="0" w:color="auto"/>
              <w:right w:val="single" w:sz="4" w:space="0" w:color="auto"/>
            </w:tcBorders>
            <w:shd w:val="clear" w:color="auto" w:fill="auto"/>
            <w:noWrap/>
            <w:vAlign w:val="bottom"/>
            <w:hideMark/>
          </w:tcPr>
          <w:p w14:paraId="07B9556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170</w:t>
            </w:r>
          </w:p>
        </w:tc>
        <w:tc>
          <w:tcPr>
            <w:tcW w:w="419" w:type="dxa"/>
            <w:tcBorders>
              <w:top w:val="nil"/>
              <w:left w:val="nil"/>
              <w:bottom w:val="single" w:sz="4" w:space="0" w:color="auto"/>
              <w:right w:val="single" w:sz="4" w:space="0" w:color="auto"/>
            </w:tcBorders>
            <w:shd w:val="clear" w:color="auto" w:fill="auto"/>
            <w:noWrap/>
            <w:vAlign w:val="bottom"/>
            <w:hideMark/>
          </w:tcPr>
          <w:p w14:paraId="6C0D2F0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1.1</w:t>
            </w:r>
          </w:p>
        </w:tc>
        <w:tc>
          <w:tcPr>
            <w:tcW w:w="685" w:type="dxa"/>
            <w:tcBorders>
              <w:top w:val="nil"/>
              <w:left w:val="nil"/>
              <w:bottom w:val="single" w:sz="4" w:space="0" w:color="auto"/>
              <w:right w:val="single" w:sz="4" w:space="0" w:color="auto"/>
            </w:tcBorders>
            <w:shd w:val="clear" w:color="auto" w:fill="auto"/>
            <w:noWrap/>
            <w:vAlign w:val="bottom"/>
            <w:hideMark/>
          </w:tcPr>
          <w:p w14:paraId="50D1C94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220</w:t>
            </w:r>
          </w:p>
        </w:tc>
        <w:tc>
          <w:tcPr>
            <w:tcW w:w="685" w:type="dxa"/>
            <w:tcBorders>
              <w:top w:val="nil"/>
              <w:left w:val="nil"/>
              <w:bottom w:val="single" w:sz="4" w:space="0" w:color="auto"/>
              <w:right w:val="single" w:sz="4" w:space="0" w:color="auto"/>
            </w:tcBorders>
            <w:shd w:val="clear" w:color="auto" w:fill="auto"/>
            <w:noWrap/>
            <w:vAlign w:val="bottom"/>
            <w:hideMark/>
          </w:tcPr>
          <w:p w14:paraId="1B23896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225</w:t>
            </w:r>
          </w:p>
        </w:tc>
        <w:tc>
          <w:tcPr>
            <w:tcW w:w="581" w:type="dxa"/>
            <w:tcBorders>
              <w:top w:val="nil"/>
              <w:left w:val="nil"/>
              <w:bottom w:val="single" w:sz="4" w:space="0" w:color="auto"/>
              <w:right w:val="single" w:sz="4" w:space="0" w:color="auto"/>
            </w:tcBorders>
            <w:shd w:val="clear" w:color="auto" w:fill="auto"/>
            <w:noWrap/>
            <w:vAlign w:val="bottom"/>
            <w:hideMark/>
          </w:tcPr>
          <w:p w14:paraId="3D5A06E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1.294</w:t>
            </w:r>
          </w:p>
        </w:tc>
        <w:tc>
          <w:tcPr>
            <w:tcW w:w="662" w:type="dxa"/>
            <w:tcBorders>
              <w:top w:val="nil"/>
              <w:left w:val="nil"/>
              <w:bottom w:val="single" w:sz="4" w:space="0" w:color="auto"/>
              <w:right w:val="single" w:sz="4" w:space="0" w:color="auto"/>
            </w:tcBorders>
            <w:shd w:val="clear" w:color="auto" w:fill="auto"/>
            <w:noWrap/>
            <w:vAlign w:val="bottom"/>
            <w:hideMark/>
          </w:tcPr>
          <w:p w14:paraId="41C6F23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1.0227</w:t>
            </w:r>
          </w:p>
        </w:tc>
      </w:tr>
      <w:tr w:rsidR="005C5B9D" w:rsidRPr="005C5B9D" w14:paraId="35985B0F" w14:textId="77777777" w:rsidTr="005C5B9D">
        <w:trPr>
          <w:trHeight w:val="255"/>
        </w:trPr>
        <w:tc>
          <w:tcPr>
            <w:tcW w:w="405" w:type="dxa"/>
            <w:vMerge/>
            <w:tcBorders>
              <w:top w:val="nil"/>
              <w:left w:val="single" w:sz="4" w:space="0" w:color="auto"/>
              <w:bottom w:val="single" w:sz="4" w:space="0" w:color="000000"/>
              <w:right w:val="single" w:sz="4" w:space="0" w:color="auto"/>
            </w:tcBorders>
            <w:vAlign w:val="center"/>
            <w:hideMark/>
          </w:tcPr>
          <w:p w14:paraId="3BACDA2A"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713A628F"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67E3F7F7"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2FACADDA"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C2)bonusuri</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0E9645F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14</w:t>
            </w:r>
          </w:p>
        </w:tc>
        <w:tc>
          <w:tcPr>
            <w:tcW w:w="1321" w:type="dxa"/>
            <w:tcBorders>
              <w:top w:val="nil"/>
              <w:left w:val="nil"/>
              <w:bottom w:val="single" w:sz="4" w:space="0" w:color="auto"/>
              <w:right w:val="single" w:sz="4" w:space="0" w:color="auto"/>
            </w:tcBorders>
            <w:shd w:val="clear" w:color="auto" w:fill="auto"/>
            <w:noWrap/>
            <w:vAlign w:val="bottom"/>
            <w:hideMark/>
          </w:tcPr>
          <w:p w14:paraId="36079A7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5CBD4009"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419" w:type="dxa"/>
            <w:tcBorders>
              <w:top w:val="nil"/>
              <w:left w:val="nil"/>
              <w:bottom w:val="single" w:sz="4" w:space="0" w:color="auto"/>
              <w:right w:val="single" w:sz="4" w:space="0" w:color="auto"/>
            </w:tcBorders>
            <w:shd w:val="clear" w:color="auto" w:fill="auto"/>
            <w:noWrap/>
            <w:vAlign w:val="bottom"/>
            <w:hideMark/>
          </w:tcPr>
          <w:p w14:paraId="634E88B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56DEA59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3683BA5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7691958A"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662" w:type="dxa"/>
            <w:tcBorders>
              <w:top w:val="nil"/>
              <w:left w:val="nil"/>
              <w:bottom w:val="single" w:sz="4" w:space="0" w:color="auto"/>
              <w:right w:val="single" w:sz="4" w:space="0" w:color="auto"/>
            </w:tcBorders>
            <w:shd w:val="clear" w:color="auto" w:fill="auto"/>
            <w:noWrap/>
            <w:vAlign w:val="bottom"/>
            <w:hideMark/>
          </w:tcPr>
          <w:p w14:paraId="4A22D6D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209653F4" w14:textId="77777777" w:rsidTr="005C5B9D">
        <w:trPr>
          <w:trHeight w:val="270"/>
        </w:trPr>
        <w:tc>
          <w:tcPr>
            <w:tcW w:w="405" w:type="dxa"/>
            <w:vMerge/>
            <w:tcBorders>
              <w:top w:val="nil"/>
              <w:left w:val="single" w:sz="4" w:space="0" w:color="auto"/>
              <w:bottom w:val="single" w:sz="4" w:space="0" w:color="000000"/>
              <w:right w:val="single" w:sz="4" w:space="0" w:color="auto"/>
            </w:tcBorders>
            <w:vAlign w:val="center"/>
            <w:hideMark/>
          </w:tcPr>
          <w:p w14:paraId="30EA1256"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1ECE3673"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680B9F02"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20E009A3"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C3)alte cheltuieli cu personalul, din care: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4DDE79F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15</w:t>
            </w:r>
          </w:p>
        </w:tc>
        <w:tc>
          <w:tcPr>
            <w:tcW w:w="1321" w:type="dxa"/>
            <w:tcBorders>
              <w:top w:val="nil"/>
              <w:left w:val="nil"/>
              <w:bottom w:val="single" w:sz="4" w:space="0" w:color="auto"/>
              <w:right w:val="single" w:sz="4" w:space="0" w:color="auto"/>
            </w:tcBorders>
            <w:shd w:val="clear" w:color="auto" w:fill="auto"/>
            <w:noWrap/>
            <w:vAlign w:val="bottom"/>
            <w:hideMark/>
          </w:tcPr>
          <w:p w14:paraId="6AFB05E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3B1F2A38"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419" w:type="dxa"/>
            <w:tcBorders>
              <w:top w:val="nil"/>
              <w:left w:val="nil"/>
              <w:bottom w:val="single" w:sz="4" w:space="0" w:color="auto"/>
              <w:right w:val="single" w:sz="4" w:space="0" w:color="auto"/>
            </w:tcBorders>
            <w:shd w:val="clear" w:color="auto" w:fill="auto"/>
            <w:noWrap/>
            <w:vAlign w:val="bottom"/>
            <w:hideMark/>
          </w:tcPr>
          <w:p w14:paraId="35A3670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58B3883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7A7CE98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2517306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05A8321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05F9B9B4" w14:textId="77777777" w:rsidTr="005C5B9D">
        <w:trPr>
          <w:trHeight w:val="570"/>
        </w:trPr>
        <w:tc>
          <w:tcPr>
            <w:tcW w:w="405" w:type="dxa"/>
            <w:vMerge/>
            <w:tcBorders>
              <w:top w:val="nil"/>
              <w:left w:val="single" w:sz="4" w:space="0" w:color="auto"/>
              <w:bottom w:val="single" w:sz="4" w:space="0" w:color="000000"/>
              <w:right w:val="single" w:sz="4" w:space="0" w:color="auto"/>
            </w:tcBorders>
            <w:vAlign w:val="center"/>
            <w:hideMark/>
          </w:tcPr>
          <w:p w14:paraId="421F88F0"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4ED53C19"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656F6DE9"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7ED873E2"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cheltuieli cu plăți compensatorii aferente disponibilizărilor de personal</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50E2A90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16</w:t>
            </w:r>
          </w:p>
        </w:tc>
        <w:tc>
          <w:tcPr>
            <w:tcW w:w="1321" w:type="dxa"/>
            <w:tcBorders>
              <w:top w:val="nil"/>
              <w:left w:val="nil"/>
              <w:bottom w:val="single" w:sz="4" w:space="0" w:color="auto"/>
              <w:right w:val="single" w:sz="4" w:space="0" w:color="auto"/>
            </w:tcBorders>
            <w:shd w:val="clear" w:color="auto" w:fill="auto"/>
            <w:noWrap/>
            <w:vAlign w:val="bottom"/>
            <w:hideMark/>
          </w:tcPr>
          <w:p w14:paraId="227C2C9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10C87B86"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419" w:type="dxa"/>
            <w:tcBorders>
              <w:top w:val="nil"/>
              <w:left w:val="nil"/>
              <w:bottom w:val="single" w:sz="4" w:space="0" w:color="auto"/>
              <w:right w:val="single" w:sz="4" w:space="0" w:color="auto"/>
            </w:tcBorders>
            <w:shd w:val="clear" w:color="auto" w:fill="auto"/>
            <w:noWrap/>
            <w:vAlign w:val="bottom"/>
            <w:hideMark/>
          </w:tcPr>
          <w:p w14:paraId="76377A2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4956060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04322F0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1444173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133C28E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48C35AA1" w14:textId="77777777" w:rsidTr="005C5B9D">
        <w:trPr>
          <w:trHeight w:val="675"/>
        </w:trPr>
        <w:tc>
          <w:tcPr>
            <w:tcW w:w="405" w:type="dxa"/>
            <w:vMerge/>
            <w:tcBorders>
              <w:top w:val="nil"/>
              <w:left w:val="single" w:sz="4" w:space="0" w:color="auto"/>
              <w:bottom w:val="single" w:sz="4" w:space="0" w:color="000000"/>
              <w:right w:val="single" w:sz="4" w:space="0" w:color="auto"/>
            </w:tcBorders>
            <w:vAlign w:val="center"/>
            <w:hideMark/>
          </w:tcPr>
          <w:p w14:paraId="5855E011"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7181D66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1D0BDCCE"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6B229024"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C4)Cheltuieli aferente contractului de mandat și a altor organe de conducere și control, comisii și comitete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2800B5F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17</w:t>
            </w:r>
          </w:p>
        </w:tc>
        <w:tc>
          <w:tcPr>
            <w:tcW w:w="1321" w:type="dxa"/>
            <w:tcBorders>
              <w:top w:val="nil"/>
              <w:left w:val="nil"/>
              <w:bottom w:val="single" w:sz="4" w:space="0" w:color="auto"/>
              <w:right w:val="single" w:sz="4" w:space="0" w:color="auto"/>
            </w:tcBorders>
            <w:shd w:val="clear" w:color="auto" w:fill="auto"/>
            <w:noWrap/>
            <w:vAlign w:val="bottom"/>
            <w:hideMark/>
          </w:tcPr>
          <w:p w14:paraId="3E513BA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4D6AC36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419" w:type="dxa"/>
            <w:tcBorders>
              <w:top w:val="nil"/>
              <w:left w:val="nil"/>
              <w:bottom w:val="single" w:sz="4" w:space="0" w:color="auto"/>
              <w:right w:val="single" w:sz="4" w:space="0" w:color="auto"/>
            </w:tcBorders>
            <w:shd w:val="clear" w:color="auto" w:fill="auto"/>
            <w:noWrap/>
            <w:vAlign w:val="bottom"/>
            <w:hideMark/>
          </w:tcPr>
          <w:p w14:paraId="13D7D7D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5A7FD8C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75AD02D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0951FDA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297D58C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35E8BC44" w14:textId="77777777" w:rsidTr="005C5B9D">
        <w:trPr>
          <w:trHeight w:val="735"/>
        </w:trPr>
        <w:tc>
          <w:tcPr>
            <w:tcW w:w="405" w:type="dxa"/>
            <w:vMerge/>
            <w:tcBorders>
              <w:top w:val="nil"/>
              <w:left w:val="single" w:sz="4" w:space="0" w:color="auto"/>
              <w:bottom w:val="single" w:sz="4" w:space="0" w:color="000000"/>
              <w:right w:val="single" w:sz="4" w:space="0" w:color="auto"/>
            </w:tcBorders>
            <w:vAlign w:val="center"/>
            <w:hideMark/>
          </w:tcPr>
          <w:p w14:paraId="09789CE5"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7327BED3"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56D0A959"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1DFDAF8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C5)cheltuieli cu asigurările și protecția socială, fondurile speciale și alte obligații legale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28445D2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18</w:t>
            </w:r>
          </w:p>
        </w:tc>
        <w:tc>
          <w:tcPr>
            <w:tcW w:w="1321" w:type="dxa"/>
            <w:tcBorders>
              <w:top w:val="nil"/>
              <w:left w:val="nil"/>
              <w:bottom w:val="single" w:sz="4" w:space="0" w:color="auto"/>
              <w:right w:val="single" w:sz="4" w:space="0" w:color="auto"/>
            </w:tcBorders>
            <w:shd w:val="clear" w:color="auto" w:fill="auto"/>
            <w:noWrap/>
            <w:vAlign w:val="bottom"/>
            <w:hideMark/>
          </w:tcPr>
          <w:p w14:paraId="61B5C1E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w:t>
            </w:r>
          </w:p>
        </w:tc>
        <w:tc>
          <w:tcPr>
            <w:tcW w:w="792" w:type="dxa"/>
            <w:tcBorders>
              <w:top w:val="nil"/>
              <w:left w:val="nil"/>
              <w:bottom w:val="single" w:sz="4" w:space="0" w:color="auto"/>
              <w:right w:val="single" w:sz="4" w:space="0" w:color="auto"/>
            </w:tcBorders>
            <w:shd w:val="clear" w:color="auto" w:fill="auto"/>
            <w:noWrap/>
            <w:vAlign w:val="bottom"/>
            <w:hideMark/>
          </w:tcPr>
          <w:p w14:paraId="14DDCCD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w:t>
            </w:r>
          </w:p>
        </w:tc>
        <w:tc>
          <w:tcPr>
            <w:tcW w:w="419" w:type="dxa"/>
            <w:tcBorders>
              <w:top w:val="nil"/>
              <w:left w:val="nil"/>
              <w:bottom w:val="single" w:sz="4" w:space="0" w:color="auto"/>
              <w:right w:val="single" w:sz="4" w:space="0" w:color="auto"/>
            </w:tcBorders>
            <w:shd w:val="clear" w:color="auto" w:fill="auto"/>
            <w:noWrap/>
            <w:vAlign w:val="bottom"/>
            <w:hideMark/>
          </w:tcPr>
          <w:p w14:paraId="1C07ED8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685" w:type="dxa"/>
            <w:tcBorders>
              <w:top w:val="nil"/>
              <w:left w:val="nil"/>
              <w:bottom w:val="single" w:sz="4" w:space="0" w:color="auto"/>
              <w:right w:val="single" w:sz="4" w:space="0" w:color="auto"/>
            </w:tcBorders>
            <w:shd w:val="clear" w:color="auto" w:fill="auto"/>
            <w:noWrap/>
            <w:vAlign w:val="bottom"/>
            <w:hideMark/>
          </w:tcPr>
          <w:p w14:paraId="772F5DC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w:t>
            </w:r>
          </w:p>
        </w:tc>
        <w:tc>
          <w:tcPr>
            <w:tcW w:w="685" w:type="dxa"/>
            <w:tcBorders>
              <w:top w:val="nil"/>
              <w:left w:val="nil"/>
              <w:bottom w:val="single" w:sz="4" w:space="0" w:color="auto"/>
              <w:right w:val="single" w:sz="4" w:space="0" w:color="auto"/>
            </w:tcBorders>
            <w:shd w:val="clear" w:color="auto" w:fill="auto"/>
            <w:noWrap/>
            <w:vAlign w:val="bottom"/>
            <w:hideMark/>
          </w:tcPr>
          <w:p w14:paraId="6F2E8FE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w:t>
            </w:r>
          </w:p>
        </w:tc>
        <w:tc>
          <w:tcPr>
            <w:tcW w:w="581" w:type="dxa"/>
            <w:tcBorders>
              <w:top w:val="nil"/>
              <w:left w:val="nil"/>
              <w:bottom w:val="single" w:sz="4" w:space="0" w:color="auto"/>
              <w:right w:val="single" w:sz="4" w:space="0" w:color="auto"/>
            </w:tcBorders>
            <w:shd w:val="clear" w:color="auto" w:fill="auto"/>
            <w:noWrap/>
            <w:vAlign w:val="bottom"/>
            <w:hideMark/>
          </w:tcPr>
          <w:p w14:paraId="6853C30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662" w:type="dxa"/>
            <w:tcBorders>
              <w:top w:val="nil"/>
              <w:left w:val="nil"/>
              <w:bottom w:val="single" w:sz="4" w:space="0" w:color="auto"/>
              <w:right w:val="single" w:sz="4" w:space="0" w:color="auto"/>
            </w:tcBorders>
            <w:shd w:val="clear" w:color="auto" w:fill="auto"/>
            <w:noWrap/>
            <w:vAlign w:val="bottom"/>
            <w:hideMark/>
          </w:tcPr>
          <w:p w14:paraId="706D8DE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r>
      <w:tr w:rsidR="005C5B9D" w:rsidRPr="005C5B9D" w14:paraId="4A2D968F" w14:textId="77777777" w:rsidTr="005C5B9D">
        <w:trPr>
          <w:trHeight w:val="315"/>
        </w:trPr>
        <w:tc>
          <w:tcPr>
            <w:tcW w:w="405" w:type="dxa"/>
            <w:vMerge/>
            <w:tcBorders>
              <w:top w:val="nil"/>
              <w:left w:val="single" w:sz="4" w:space="0" w:color="auto"/>
              <w:bottom w:val="single" w:sz="4" w:space="0" w:color="000000"/>
              <w:right w:val="single" w:sz="4" w:space="0" w:color="auto"/>
            </w:tcBorders>
            <w:vAlign w:val="center"/>
            <w:hideMark/>
          </w:tcPr>
          <w:p w14:paraId="3C8B5A24"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490DDDF6"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3408F9C3"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D</w:t>
            </w:r>
          </w:p>
        </w:tc>
        <w:tc>
          <w:tcPr>
            <w:tcW w:w="3140" w:type="dxa"/>
            <w:tcBorders>
              <w:top w:val="nil"/>
              <w:left w:val="single" w:sz="8" w:space="0" w:color="333333"/>
              <w:bottom w:val="single" w:sz="8" w:space="0" w:color="333333"/>
              <w:right w:val="single" w:sz="8" w:space="0" w:color="333333"/>
            </w:tcBorders>
            <w:shd w:val="clear" w:color="auto" w:fill="auto"/>
            <w:hideMark/>
          </w:tcPr>
          <w:p w14:paraId="57628E0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alte cheltuieli de exploatare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7AF044E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19</w:t>
            </w:r>
          </w:p>
        </w:tc>
        <w:tc>
          <w:tcPr>
            <w:tcW w:w="1321" w:type="dxa"/>
            <w:tcBorders>
              <w:top w:val="nil"/>
              <w:left w:val="nil"/>
              <w:bottom w:val="single" w:sz="4" w:space="0" w:color="auto"/>
              <w:right w:val="single" w:sz="4" w:space="0" w:color="auto"/>
            </w:tcBorders>
            <w:shd w:val="clear" w:color="auto" w:fill="auto"/>
            <w:noWrap/>
            <w:vAlign w:val="bottom"/>
            <w:hideMark/>
          </w:tcPr>
          <w:p w14:paraId="6E8FB33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6</w:t>
            </w:r>
          </w:p>
        </w:tc>
        <w:tc>
          <w:tcPr>
            <w:tcW w:w="792" w:type="dxa"/>
            <w:tcBorders>
              <w:top w:val="nil"/>
              <w:left w:val="nil"/>
              <w:bottom w:val="single" w:sz="4" w:space="0" w:color="auto"/>
              <w:right w:val="single" w:sz="4" w:space="0" w:color="auto"/>
            </w:tcBorders>
            <w:shd w:val="clear" w:color="auto" w:fill="auto"/>
            <w:noWrap/>
            <w:vAlign w:val="bottom"/>
            <w:hideMark/>
          </w:tcPr>
          <w:p w14:paraId="19DA736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16</w:t>
            </w:r>
          </w:p>
        </w:tc>
        <w:tc>
          <w:tcPr>
            <w:tcW w:w="419" w:type="dxa"/>
            <w:tcBorders>
              <w:top w:val="nil"/>
              <w:left w:val="nil"/>
              <w:bottom w:val="single" w:sz="4" w:space="0" w:color="auto"/>
              <w:right w:val="single" w:sz="4" w:space="0" w:color="auto"/>
            </w:tcBorders>
            <w:shd w:val="clear" w:color="auto" w:fill="auto"/>
            <w:noWrap/>
            <w:vAlign w:val="bottom"/>
            <w:hideMark/>
          </w:tcPr>
          <w:p w14:paraId="6C8957E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2.7</w:t>
            </w:r>
          </w:p>
        </w:tc>
        <w:tc>
          <w:tcPr>
            <w:tcW w:w="685" w:type="dxa"/>
            <w:tcBorders>
              <w:top w:val="nil"/>
              <w:left w:val="nil"/>
              <w:bottom w:val="single" w:sz="4" w:space="0" w:color="auto"/>
              <w:right w:val="single" w:sz="4" w:space="0" w:color="auto"/>
            </w:tcBorders>
            <w:shd w:val="clear" w:color="auto" w:fill="auto"/>
            <w:noWrap/>
            <w:vAlign w:val="bottom"/>
            <w:hideMark/>
          </w:tcPr>
          <w:p w14:paraId="6BFF43C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w:t>
            </w:r>
          </w:p>
        </w:tc>
        <w:tc>
          <w:tcPr>
            <w:tcW w:w="685" w:type="dxa"/>
            <w:tcBorders>
              <w:top w:val="nil"/>
              <w:left w:val="nil"/>
              <w:bottom w:val="single" w:sz="4" w:space="0" w:color="auto"/>
              <w:right w:val="single" w:sz="4" w:space="0" w:color="auto"/>
            </w:tcBorders>
            <w:shd w:val="clear" w:color="auto" w:fill="auto"/>
            <w:noWrap/>
            <w:vAlign w:val="bottom"/>
            <w:hideMark/>
          </w:tcPr>
          <w:p w14:paraId="3AD87FD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w:t>
            </w:r>
          </w:p>
        </w:tc>
        <w:tc>
          <w:tcPr>
            <w:tcW w:w="581" w:type="dxa"/>
            <w:tcBorders>
              <w:top w:val="nil"/>
              <w:left w:val="nil"/>
              <w:bottom w:val="single" w:sz="4" w:space="0" w:color="auto"/>
              <w:right w:val="single" w:sz="4" w:space="0" w:color="auto"/>
            </w:tcBorders>
            <w:shd w:val="clear" w:color="auto" w:fill="auto"/>
            <w:noWrap/>
            <w:vAlign w:val="bottom"/>
            <w:hideMark/>
          </w:tcPr>
          <w:p w14:paraId="1EAC29E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0.25</w:t>
            </w:r>
          </w:p>
        </w:tc>
        <w:tc>
          <w:tcPr>
            <w:tcW w:w="662" w:type="dxa"/>
            <w:tcBorders>
              <w:top w:val="nil"/>
              <w:left w:val="nil"/>
              <w:bottom w:val="single" w:sz="4" w:space="0" w:color="auto"/>
              <w:right w:val="single" w:sz="4" w:space="0" w:color="auto"/>
            </w:tcBorders>
            <w:shd w:val="clear" w:color="auto" w:fill="auto"/>
            <w:noWrap/>
            <w:vAlign w:val="bottom"/>
            <w:hideMark/>
          </w:tcPr>
          <w:p w14:paraId="4DD0468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r>
      <w:tr w:rsidR="005C5B9D" w:rsidRPr="005C5B9D" w14:paraId="627A63B5" w14:textId="77777777" w:rsidTr="005C5B9D">
        <w:trPr>
          <w:trHeight w:val="315"/>
        </w:trPr>
        <w:tc>
          <w:tcPr>
            <w:tcW w:w="405" w:type="dxa"/>
            <w:vMerge/>
            <w:tcBorders>
              <w:top w:val="nil"/>
              <w:left w:val="single" w:sz="4" w:space="0" w:color="auto"/>
              <w:bottom w:val="single" w:sz="4" w:space="0" w:color="000000"/>
              <w:right w:val="single" w:sz="4" w:space="0" w:color="auto"/>
            </w:tcBorders>
            <w:vAlign w:val="center"/>
            <w:hideMark/>
          </w:tcPr>
          <w:p w14:paraId="51F5C1AB"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5C138F2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w:t>
            </w:r>
          </w:p>
        </w:tc>
        <w:tc>
          <w:tcPr>
            <w:tcW w:w="315" w:type="dxa"/>
            <w:tcBorders>
              <w:top w:val="nil"/>
              <w:left w:val="nil"/>
              <w:bottom w:val="single" w:sz="4" w:space="0" w:color="auto"/>
              <w:right w:val="single" w:sz="4" w:space="0" w:color="auto"/>
            </w:tcBorders>
            <w:shd w:val="clear" w:color="auto" w:fill="auto"/>
            <w:noWrap/>
            <w:vAlign w:val="bottom"/>
            <w:hideMark/>
          </w:tcPr>
          <w:p w14:paraId="75683A7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3A98AD65"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Cheltuieli financiare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0E40C96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20</w:t>
            </w:r>
          </w:p>
        </w:tc>
        <w:tc>
          <w:tcPr>
            <w:tcW w:w="1321" w:type="dxa"/>
            <w:tcBorders>
              <w:top w:val="nil"/>
              <w:left w:val="nil"/>
              <w:bottom w:val="single" w:sz="4" w:space="0" w:color="auto"/>
              <w:right w:val="single" w:sz="4" w:space="0" w:color="auto"/>
            </w:tcBorders>
            <w:shd w:val="clear" w:color="auto" w:fill="auto"/>
            <w:noWrap/>
            <w:vAlign w:val="bottom"/>
            <w:hideMark/>
          </w:tcPr>
          <w:p w14:paraId="667AE90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144A9A5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0D10E66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5C6410F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05EB2D1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2A2CC98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133B3C0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1186E66C" w14:textId="77777777" w:rsidTr="005C5B9D">
        <w:trPr>
          <w:trHeight w:val="315"/>
        </w:trPr>
        <w:tc>
          <w:tcPr>
            <w:tcW w:w="405" w:type="dxa"/>
            <w:vMerge/>
            <w:tcBorders>
              <w:top w:val="nil"/>
              <w:left w:val="single" w:sz="4" w:space="0" w:color="auto"/>
              <w:bottom w:val="single" w:sz="4" w:space="0" w:color="000000"/>
              <w:right w:val="single" w:sz="4" w:space="0" w:color="auto"/>
            </w:tcBorders>
            <w:vAlign w:val="center"/>
            <w:hideMark/>
          </w:tcPr>
          <w:p w14:paraId="0C4FF312"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722CA49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w:t>
            </w:r>
          </w:p>
        </w:tc>
        <w:tc>
          <w:tcPr>
            <w:tcW w:w="315" w:type="dxa"/>
            <w:tcBorders>
              <w:top w:val="nil"/>
              <w:left w:val="nil"/>
              <w:bottom w:val="single" w:sz="4" w:space="0" w:color="auto"/>
              <w:right w:val="single" w:sz="4" w:space="0" w:color="auto"/>
            </w:tcBorders>
            <w:shd w:val="clear" w:color="auto" w:fill="auto"/>
            <w:noWrap/>
            <w:vAlign w:val="bottom"/>
            <w:hideMark/>
          </w:tcPr>
          <w:p w14:paraId="35B4529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61D20569"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Cheltuieli extraordinare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512665B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21</w:t>
            </w:r>
          </w:p>
        </w:tc>
        <w:tc>
          <w:tcPr>
            <w:tcW w:w="1321" w:type="dxa"/>
            <w:tcBorders>
              <w:top w:val="nil"/>
              <w:left w:val="nil"/>
              <w:bottom w:val="single" w:sz="4" w:space="0" w:color="auto"/>
              <w:right w:val="single" w:sz="4" w:space="0" w:color="auto"/>
            </w:tcBorders>
            <w:shd w:val="clear" w:color="auto" w:fill="auto"/>
            <w:noWrap/>
            <w:vAlign w:val="bottom"/>
            <w:hideMark/>
          </w:tcPr>
          <w:p w14:paraId="4918C56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565A6C9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6604CB1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60EF792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5E07EAE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70CB143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39D3E86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2E9E5696" w14:textId="77777777" w:rsidTr="005C5B9D">
        <w:trPr>
          <w:trHeight w:val="31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7F428982"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III</w:t>
            </w:r>
          </w:p>
        </w:tc>
        <w:tc>
          <w:tcPr>
            <w:tcW w:w="299" w:type="dxa"/>
            <w:tcBorders>
              <w:top w:val="nil"/>
              <w:left w:val="nil"/>
              <w:bottom w:val="single" w:sz="4" w:space="0" w:color="auto"/>
              <w:right w:val="single" w:sz="4" w:space="0" w:color="auto"/>
            </w:tcBorders>
            <w:shd w:val="clear" w:color="auto" w:fill="auto"/>
            <w:noWrap/>
            <w:vAlign w:val="bottom"/>
            <w:hideMark/>
          </w:tcPr>
          <w:p w14:paraId="36A23CF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090A53A9"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6C383224"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REZULTATUL BRUT (profit/pierdere)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42E86E5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22</w:t>
            </w:r>
          </w:p>
        </w:tc>
        <w:tc>
          <w:tcPr>
            <w:tcW w:w="1321" w:type="dxa"/>
            <w:tcBorders>
              <w:top w:val="nil"/>
              <w:left w:val="nil"/>
              <w:bottom w:val="single" w:sz="4" w:space="0" w:color="auto"/>
              <w:right w:val="single" w:sz="4" w:space="0" w:color="auto"/>
            </w:tcBorders>
            <w:shd w:val="clear" w:color="auto" w:fill="auto"/>
            <w:noWrap/>
            <w:vAlign w:val="bottom"/>
            <w:hideMark/>
          </w:tcPr>
          <w:p w14:paraId="69DCC7C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96</w:t>
            </w:r>
          </w:p>
        </w:tc>
        <w:tc>
          <w:tcPr>
            <w:tcW w:w="792" w:type="dxa"/>
            <w:tcBorders>
              <w:top w:val="nil"/>
              <w:left w:val="nil"/>
              <w:bottom w:val="single" w:sz="4" w:space="0" w:color="auto"/>
              <w:right w:val="single" w:sz="4" w:space="0" w:color="auto"/>
            </w:tcBorders>
            <w:shd w:val="clear" w:color="auto" w:fill="auto"/>
            <w:noWrap/>
            <w:vAlign w:val="bottom"/>
            <w:hideMark/>
          </w:tcPr>
          <w:p w14:paraId="55EA146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74</w:t>
            </w:r>
          </w:p>
        </w:tc>
        <w:tc>
          <w:tcPr>
            <w:tcW w:w="419" w:type="dxa"/>
            <w:tcBorders>
              <w:top w:val="nil"/>
              <w:left w:val="nil"/>
              <w:bottom w:val="single" w:sz="4" w:space="0" w:color="auto"/>
              <w:right w:val="single" w:sz="4" w:space="0" w:color="auto"/>
            </w:tcBorders>
            <w:shd w:val="clear" w:color="auto" w:fill="auto"/>
            <w:noWrap/>
            <w:vAlign w:val="bottom"/>
            <w:hideMark/>
          </w:tcPr>
          <w:p w14:paraId="101CD8A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0.8</w:t>
            </w:r>
          </w:p>
        </w:tc>
        <w:tc>
          <w:tcPr>
            <w:tcW w:w="685" w:type="dxa"/>
            <w:tcBorders>
              <w:top w:val="nil"/>
              <w:left w:val="nil"/>
              <w:bottom w:val="single" w:sz="4" w:space="0" w:color="auto"/>
              <w:right w:val="single" w:sz="4" w:space="0" w:color="auto"/>
            </w:tcBorders>
            <w:shd w:val="clear" w:color="auto" w:fill="auto"/>
            <w:noWrap/>
            <w:vAlign w:val="bottom"/>
            <w:hideMark/>
          </w:tcPr>
          <w:p w14:paraId="3DB1665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25</w:t>
            </w:r>
          </w:p>
        </w:tc>
        <w:tc>
          <w:tcPr>
            <w:tcW w:w="685" w:type="dxa"/>
            <w:tcBorders>
              <w:top w:val="nil"/>
              <w:left w:val="nil"/>
              <w:bottom w:val="single" w:sz="4" w:space="0" w:color="auto"/>
              <w:right w:val="single" w:sz="4" w:space="0" w:color="auto"/>
            </w:tcBorders>
            <w:shd w:val="clear" w:color="auto" w:fill="auto"/>
            <w:noWrap/>
            <w:vAlign w:val="bottom"/>
            <w:hideMark/>
          </w:tcPr>
          <w:p w14:paraId="59AF533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20</w:t>
            </w:r>
          </w:p>
        </w:tc>
        <w:tc>
          <w:tcPr>
            <w:tcW w:w="581" w:type="dxa"/>
            <w:tcBorders>
              <w:top w:val="nil"/>
              <w:left w:val="nil"/>
              <w:bottom w:val="single" w:sz="4" w:space="0" w:color="auto"/>
              <w:right w:val="single" w:sz="4" w:space="0" w:color="auto"/>
            </w:tcBorders>
            <w:shd w:val="clear" w:color="auto" w:fill="auto"/>
            <w:noWrap/>
            <w:vAlign w:val="bottom"/>
            <w:hideMark/>
          </w:tcPr>
          <w:p w14:paraId="3617853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0.338</w:t>
            </w:r>
          </w:p>
        </w:tc>
        <w:tc>
          <w:tcPr>
            <w:tcW w:w="662" w:type="dxa"/>
            <w:tcBorders>
              <w:top w:val="nil"/>
              <w:left w:val="nil"/>
              <w:bottom w:val="single" w:sz="4" w:space="0" w:color="auto"/>
              <w:right w:val="single" w:sz="4" w:space="0" w:color="auto"/>
            </w:tcBorders>
            <w:shd w:val="clear" w:color="auto" w:fill="auto"/>
            <w:noWrap/>
            <w:vAlign w:val="bottom"/>
            <w:hideMark/>
          </w:tcPr>
          <w:p w14:paraId="3F5EB04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0.8</w:t>
            </w:r>
          </w:p>
        </w:tc>
      </w:tr>
      <w:tr w:rsidR="005C5B9D" w:rsidRPr="005C5B9D" w14:paraId="24A81851" w14:textId="77777777" w:rsidTr="005C5B9D">
        <w:trPr>
          <w:trHeight w:val="31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0B6C7F74"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IV.</w:t>
            </w:r>
          </w:p>
        </w:tc>
        <w:tc>
          <w:tcPr>
            <w:tcW w:w="299" w:type="dxa"/>
            <w:tcBorders>
              <w:top w:val="nil"/>
              <w:left w:val="nil"/>
              <w:bottom w:val="single" w:sz="4" w:space="0" w:color="auto"/>
              <w:right w:val="single" w:sz="4" w:space="0" w:color="auto"/>
            </w:tcBorders>
            <w:shd w:val="clear" w:color="auto" w:fill="auto"/>
            <w:noWrap/>
            <w:vAlign w:val="bottom"/>
            <w:hideMark/>
          </w:tcPr>
          <w:p w14:paraId="5C623924"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3F36F62A"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3A8E8C2A"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IMPOZIT PE PROFIT</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09A3F81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23</w:t>
            </w:r>
          </w:p>
        </w:tc>
        <w:tc>
          <w:tcPr>
            <w:tcW w:w="1321" w:type="dxa"/>
            <w:tcBorders>
              <w:top w:val="nil"/>
              <w:left w:val="nil"/>
              <w:bottom w:val="single" w:sz="4" w:space="0" w:color="auto"/>
              <w:right w:val="single" w:sz="4" w:space="0" w:color="auto"/>
            </w:tcBorders>
            <w:shd w:val="clear" w:color="auto" w:fill="auto"/>
            <w:noWrap/>
            <w:vAlign w:val="bottom"/>
            <w:hideMark/>
          </w:tcPr>
          <w:p w14:paraId="7271FD4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15</w:t>
            </w:r>
          </w:p>
        </w:tc>
        <w:tc>
          <w:tcPr>
            <w:tcW w:w="792" w:type="dxa"/>
            <w:tcBorders>
              <w:top w:val="nil"/>
              <w:left w:val="nil"/>
              <w:bottom w:val="single" w:sz="4" w:space="0" w:color="auto"/>
              <w:right w:val="single" w:sz="4" w:space="0" w:color="auto"/>
            </w:tcBorders>
            <w:shd w:val="clear" w:color="auto" w:fill="auto"/>
            <w:noWrap/>
            <w:vAlign w:val="bottom"/>
            <w:hideMark/>
          </w:tcPr>
          <w:p w14:paraId="1A0E3BA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9</w:t>
            </w:r>
          </w:p>
        </w:tc>
        <w:tc>
          <w:tcPr>
            <w:tcW w:w="419" w:type="dxa"/>
            <w:tcBorders>
              <w:top w:val="nil"/>
              <w:left w:val="nil"/>
              <w:bottom w:val="single" w:sz="4" w:space="0" w:color="auto"/>
              <w:right w:val="single" w:sz="4" w:space="0" w:color="auto"/>
            </w:tcBorders>
            <w:shd w:val="clear" w:color="auto" w:fill="auto"/>
            <w:noWrap/>
            <w:vAlign w:val="bottom"/>
            <w:hideMark/>
          </w:tcPr>
          <w:p w14:paraId="2F1230D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0.6</w:t>
            </w:r>
          </w:p>
        </w:tc>
        <w:tc>
          <w:tcPr>
            <w:tcW w:w="685" w:type="dxa"/>
            <w:tcBorders>
              <w:top w:val="nil"/>
              <w:left w:val="nil"/>
              <w:bottom w:val="single" w:sz="4" w:space="0" w:color="auto"/>
              <w:right w:val="single" w:sz="4" w:space="0" w:color="auto"/>
            </w:tcBorders>
            <w:shd w:val="clear" w:color="auto" w:fill="auto"/>
            <w:noWrap/>
            <w:vAlign w:val="bottom"/>
            <w:hideMark/>
          </w:tcPr>
          <w:p w14:paraId="67E82EB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w:t>
            </w:r>
          </w:p>
        </w:tc>
        <w:tc>
          <w:tcPr>
            <w:tcW w:w="685" w:type="dxa"/>
            <w:tcBorders>
              <w:top w:val="nil"/>
              <w:left w:val="nil"/>
              <w:bottom w:val="single" w:sz="4" w:space="0" w:color="auto"/>
              <w:right w:val="single" w:sz="4" w:space="0" w:color="auto"/>
            </w:tcBorders>
            <w:shd w:val="clear" w:color="auto" w:fill="auto"/>
            <w:noWrap/>
            <w:vAlign w:val="bottom"/>
            <w:hideMark/>
          </w:tcPr>
          <w:p w14:paraId="5154624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w:t>
            </w:r>
          </w:p>
        </w:tc>
        <w:tc>
          <w:tcPr>
            <w:tcW w:w="581" w:type="dxa"/>
            <w:tcBorders>
              <w:top w:val="nil"/>
              <w:left w:val="nil"/>
              <w:bottom w:val="single" w:sz="4" w:space="0" w:color="auto"/>
              <w:right w:val="single" w:sz="4" w:space="0" w:color="auto"/>
            </w:tcBorders>
            <w:shd w:val="clear" w:color="auto" w:fill="auto"/>
            <w:noWrap/>
            <w:vAlign w:val="bottom"/>
            <w:hideMark/>
          </w:tcPr>
          <w:p w14:paraId="2D4AB15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0.444</w:t>
            </w:r>
          </w:p>
        </w:tc>
        <w:tc>
          <w:tcPr>
            <w:tcW w:w="662" w:type="dxa"/>
            <w:tcBorders>
              <w:top w:val="nil"/>
              <w:left w:val="nil"/>
              <w:bottom w:val="single" w:sz="4" w:space="0" w:color="auto"/>
              <w:right w:val="single" w:sz="4" w:space="0" w:color="auto"/>
            </w:tcBorders>
            <w:shd w:val="clear" w:color="auto" w:fill="auto"/>
            <w:noWrap/>
            <w:vAlign w:val="bottom"/>
            <w:hideMark/>
          </w:tcPr>
          <w:p w14:paraId="2582C40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r>
      <w:tr w:rsidR="005C5B9D" w:rsidRPr="005C5B9D" w14:paraId="74D06244" w14:textId="77777777" w:rsidTr="005C5B9D">
        <w:trPr>
          <w:trHeight w:val="480"/>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5FB99CFD"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V.</w:t>
            </w:r>
          </w:p>
        </w:tc>
        <w:tc>
          <w:tcPr>
            <w:tcW w:w="299" w:type="dxa"/>
            <w:tcBorders>
              <w:top w:val="nil"/>
              <w:left w:val="nil"/>
              <w:bottom w:val="single" w:sz="4" w:space="0" w:color="auto"/>
              <w:right w:val="single" w:sz="4" w:space="0" w:color="auto"/>
            </w:tcBorders>
            <w:shd w:val="clear" w:color="auto" w:fill="auto"/>
            <w:noWrap/>
            <w:vAlign w:val="bottom"/>
            <w:hideMark/>
          </w:tcPr>
          <w:p w14:paraId="6EC86D46"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1A150EB1"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34E1644F"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PROFITUL CONTABIL RĂMAS DUPĂ DEDUCEREA IMPOZITULUI PE PROFIT, d.c.:</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45D1F38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24</w:t>
            </w:r>
          </w:p>
        </w:tc>
        <w:tc>
          <w:tcPr>
            <w:tcW w:w="1321" w:type="dxa"/>
            <w:tcBorders>
              <w:top w:val="nil"/>
              <w:left w:val="nil"/>
              <w:bottom w:val="single" w:sz="4" w:space="0" w:color="auto"/>
              <w:right w:val="single" w:sz="4" w:space="0" w:color="auto"/>
            </w:tcBorders>
            <w:shd w:val="clear" w:color="auto" w:fill="auto"/>
            <w:noWrap/>
            <w:vAlign w:val="bottom"/>
            <w:hideMark/>
          </w:tcPr>
          <w:p w14:paraId="2278712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81</w:t>
            </w:r>
          </w:p>
        </w:tc>
        <w:tc>
          <w:tcPr>
            <w:tcW w:w="792" w:type="dxa"/>
            <w:tcBorders>
              <w:top w:val="nil"/>
              <w:left w:val="nil"/>
              <w:bottom w:val="single" w:sz="4" w:space="0" w:color="auto"/>
              <w:right w:val="single" w:sz="4" w:space="0" w:color="auto"/>
            </w:tcBorders>
            <w:shd w:val="clear" w:color="auto" w:fill="auto"/>
            <w:noWrap/>
            <w:vAlign w:val="bottom"/>
            <w:hideMark/>
          </w:tcPr>
          <w:p w14:paraId="019A1A0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65</w:t>
            </w:r>
          </w:p>
        </w:tc>
        <w:tc>
          <w:tcPr>
            <w:tcW w:w="419" w:type="dxa"/>
            <w:tcBorders>
              <w:top w:val="nil"/>
              <w:left w:val="nil"/>
              <w:bottom w:val="single" w:sz="4" w:space="0" w:color="auto"/>
              <w:right w:val="single" w:sz="4" w:space="0" w:color="auto"/>
            </w:tcBorders>
            <w:shd w:val="clear" w:color="auto" w:fill="auto"/>
            <w:noWrap/>
            <w:vAlign w:val="bottom"/>
            <w:hideMark/>
          </w:tcPr>
          <w:p w14:paraId="0FE6044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0.8</w:t>
            </w:r>
          </w:p>
        </w:tc>
        <w:tc>
          <w:tcPr>
            <w:tcW w:w="685" w:type="dxa"/>
            <w:tcBorders>
              <w:top w:val="nil"/>
              <w:left w:val="nil"/>
              <w:bottom w:val="single" w:sz="4" w:space="0" w:color="auto"/>
              <w:right w:val="single" w:sz="4" w:space="0" w:color="auto"/>
            </w:tcBorders>
            <w:shd w:val="clear" w:color="auto" w:fill="auto"/>
            <w:noWrap/>
            <w:vAlign w:val="bottom"/>
            <w:hideMark/>
          </w:tcPr>
          <w:p w14:paraId="063E909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21</w:t>
            </w:r>
          </w:p>
        </w:tc>
        <w:tc>
          <w:tcPr>
            <w:tcW w:w="685" w:type="dxa"/>
            <w:tcBorders>
              <w:top w:val="nil"/>
              <w:left w:val="nil"/>
              <w:bottom w:val="single" w:sz="4" w:space="0" w:color="auto"/>
              <w:right w:val="single" w:sz="4" w:space="0" w:color="auto"/>
            </w:tcBorders>
            <w:shd w:val="clear" w:color="auto" w:fill="auto"/>
            <w:noWrap/>
            <w:vAlign w:val="bottom"/>
            <w:hideMark/>
          </w:tcPr>
          <w:p w14:paraId="293E388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16</w:t>
            </w:r>
          </w:p>
        </w:tc>
        <w:tc>
          <w:tcPr>
            <w:tcW w:w="581" w:type="dxa"/>
            <w:tcBorders>
              <w:top w:val="nil"/>
              <w:left w:val="nil"/>
              <w:bottom w:val="single" w:sz="4" w:space="0" w:color="auto"/>
              <w:right w:val="single" w:sz="4" w:space="0" w:color="auto"/>
            </w:tcBorders>
            <w:shd w:val="clear" w:color="auto" w:fill="auto"/>
            <w:noWrap/>
            <w:vAlign w:val="bottom"/>
            <w:hideMark/>
          </w:tcPr>
          <w:p w14:paraId="530A72C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0.323</w:t>
            </w:r>
          </w:p>
        </w:tc>
        <w:tc>
          <w:tcPr>
            <w:tcW w:w="662" w:type="dxa"/>
            <w:tcBorders>
              <w:top w:val="nil"/>
              <w:left w:val="nil"/>
              <w:bottom w:val="single" w:sz="4" w:space="0" w:color="auto"/>
              <w:right w:val="single" w:sz="4" w:space="0" w:color="auto"/>
            </w:tcBorders>
            <w:shd w:val="clear" w:color="auto" w:fill="auto"/>
            <w:noWrap/>
            <w:vAlign w:val="bottom"/>
            <w:hideMark/>
          </w:tcPr>
          <w:p w14:paraId="52E34B6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0.7619</w:t>
            </w:r>
          </w:p>
        </w:tc>
      </w:tr>
      <w:tr w:rsidR="005C5B9D" w:rsidRPr="005C5B9D" w14:paraId="06FA1452" w14:textId="77777777" w:rsidTr="005C5B9D">
        <w:trPr>
          <w:trHeight w:val="285"/>
        </w:trPr>
        <w:tc>
          <w:tcPr>
            <w:tcW w:w="40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956BF37"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299" w:type="dxa"/>
            <w:tcBorders>
              <w:top w:val="nil"/>
              <w:left w:val="nil"/>
              <w:bottom w:val="single" w:sz="4" w:space="0" w:color="auto"/>
              <w:right w:val="single" w:sz="4" w:space="0" w:color="auto"/>
            </w:tcBorders>
            <w:shd w:val="clear" w:color="auto" w:fill="auto"/>
            <w:noWrap/>
            <w:vAlign w:val="bottom"/>
            <w:hideMark/>
          </w:tcPr>
          <w:p w14:paraId="0FF28C3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315" w:type="dxa"/>
            <w:tcBorders>
              <w:top w:val="nil"/>
              <w:left w:val="nil"/>
              <w:bottom w:val="single" w:sz="4" w:space="0" w:color="auto"/>
              <w:right w:val="single" w:sz="4" w:space="0" w:color="auto"/>
            </w:tcBorders>
            <w:shd w:val="clear" w:color="auto" w:fill="auto"/>
            <w:noWrap/>
            <w:vAlign w:val="bottom"/>
            <w:hideMark/>
          </w:tcPr>
          <w:p w14:paraId="66F97E08"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0C64DC44"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Rezerve legale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1462CAA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25</w:t>
            </w:r>
          </w:p>
        </w:tc>
        <w:tc>
          <w:tcPr>
            <w:tcW w:w="1321" w:type="dxa"/>
            <w:tcBorders>
              <w:top w:val="nil"/>
              <w:left w:val="nil"/>
              <w:bottom w:val="single" w:sz="4" w:space="0" w:color="auto"/>
              <w:right w:val="single" w:sz="4" w:space="0" w:color="auto"/>
            </w:tcBorders>
            <w:shd w:val="clear" w:color="auto" w:fill="auto"/>
            <w:noWrap/>
            <w:vAlign w:val="bottom"/>
            <w:hideMark/>
          </w:tcPr>
          <w:p w14:paraId="2D048FF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23135B1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389A0D7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090484F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0D6D208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2E85314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46C176D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557FD564" w14:textId="77777777" w:rsidTr="005C5B9D">
        <w:trPr>
          <w:trHeight w:val="315"/>
        </w:trPr>
        <w:tc>
          <w:tcPr>
            <w:tcW w:w="405" w:type="dxa"/>
            <w:vMerge/>
            <w:tcBorders>
              <w:top w:val="nil"/>
              <w:left w:val="single" w:sz="4" w:space="0" w:color="auto"/>
              <w:bottom w:val="single" w:sz="4" w:space="0" w:color="000000"/>
              <w:right w:val="single" w:sz="4" w:space="0" w:color="auto"/>
            </w:tcBorders>
            <w:vAlign w:val="center"/>
            <w:hideMark/>
          </w:tcPr>
          <w:p w14:paraId="42EA2FF5"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2D3E9D4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w:t>
            </w:r>
          </w:p>
        </w:tc>
        <w:tc>
          <w:tcPr>
            <w:tcW w:w="315" w:type="dxa"/>
            <w:tcBorders>
              <w:top w:val="nil"/>
              <w:left w:val="nil"/>
              <w:bottom w:val="single" w:sz="4" w:space="0" w:color="auto"/>
              <w:right w:val="single" w:sz="4" w:space="0" w:color="auto"/>
            </w:tcBorders>
            <w:shd w:val="clear" w:color="auto" w:fill="auto"/>
            <w:noWrap/>
            <w:vAlign w:val="bottom"/>
            <w:hideMark/>
          </w:tcPr>
          <w:p w14:paraId="56237285"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28ED4317"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Alte rezerve reprezentând facilități fiscale prevăzute de lege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31339CF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26</w:t>
            </w:r>
          </w:p>
        </w:tc>
        <w:tc>
          <w:tcPr>
            <w:tcW w:w="1321" w:type="dxa"/>
            <w:tcBorders>
              <w:top w:val="nil"/>
              <w:left w:val="nil"/>
              <w:bottom w:val="single" w:sz="4" w:space="0" w:color="auto"/>
              <w:right w:val="single" w:sz="4" w:space="0" w:color="auto"/>
            </w:tcBorders>
            <w:shd w:val="clear" w:color="auto" w:fill="auto"/>
            <w:noWrap/>
            <w:vAlign w:val="bottom"/>
            <w:hideMark/>
          </w:tcPr>
          <w:p w14:paraId="2419F19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1255443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6C267AB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1B3FD4E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7AD7110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27B64B4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1773EE0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54A1D376" w14:textId="77777777" w:rsidTr="005C5B9D">
        <w:trPr>
          <w:trHeight w:val="495"/>
        </w:trPr>
        <w:tc>
          <w:tcPr>
            <w:tcW w:w="405" w:type="dxa"/>
            <w:vMerge/>
            <w:tcBorders>
              <w:top w:val="nil"/>
              <w:left w:val="single" w:sz="4" w:space="0" w:color="auto"/>
              <w:bottom w:val="single" w:sz="4" w:space="0" w:color="000000"/>
              <w:right w:val="single" w:sz="4" w:space="0" w:color="auto"/>
            </w:tcBorders>
            <w:vAlign w:val="center"/>
            <w:hideMark/>
          </w:tcPr>
          <w:p w14:paraId="242A3C6A"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center"/>
            <w:hideMark/>
          </w:tcPr>
          <w:p w14:paraId="035C753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w:t>
            </w:r>
          </w:p>
        </w:tc>
        <w:tc>
          <w:tcPr>
            <w:tcW w:w="315" w:type="dxa"/>
            <w:tcBorders>
              <w:top w:val="nil"/>
              <w:left w:val="nil"/>
              <w:bottom w:val="single" w:sz="4" w:space="0" w:color="auto"/>
              <w:right w:val="single" w:sz="4" w:space="0" w:color="auto"/>
            </w:tcBorders>
            <w:shd w:val="clear" w:color="auto" w:fill="auto"/>
            <w:noWrap/>
            <w:vAlign w:val="bottom"/>
            <w:hideMark/>
          </w:tcPr>
          <w:p w14:paraId="0D0A90F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6968D5A2"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Acoperirea pierderilor contabile din anii precedenți</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75D889A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27</w:t>
            </w:r>
          </w:p>
        </w:tc>
        <w:tc>
          <w:tcPr>
            <w:tcW w:w="1321" w:type="dxa"/>
            <w:tcBorders>
              <w:top w:val="nil"/>
              <w:left w:val="nil"/>
              <w:bottom w:val="single" w:sz="4" w:space="0" w:color="auto"/>
              <w:right w:val="single" w:sz="4" w:space="0" w:color="auto"/>
            </w:tcBorders>
            <w:shd w:val="clear" w:color="auto" w:fill="auto"/>
            <w:noWrap/>
            <w:vAlign w:val="bottom"/>
            <w:hideMark/>
          </w:tcPr>
          <w:p w14:paraId="0F24E74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15C8E64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5736418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577D945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07AFB5F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7AE412E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1AB609C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57B61E76" w14:textId="77777777" w:rsidTr="005C5B9D">
        <w:trPr>
          <w:trHeight w:val="1470"/>
        </w:trPr>
        <w:tc>
          <w:tcPr>
            <w:tcW w:w="405" w:type="dxa"/>
            <w:vMerge/>
            <w:tcBorders>
              <w:top w:val="nil"/>
              <w:left w:val="single" w:sz="4" w:space="0" w:color="auto"/>
              <w:bottom w:val="single" w:sz="4" w:space="0" w:color="000000"/>
              <w:right w:val="single" w:sz="4" w:space="0" w:color="auto"/>
            </w:tcBorders>
            <w:vAlign w:val="center"/>
            <w:hideMark/>
          </w:tcPr>
          <w:p w14:paraId="5F3A2A3C"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center"/>
            <w:hideMark/>
          </w:tcPr>
          <w:p w14:paraId="55732DD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w:t>
            </w:r>
          </w:p>
        </w:tc>
        <w:tc>
          <w:tcPr>
            <w:tcW w:w="315" w:type="dxa"/>
            <w:tcBorders>
              <w:top w:val="nil"/>
              <w:left w:val="nil"/>
              <w:bottom w:val="single" w:sz="4" w:space="0" w:color="auto"/>
              <w:right w:val="single" w:sz="4" w:space="0" w:color="auto"/>
            </w:tcBorders>
            <w:shd w:val="clear" w:color="auto" w:fill="auto"/>
            <w:noWrap/>
            <w:vAlign w:val="bottom"/>
            <w:hideMark/>
          </w:tcPr>
          <w:p w14:paraId="3EB370F8"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0501B356"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Constituirea surselor proprii de finanțare pentru proiectele cofinanțate din împrumuturi externe, precum și pentru constituirea surselor necesare rambursării ratelor de capital, plății dobânzilor, comisioanelor și altor costuri aferente acestor împrumuturi</w:t>
            </w:r>
          </w:p>
        </w:tc>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2D49AA8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28</w:t>
            </w:r>
          </w:p>
        </w:tc>
        <w:tc>
          <w:tcPr>
            <w:tcW w:w="1321" w:type="dxa"/>
            <w:tcBorders>
              <w:top w:val="nil"/>
              <w:left w:val="nil"/>
              <w:bottom w:val="single" w:sz="4" w:space="0" w:color="auto"/>
              <w:right w:val="single" w:sz="4" w:space="0" w:color="auto"/>
            </w:tcBorders>
            <w:shd w:val="clear" w:color="auto" w:fill="auto"/>
            <w:noWrap/>
            <w:vAlign w:val="bottom"/>
            <w:hideMark/>
          </w:tcPr>
          <w:p w14:paraId="7E1FF76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2B62F5A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0E76A2D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7852F60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21B4C95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2F9D49B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4021473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118AE06C" w14:textId="77777777" w:rsidTr="005C5B9D">
        <w:trPr>
          <w:trHeight w:val="315"/>
        </w:trPr>
        <w:tc>
          <w:tcPr>
            <w:tcW w:w="405" w:type="dxa"/>
            <w:vMerge/>
            <w:tcBorders>
              <w:top w:val="nil"/>
              <w:left w:val="single" w:sz="4" w:space="0" w:color="auto"/>
              <w:bottom w:val="single" w:sz="4" w:space="0" w:color="000000"/>
              <w:right w:val="single" w:sz="4" w:space="0" w:color="auto"/>
            </w:tcBorders>
            <w:vAlign w:val="center"/>
            <w:hideMark/>
          </w:tcPr>
          <w:p w14:paraId="00BB7D06"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33B7EEB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5</w:t>
            </w:r>
          </w:p>
        </w:tc>
        <w:tc>
          <w:tcPr>
            <w:tcW w:w="315" w:type="dxa"/>
            <w:tcBorders>
              <w:top w:val="nil"/>
              <w:left w:val="nil"/>
              <w:bottom w:val="single" w:sz="4" w:space="0" w:color="auto"/>
              <w:right w:val="single" w:sz="4" w:space="0" w:color="auto"/>
            </w:tcBorders>
            <w:shd w:val="clear" w:color="auto" w:fill="auto"/>
            <w:noWrap/>
            <w:vAlign w:val="bottom"/>
            <w:hideMark/>
          </w:tcPr>
          <w:p w14:paraId="324E1B1B"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7972AF5D"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Alte repartizări prevăzute de lege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3FBE6F1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29</w:t>
            </w:r>
          </w:p>
        </w:tc>
        <w:tc>
          <w:tcPr>
            <w:tcW w:w="1321" w:type="dxa"/>
            <w:tcBorders>
              <w:top w:val="nil"/>
              <w:left w:val="nil"/>
              <w:bottom w:val="single" w:sz="4" w:space="0" w:color="auto"/>
              <w:right w:val="single" w:sz="4" w:space="0" w:color="auto"/>
            </w:tcBorders>
            <w:shd w:val="clear" w:color="auto" w:fill="auto"/>
            <w:noWrap/>
            <w:vAlign w:val="bottom"/>
            <w:hideMark/>
          </w:tcPr>
          <w:p w14:paraId="07B8C7F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56DBCC7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494079A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4987D5E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7B250D4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577A3B6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0745884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72932935" w14:textId="77777777" w:rsidTr="005C5B9D">
        <w:trPr>
          <w:trHeight w:val="525"/>
        </w:trPr>
        <w:tc>
          <w:tcPr>
            <w:tcW w:w="405" w:type="dxa"/>
            <w:vMerge/>
            <w:tcBorders>
              <w:top w:val="nil"/>
              <w:left w:val="single" w:sz="4" w:space="0" w:color="auto"/>
              <w:bottom w:val="single" w:sz="4" w:space="0" w:color="000000"/>
              <w:right w:val="single" w:sz="4" w:space="0" w:color="auto"/>
            </w:tcBorders>
            <w:vAlign w:val="center"/>
            <w:hideMark/>
          </w:tcPr>
          <w:p w14:paraId="17D038AC"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center"/>
            <w:hideMark/>
          </w:tcPr>
          <w:p w14:paraId="2A1AE31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6</w:t>
            </w:r>
          </w:p>
        </w:tc>
        <w:tc>
          <w:tcPr>
            <w:tcW w:w="315" w:type="dxa"/>
            <w:tcBorders>
              <w:top w:val="nil"/>
              <w:left w:val="nil"/>
              <w:bottom w:val="single" w:sz="4" w:space="0" w:color="auto"/>
              <w:right w:val="single" w:sz="4" w:space="0" w:color="auto"/>
            </w:tcBorders>
            <w:shd w:val="clear" w:color="auto" w:fill="auto"/>
            <w:noWrap/>
            <w:vAlign w:val="bottom"/>
            <w:hideMark/>
          </w:tcPr>
          <w:p w14:paraId="6487DE6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4B6CBDF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Profitul contabil rămas după deducerea sumelor de la rd. 25, 26, 27, 28, 29</w:t>
            </w:r>
          </w:p>
        </w:tc>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25C143D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30</w:t>
            </w:r>
          </w:p>
        </w:tc>
        <w:tc>
          <w:tcPr>
            <w:tcW w:w="1321" w:type="dxa"/>
            <w:tcBorders>
              <w:top w:val="nil"/>
              <w:left w:val="nil"/>
              <w:bottom w:val="single" w:sz="4" w:space="0" w:color="auto"/>
              <w:right w:val="single" w:sz="4" w:space="0" w:color="auto"/>
            </w:tcBorders>
            <w:shd w:val="clear" w:color="auto" w:fill="auto"/>
            <w:noWrap/>
            <w:vAlign w:val="bottom"/>
            <w:hideMark/>
          </w:tcPr>
          <w:p w14:paraId="02545A0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81</w:t>
            </w:r>
          </w:p>
        </w:tc>
        <w:tc>
          <w:tcPr>
            <w:tcW w:w="792" w:type="dxa"/>
            <w:tcBorders>
              <w:top w:val="nil"/>
              <w:left w:val="nil"/>
              <w:bottom w:val="single" w:sz="4" w:space="0" w:color="auto"/>
              <w:right w:val="single" w:sz="4" w:space="0" w:color="auto"/>
            </w:tcBorders>
            <w:shd w:val="clear" w:color="auto" w:fill="auto"/>
            <w:noWrap/>
            <w:vAlign w:val="bottom"/>
            <w:hideMark/>
          </w:tcPr>
          <w:p w14:paraId="790ED75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65</w:t>
            </w:r>
          </w:p>
        </w:tc>
        <w:tc>
          <w:tcPr>
            <w:tcW w:w="419" w:type="dxa"/>
            <w:tcBorders>
              <w:top w:val="nil"/>
              <w:left w:val="nil"/>
              <w:bottom w:val="single" w:sz="4" w:space="0" w:color="auto"/>
              <w:right w:val="single" w:sz="4" w:space="0" w:color="auto"/>
            </w:tcBorders>
            <w:shd w:val="clear" w:color="auto" w:fill="auto"/>
            <w:noWrap/>
            <w:vAlign w:val="bottom"/>
            <w:hideMark/>
          </w:tcPr>
          <w:p w14:paraId="49674CA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0.8</w:t>
            </w:r>
          </w:p>
        </w:tc>
        <w:tc>
          <w:tcPr>
            <w:tcW w:w="685" w:type="dxa"/>
            <w:tcBorders>
              <w:top w:val="nil"/>
              <w:left w:val="nil"/>
              <w:bottom w:val="single" w:sz="4" w:space="0" w:color="auto"/>
              <w:right w:val="single" w:sz="4" w:space="0" w:color="auto"/>
            </w:tcBorders>
            <w:shd w:val="clear" w:color="auto" w:fill="auto"/>
            <w:noWrap/>
            <w:vAlign w:val="bottom"/>
            <w:hideMark/>
          </w:tcPr>
          <w:p w14:paraId="1AF4170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21</w:t>
            </w:r>
          </w:p>
        </w:tc>
        <w:tc>
          <w:tcPr>
            <w:tcW w:w="685" w:type="dxa"/>
            <w:tcBorders>
              <w:top w:val="nil"/>
              <w:left w:val="nil"/>
              <w:bottom w:val="single" w:sz="4" w:space="0" w:color="auto"/>
              <w:right w:val="single" w:sz="4" w:space="0" w:color="auto"/>
            </w:tcBorders>
            <w:shd w:val="clear" w:color="auto" w:fill="auto"/>
            <w:noWrap/>
            <w:vAlign w:val="bottom"/>
            <w:hideMark/>
          </w:tcPr>
          <w:p w14:paraId="2125480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16</w:t>
            </w:r>
          </w:p>
        </w:tc>
        <w:tc>
          <w:tcPr>
            <w:tcW w:w="581" w:type="dxa"/>
            <w:tcBorders>
              <w:top w:val="nil"/>
              <w:left w:val="nil"/>
              <w:bottom w:val="single" w:sz="4" w:space="0" w:color="auto"/>
              <w:right w:val="single" w:sz="4" w:space="0" w:color="auto"/>
            </w:tcBorders>
            <w:shd w:val="clear" w:color="auto" w:fill="auto"/>
            <w:noWrap/>
            <w:vAlign w:val="bottom"/>
            <w:hideMark/>
          </w:tcPr>
          <w:p w14:paraId="2E4838F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0.323</w:t>
            </w:r>
          </w:p>
        </w:tc>
        <w:tc>
          <w:tcPr>
            <w:tcW w:w="662" w:type="dxa"/>
            <w:tcBorders>
              <w:top w:val="nil"/>
              <w:left w:val="nil"/>
              <w:bottom w:val="single" w:sz="4" w:space="0" w:color="auto"/>
              <w:right w:val="single" w:sz="4" w:space="0" w:color="auto"/>
            </w:tcBorders>
            <w:shd w:val="clear" w:color="auto" w:fill="auto"/>
            <w:noWrap/>
            <w:vAlign w:val="bottom"/>
            <w:hideMark/>
          </w:tcPr>
          <w:p w14:paraId="23BF079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0.7619</w:t>
            </w:r>
          </w:p>
        </w:tc>
      </w:tr>
      <w:tr w:rsidR="005C5B9D" w:rsidRPr="005C5B9D" w14:paraId="0511C5E3" w14:textId="77777777" w:rsidTr="005C5B9D">
        <w:trPr>
          <w:trHeight w:val="1125"/>
        </w:trPr>
        <w:tc>
          <w:tcPr>
            <w:tcW w:w="405" w:type="dxa"/>
            <w:vMerge/>
            <w:tcBorders>
              <w:top w:val="nil"/>
              <w:left w:val="single" w:sz="4" w:space="0" w:color="auto"/>
              <w:bottom w:val="single" w:sz="4" w:space="0" w:color="000000"/>
              <w:right w:val="single" w:sz="4" w:space="0" w:color="auto"/>
            </w:tcBorders>
            <w:vAlign w:val="center"/>
            <w:hideMark/>
          </w:tcPr>
          <w:p w14:paraId="12A0D20A"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center"/>
            <w:hideMark/>
          </w:tcPr>
          <w:p w14:paraId="3EA67FC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7</w:t>
            </w:r>
          </w:p>
        </w:tc>
        <w:tc>
          <w:tcPr>
            <w:tcW w:w="315" w:type="dxa"/>
            <w:tcBorders>
              <w:top w:val="nil"/>
              <w:left w:val="nil"/>
              <w:bottom w:val="single" w:sz="4" w:space="0" w:color="auto"/>
              <w:right w:val="single" w:sz="4" w:space="0" w:color="auto"/>
            </w:tcBorders>
            <w:shd w:val="clear" w:color="auto" w:fill="auto"/>
            <w:noWrap/>
            <w:vAlign w:val="bottom"/>
            <w:hideMark/>
          </w:tcPr>
          <w:p w14:paraId="1481E831"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nil"/>
              <w:right w:val="single" w:sz="8" w:space="0" w:color="333333"/>
            </w:tcBorders>
            <w:shd w:val="clear" w:color="auto" w:fill="auto"/>
            <w:hideMark/>
          </w:tcPr>
          <w:p w14:paraId="56B557E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Participarea salariaților la profit în limita a 10% din profitul net, dar nu mai mult de nivelul unui salariu de bază mediu lunar realizat la nivelul operatorului economic în exercițiul financiar de referință</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05FAD47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31</w:t>
            </w:r>
          </w:p>
        </w:tc>
        <w:tc>
          <w:tcPr>
            <w:tcW w:w="1321" w:type="dxa"/>
            <w:tcBorders>
              <w:top w:val="nil"/>
              <w:left w:val="nil"/>
              <w:bottom w:val="single" w:sz="4" w:space="0" w:color="auto"/>
              <w:right w:val="single" w:sz="4" w:space="0" w:color="auto"/>
            </w:tcBorders>
            <w:shd w:val="clear" w:color="auto" w:fill="auto"/>
            <w:noWrap/>
            <w:vAlign w:val="bottom"/>
            <w:hideMark/>
          </w:tcPr>
          <w:p w14:paraId="02B4FFD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74C7C08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2E33058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76687CE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218DDC0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5A3FC90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5C10A18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14D73974" w14:textId="77777777" w:rsidTr="005C5B9D">
        <w:trPr>
          <w:trHeight w:val="1170"/>
        </w:trPr>
        <w:tc>
          <w:tcPr>
            <w:tcW w:w="405" w:type="dxa"/>
            <w:vMerge/>
            <w:tcBorders>
              <w:top w:val="nil"/>
              <w:left w:val="single" w:sz="4" w:space="0" w:color="auto"/>
              <w:bottom w:val="single" w:sz="4" w:space="0" w:color="000000"/>
              <w:right w:val="single" w:sz="4" w:space="0" w:color="auto"/>
            </w:tcBorders>
            <w:vAlign w:val="center"/>
            <w:hideMark/>
          </w:tcPr>
          <w:p w14:paraId="15E14306"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center"/>
            <w:hideMark/>
          </w:tcPr>
          <w:p w14:paraId="7DD5017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8</w:t>
            </w:r>
          </w:p>
        </w:tc>
        <w:tc>
          <w:tcPr>
            <w:tcW w:w="315" w:type="dxa"/>
            <w:tcBorders>
              <w:top w:val="nil"/>
              <w:left w:val="nil"/>
              <w:bottom w:val="single" w:sz="4" w:space="0" w:color="auto"/>
              <w:right w:val="single" w:sz="4" w:space="0" w:color="auto"/>
            </w:tcBorders>
            <w:shd w:val="clear" w:color="auto" w:fill="auto"/>
            <w:noWrap/>
            <w:vAlign w:val="bottom"/>
            <w:hideMark/>
          </w:tcPr>
          <w:p w14:paraId="6FA511BB"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single" w:sz="8" w:space="0" w:color="333333"/>
              <w:left w:val="single" w:sz="8" w:space="0" w:color="333333"/>
              <w:bottom w:val="single" w:sz="8" w:space="0" w:color="333333"/>
              <w:right w:val="single" w:sz="8" w:space="0" w:color="333333"/>
            </w:tcBorders>
            <w:shd w:val="clear" w:color="auto" w:fill="auto"/>
            <w:hideMark/>
          </w:tcPr>
          <w:p w14:paraId="2AA63071"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Minimum 50% vărsăminte la bugetul de stat sau local în cazul regiilor autonome, ori dividende cuvenite acționarilor, în cazul societăților/ companiilor naționale și societăților cu capital integral sau majoritar de stat, din care: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449D1C1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32</w:t>
            </w:r>
          </w:p>
        </w:tc>
        <w:tc>
          <w:tcPr>
            <w:tcW w:w="1321" w:type="dxa"/>
            <w:tcBorders>
              <w:top w:val="nil"/>
              <w:left w:val="nil"/>
              <w:bottom w:val="single" w:sz="4" w:space="0" w:color="auto"/>
              <w:right w:val="single" w:sz="4" w:space="0" w:color="auto"/>
            </w:tcBorders>
            <w:shd w:val="clear" w:color="auto" w:fill="auto"/>
            <w:noWrap/>
            <w:vAlign w:val="bottom"/>
            <w:hideMark/>
          </w:tcPr>
          <w:p w14:paraId="5A4C862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44C3B5E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23252A3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63D06F2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4E44B40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3CBA9B3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5DE0D1A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519A04FD" w14:textId="77777777" w:rsidTr="005C5B9D">
        <w:trPr>
          <w:trHeight w:val="240"/>
        </w:trPr>
        <w:tc>
          <w:tcPr>
            <w:tcW w:w="405" w:type="dxa"/>
            <w:vMerge/>
            <w:tcBorders>
              <w:top w:val="nil"/>
              <w:left w:val="single" w:sz="4" w:space="0" w:color="auto"/>
              <w:bottom w:val="single" w:sz="4" w:space="0" w:color="000000"/>
              <w:right w:val="single" w:sz="4" w:space="0" w:color="auto"/>
            </w:tcBorders>
            <w:vAlign w:val="center"/>
            <w:hideMark/>
          </w:tcPr>
          <w:p w14:paraId="1FC3C573"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347A89FF"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5C0CBE79"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6FF402B1"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a)- dividende cuvenite bugetului de stat</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7F183F3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33</w:t>
            </w:r>
          </w:p>
        </w:tc>
        <w:tc>
          <w:tcPr>
            <w:tcW w:w="1321" w:type="dxa"/>
            <w:tcBorders>
              <w:top w:val="nil"/>
              <w:left w:val="nil"/>
              <w:bottom w:val="single" w:sz="4" w:space="0" w:color="auto"/>
              <w:right w:val="single" w:sz="4" w:space="0" w:color="auto"/>
            </w:tcBorders>
            <w:shd w:val="clear" w:color="auto" w:fill="auto"/>
            <w:noWrap/>
            <w:vAlign w:val="bottom"/>
            <w:hideMark/>
          </w:tcPr>
          <w:p w14:paraId="603E88E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5A1626D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1EDCA65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11E59C0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309FF5F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03ABBF6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6EDA8E8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2717FB10" w14:textId="77777777" w:rsidTr="005C5B9D">
        <w:trPr>
          <w:trHeight w:val="240"/>
        </w:trPr>
        <w:tc>
          <w:tcPr>
            <w:tcW w:w="405" w:type="dxa"/>
            <w:vMerge/>
            <w:tcBorders>
              <w:top w:val="nil"/>
              <w:left w:val="single" w:sz="4" w:space="0" w:color="auto"/>
              <w:bottom w:val="single" w:sz="4" w:space="0" w:color="000000"/>
              <w:right w:val="single" w:sz="4" w:space="0" w:color="auto"/>
            </w:tcBorders>
            <w:vAlign w:val="center"/>
            <w:hideMark/>
          </w:tcPr>
          <w:p w14:paraId="1CBE502E"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4C16A843"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1C41EAF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27E07474"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b)- dividende cuvenite bugetului local</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68E054BD"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33a</w:t>
            </w:r>
          </w:p>
        </w:tc>
        <w:tc>
          <w:tcPr>
            <w:tcW w:w="1321" w:type="dxa"/>
            <w:tcBorders>
              <w:top w:val="nil"/>
              <w:left w:val="nil"/>
              <w:bottom w:val="single" w:sz="4" w:space="0" w:color="auto"/>
              <w:right w:val="single" w:sz="4" w:space="0" w:color="auto"/>
            </w:tcBorders>
            <w:shd w:val="clear" w:color="auto" w:fill="auto"/>
            <w:noWrap/>
            <w:vAlign w:val="bottom"/>
            <w:hideMark/>
          </w:tcPr>
          <w:p w14:paraId="011FC54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3ADF2C5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1EB5351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28C281B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48F7BC9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630C09D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5FE31E8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756EA23D" w14:textId="77777777" w:rsidTr="005C5B9D">
        <w:trPr>
          <w:trHeight w:val="300"/>
        </w:trPr>
        <w:tc>
          <w:tcPr>
            <w:tcW w:w="405" w:type="dxa"/>
            <w:vMerge/>
            <w:tcBorders>
              <w:top w:val="nil"/>
              <w:left w:val="single" w:sz="4" w:space="0" w:color="auto"/>
              <w:bottom w:val="single" w:sz="4" w:space="0" w:color="000000"/>
              <w:right w:val="single" w:sz="4" w:space="0" w:color="auto"/>
            </w:tcBorders>
            <w:vAlign w:val="center"/>
            <w:hideMark/>
          </w:tcPr>
          <w:p w14:paraId="5E07679B"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5D1E9A7F"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7A19D745"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4C6469CD"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 dividende cuvenite altor acționari</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433BC18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34</w:t>
            </w:r>
          </w:p>
        </w:tc>
        <w:tc>
          <w:tcPr>
            <w:tcW w:w="1321" w:type="dxa"/>
            <w:tcBorders>
              <w:top w:val="nil"/>
              <w:left w:val="nil"/>
              <w:bottom w:val="single" w:sz="4" w:space="0" w:color="auto"/>
              <w:right w:val="single" w:sz="4" w:space="0" w:color="auto"/>
            </w:tcBorders>
            <w:shd w:val="clear" w:color="auto" w:fill="auto"/>
            <w:noWrap/>
            <w:vAlign w:val="bottom"/>
            <w:hideMark/>
          </w:tcPr>
          <w:p w14:paraId="667B382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2025CBD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6508EBB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2248913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54F6F55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212F041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23BBC48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194FDDD5" w14:textId="77777777" w:rsidTr="005C5B9D">
        <w:trPr>
          <w:trHeight w:val="795"/>
        </w:trPr>
        <w:tc>
          <w:tcPr>
            <w:tcW w:w="405" w:type="dxa"/>
            <w:vMerge/>
            <w:tcBorders>
              <w:top w:val="nil"/>
              <w:left w:val="single" w:sz="4" w:space="0" w:color="auto"/>
              <w:bottom w:val="single" w:sz="4" w:space="0" w:color="000000"/>
              <w:right w:val="single" w:sz="4" w:space="0" w:color="auto"/>
            </w:tcBorders>
            <w:vAlign w:val="center"/>
            <w:hideMark/>
          </w:tcPr>
          <w:p w14:paraId="3052F765"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center"/>
            <w:hideMark/>
          </w:tcPr>
          <w:p w14:paraId="79E9B3A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9</w:t>
            </w:r>
          </w:p>
        </w:tc>
        <w:tc>
          <w:tcPr>
            <w:tcW w:w="315" w:type="dxa"/>
            <w:tcBorders>
              <w:top w:val="nil"/>
              <w:left w:val="nil"/>
              <w:bottom w:val="single" w:sz="4" w:space="0" w:color="auto"/>
              <w:right w:val="single" w:sz="4" w:space="0" w:color="auto"/>
            </w:tcBorders>
            <w:shd w:val="clear" w:color="auto" w:fill="auto"/>
            <w:noWrap/>
            <w:vAlign w:val="bottom"/>
            <w:hideMark/>
          </w:tcPr>
          <w:p w14:paraId="159D34CE"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4AFF8C7D"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Profitul nerepartizat pe destinațiile prevăzute la rd. 31 - rd. 32 se repartizează la alte rezerve și constituie sursă proprie de finanțare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48BD867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35</w:t>
            </w:r>
          </w:p>
        </w:tc>
        <w:tc>
          <w:tcPr>
            <w:tcW w:w="1321" w:type="dxa"/>
            <w:tcBorders>
              <w:top w:val="nil"/>
              <w:left w:val="nil"/>
              <w:bottom w:val="single" w:sz="4" w:space="0" w:color="auto"/>
              <w:right w:val="single" w:sz="4" w:space="0" w:color="auto"/>
            </w:tcBorders>
            <w:shd w:val="clear" w:color="auto" w:fill="auto"/>
            <w:noWrap/>
            <w:vAlign w:val="bottom"/>
            <w:hideMark/>
          </w:tcPr>
          <w:p w14:paraId="29DBF15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81</w:t>
            </w:r>
          </w:p>
        </w:tc>
        <w:tc>
          <w:tcPr>
            <w:tcW w:w="792" w:type="dxa"/>
            <w:tcBorders>
              <w:top w:val="nil"/>
              <w:left w:val="nil"/>
              <w:bottom w:val="single" w:sz="4" w:space="0" w:color="auto"/>
              <w:right w:val="single" w:sz="4" w:space="0" w:color="auto"/>
            </w:tcBorders>
            <w:shd w:val="clear" w:color="auto" w:fill="auto"/>
            <w:noWrap/>
            <w:vAlign w:val="bottom"/>
            <w:hideMark/>
          </w:tcPr>
          <w:p w14:paraId="75C5C72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65</w:t>
            </w:r>
          </w:p>
        </w:tc>
        <w:tc>
          <w:tcPr>
            <w:tcW w:w="419" w:type="dxa"/>
            <w:tcBorders>
              <w:top w:val="nil"/>
              <w:left w:val="nil"/>
              <w:bottom w:val="single" w:sz="4" w:space="0" w:color="auto"/>
              <w:right w:val="single" w:sz="4" w:space="0" w:color="auto"/>
            </w:tcBorders>
            <w:shd w:val="clear" w:color="auto" w:fill="auto"/>
            <w:noWrap/>
            <w:vAlign w:val="bottom"/>
            <w:hideMark/>
          </w:tcPr>
          <w:p w14:paraId="3F771B3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0.8</w:t>
            </w:r>
          </w:p>
        </w:tc>
        <w:tc>
          <w:tcPr>
            <w:tcW w:w="685" w:type="dxa"/>
            <w:tcBorders>
              <w:top w:val="nil"/>
              <w:left w:val="nil"/>
              <w:bottom w:val="single" w:sz="4" w:space="0" w:color="auto"/>
              <w:right w:val="single" w:sz="4" w:space="0" w:color="auto"/>
            </w:tcBorders>
            <w:shd w:val="clear" w:color="auto" w:fill="auto"/>
            <w:noWrap/>
            <w:vAlign w:val="bottom"/>
            <w:hideMark/>
          </w:tcPr>
          <w:p w14:paraId="575C997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22</w:t>
            </w:r>
          </w:p>
        </w:tc>
        <w:tc>
          <w:tcPr>
            <w:tcW w:w="685" w:type="dxa"/>
            <w:tcBorders>
              <w:top w:val="nil"/>
              <w:left w:val="nil"/>
              <w:bottom w:val="single" w:sz="4" w:space="0" w:color="auto"/>
              <w:right w:val="single" w:sz="4" w:space="0" w:color="auto"/>
            </w:tcBorders>
            <w:shd w:val="clear" w:color="auto" w:fill="auto"/>
            <w:noWrap/>
            <w:vAlign w:val="bottom"/>
            <w:hideMark/>
          </w:tcPr>
          <w:p w14:paraId="1677A3A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17</w:t>
            </w:r>
          </w:p>
        </w:tc>
        <w:tc>
          <w:tcPr>
            <w:tcW w:w="581" w:type="dxa"/>
            <w:tcBorders>
              <w:top w:val="nil"/>
              <w:left w:val="nil"/>
              <w:bottom w:val="single" w:sz="4" w:space="0" w:color="auto"/>
              <w:right w:val="single" w:sz="4" w:space="0" w:color="auto"/>
            </w:tcBorders>
            <w:shd w:val="clear" w:color="auto" w:fill="auto"/>
            <w:noWrap/>
            <w:vAlign w:val="bottom"/>
            <w:hideMark/>
          </w:tcPr>
          <w:p w14:paraId="06CDED1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0.338</w:t>
            </w:r>
          </w:p>
        </w:tc>
        <w:tc>
          <w:tcPr>
            <w:tcW w:w="662" w:type="dxa"/>
            <w:tcBorders>
              <w:top w:val="nil"/>
              <w:left w:val="nil"/>
              <w:bottom w:val="single" w:sz="4" w:space="0" w:color="auto"/>
              <w:right w:val="single" w:sz="4" w:space="0" w:color="auto"/>
            </w:tcBorders>
            <w:shd w:val="clear" w:color="auto" w:fill="auto"/>
            <w:noWrap/>
            <w:vAlign w:val="bottom"/>
            <w:hideMark/>
          </w:tcPr>
          <w:p w14:paraId="250DB11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0.7727</w:t>
            </w:r>
          </w:p>
        </w:tc>
      </w:tr>
      <w:tr w:rsidR="005C5B9D" w:rsidRPr="005C5B9D" w14:paraId="06BC2AE6" w14:textId="77777777" w:rsidTr="005C5B9D">
        <w:trPr>
          <w:trHeight w:val="240"/>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27FDEE60"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VI</w:t>
            </w:r>
          </w:p>
        </w:tc>
        <w:tc>
          <w:tcPr>
            <w:tcW w:w="299" w:type="dxa"/>
            <w:tcBorders>
              <w:top w:val="nil"/>
              <w:left w:val="nil"/>
              <w:bottom w:val="single" w:sz="4" w:space="0" w:color="auto"/>
              <w:right w:val="single" w:sz="4" w:space="0" w:color="auto"/>
            </w:tcBorders>
            <w:shd w:val="clear" w:color="auto" w:fill="auto"/>
            <w:noWrap/>
            <w:vAlign w:val="bottom"/>
            <w:hideMark/>
          </w:tcPr>
          <w:p w14:paraId="53AEA2FA"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6DAF434F"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77B61C84"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VENITURI DIN FONDURI EUROPENE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2070E6A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36</w:t>
            </w:r>
          </w:p>
        </w:tc>
        <w:tc>
          <w:tcPr>
            <w:tcW w:w="1321" w:type="dxa"/>
            <w:tcBorders>
              <w:top w:val="nil"/>
              <w:left w:val="nil"/>
              <w:bottom w:val="single" w:sz="4" w:space="0" w:color="auto"/>
              <w:right w:val="single" w:sz="4" w:space="0" w:color="auto"/>
            </w:tcBorders>
            <w:shd w:val="clear" w:color="auto" w:fill="auto"/>
            <w:noWrap/>
            <w:vAlign w:val="bottom"/>
            <w:hideMark/>
          </w:tcPr>
          <w:p w14:paraId="264E0B8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1B1E33D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70B745C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41FC9D2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13252A4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13D2874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0E9BB6B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7A98103E" w14:textId="77777777" w:rsidTr="005C5B9D">
        <w:trPr>
          <w:trHeight w:val="49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7BC66C6D"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VII</w:t>
            </w:r>
          </w:p>
        </w:tc>
        <w:tc>
          <w:tcPr>
            <w:tcW w:w="299" w:type="dxa"/>
            <w:tcBorders>
              <w:top w:val="nil"/>
              <w:left w:val="nil"/>
              <w:bottom w:val="single" w:sz="4" w:space="0" w:color="auto"/>
              <w:right w:val="single" w:sz="4" w:space="0" w:color="auto"/>
            </w:tcBorders>
            <w:shd w:val="clear" w:color="auto" w:fill="auto"/>
            <w:noWrap/>
            <w:vAlign w:val="bottom"/>
            <w:hideMark/>
          </w:tcPr>
          <w:p w14:paraId="063A9E9E"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11E3C12F"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6976DAE0"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CHELTUIELI ELIGIBILE DIN FONDURI EUROPENE, din care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0FB7A31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37</w:t>
            </w:r>
          </w:p>
        </w:tc>
        <w:tc>
          <w:tcPr>
            <w:tcW w:w="1321" w:type="dxa"/>
            <w:tcBorders>
              <w:top w:val="nil"/>
              <w:left w:val="nil"/>
              <w:bottom w:val="single" w:sz="4" w:space="0" w:color="auto"/>
              <w:right w:val="single" w:sz="4" w:space="0" w:color="auto"/>
            </w:tcBorders>
            <w:shd w:val="clear" w:color="auto" w:fill="auto"/>
            <w:noWrap/>
            <w:vAlign w:val="bottom"/>
            <w:hideMark/>
          </w:tcPr>
          <w:p w14:paraId="12F74E9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348DDB8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412BB57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44DE686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235747A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66639EA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16CABBE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5CB01686" w14:textId="77777777" w:rsidTr="005C5B9D">
        <w:trPr>
          <w:trHeight w:val="31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36B40D9D"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299" w:type="dxa"/>
            <w:tcBorders>
              <w:top w:val="nil"/>
              <w:left w:val="nil"/>
              <w:bottom w:val="single" w:sz="4" w:space="0" w:color="auto"/>
              <w:right w:val="single" w:sz="4" w:space="0" w:color="auto"/>
            </w:tcBorders>
            <w:shd w:val="clear" w:color="auto" w:fill="auto"/>
            <w:noWrap/>
            <w:vAlign w:val="bottom"/>
            <w:hideMark/>
          </w:tcPr>
          <w:p w14:paraId="347B19E0"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719C780B"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1AB63DC0"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a)cheltuieli materiale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5C6BBD0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38</w:t>
            </w:r>
          </w:p>
        </w:tc>
        <w:tc>
          <w:tcPr>
            <w:tcW w:w="1321" w:type="dxa"/>
            <w:tcBorders>
              <w:top w:val="nil"/>
              <w:left w:val="nil"/>
              <w:bottom w:val="single" w:sz="4" w:space="0" w:color="auto"/>
              <w:right w:val="single" w:sz="4" w:space="0" w:color="auto"/>
            </w:tcBorders>
            <w:shd w:val="clear" w:color="auto" w:fill="auto"/>
            <w:noWrap/>
            <w:vAlign w:val="bottom"/>
            <w:hideMark/>
          </w:tcPr>
          <w:p w14:paraId="2C406E7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3ED9D34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458ADF5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7BA6442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34914D3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454BB73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04C034A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17F42596" w14:textId="77777777" w:rsidTr="005C5B9D">
        <w:trPr>
          <w:trHeight w:val="31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6A5CED31"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299" w:type="dxa"/>
            <w:tcBorders>
              <w:top w:val="nil"/>
              <w:left w:val="nil"/>
              <w:bottom w:val="single" w:sz="4" w:space="0" w:color="auto"/>
              <w:right w:val="single" w:sz="4" w:space="0" w:color="auto"/>
            </w:tcBorders>
            <w:shd w:val="clear" w:color="auto" w:fill="auto"/>
            <w:noWrap/>
            <w:vAlign w:val="bottom"/>
            <w:hideMark/>
          </w:tcPr>
          <w:p w14:paraId="0A045AD4"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641D2B50"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4E139406"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b)cheltuieli cu salariile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60227C9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39</w:t>
            </w:r>
          </w:p>
        </w:tc>
        <w:tc>
          <w:tcPr>
            <w:tcW w:w="1321" w:type="dxa"/>
            <w:tcBorders>
              <w:top w:val="nil"/>
              <w:left w:val="nil"/>
              <w:bottom w:val="single" w:sz="4" w:space="0" w:color="auto"/>
              <w:right w:val="single" w:sz="4" w:space="0" w:color="auto"/>
            </w:tcBorders>
            <w:shd w:val="clear" w:color="auto" w:fill="auto"/>
            <w:noWrap/>
            <w:vAlign w:val="bottom"/>
            <w:hideMark/>
          </w:tcPr>
          <w:p w14:paraId="2612F24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3FE5F2A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7399B39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6A8CD03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371DF9E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1408AD7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2BF2AD6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70B8FF21" w14:textId="77777777" w:rsidTr="005C5B9D">
        <w:trPr>
          <w:trHeight w:val="22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0C52B00E"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299" w:type="dxa"/>
            <w:tcBorders>
              <w:top w:val="nil"/>
              <w:left w:val="nil"/>
              <w:bottom w:val="single" w:sz="4" w:space="0" w:color="auto"/>
              <w:right w:val="single" w:sz="4" w:space="0" w:color="auto"/>
            </w:tcBorders>
            <w:shd w:val="clear" w:color="auto" w:fill="auto"/>
            <w:noWrap/>
            <w:vAlign w:val="bottom"/>
            <w:hideMark/>
          </w:tcPr>
          <w:p w14:paraId="5B38C447"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2BCEC4AA"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365B84AD"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c)cheltuieli privind prestările de servicii</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6FFDAF4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40</w:t>
            </w:r>
          </w:p>
        </w:tc>
        <w:tc>
          <w:tcPr>
            <w:tcW w:w="1321" w:type="dxa"/>
            <w:tcBorders>
              <w:top w:val="nil"/>
              <w:left w:val="nil"/>
              <w:bottom w:val="single" w:sz="4" w:space="0" w:color="auto"/>
              <w:right w:val="single" w:sz="4" w:space="0" w:color="auto"/>
            </w:tcBorders>
            <w:shd w:val="clear" w:color="auto" w:fill="auto"/>
            <w:noWrap/>
            <w:vAlign w:val="bottom"/>
            <w:hideMark/>
          </w:tcPr>
          <w:p w14:paraId="723AD74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566131D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69C1820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3FA65BF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6C225A7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7CF52AE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647B7EB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17F5E99D" w14:textId="77777777" w:rsidTr="005C5B9D">
        <w:trPr>
          <w:trHeight w:val="240"/>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04208E3A"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299" w:type="dxa"/>
            <w:tcBorders>
              <w:top w:val="nil"/>
              <w:left w:val="nil"/>
              <w:bottom w:val="single" w:sz="4" w:space="0" w:color="auto"/>
              <w:right w:val="single" w:sz="4" w:space="0" w:color="auto"/>
            </w:tcBorders>
            <w:shd w:val="clear" w:color="auto" w:fill="auto"/>
            <w:noWrap/>
            <w:vAlign w:val="bottom"/>
            <w:hideMark/>
          </w:tcPr>
          <w:p w14:paraId="6FFCF6A6"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568F2541"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4C951EA1"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d)cheltuieli cu reclama și publicitate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0FC4F58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41</w:t>
            </w:r>
          </w:p>
        </w:tc>
        <w:tc>
          <w:tcPr>
            <w:tcW w:w="1321" w:type="dxa"/>
            <w:tcBorders>
              <w:top w:val="nil"/>
              <w:left w:val="nil"/>
              <w:bottom w:val="single" w:sz="4" w:space="0" w:color="auto"/>
              <w:right w:val="single" w:sz="4" w:space="0" w:color="auto"/>
            </w:tcBorders>
            <w:shd w:val="clear" w:color="auto" w:fill="auto"/>
            <w:noWrap/>
            <w:vAlign w:val="bottom"/>
            <w:hideMark/>
          </w:tcPr>
          <w:p w14:paraId="120C439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7B89C1E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6EDFE69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1E9F54C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6184293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262EE5E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703763A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6B5D675F" w14:textId="77777777" w:rsidTr="005C5B9D">
        <w:trPr>
          <w:trHeight w:val="300"/>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500FE282"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299" w:type="dxa"/>
            <w:tcBorders>
              <w:top w:val="nil"/>
              <w:left w:val="nil"/>
              <w:bottom w:val="single" w:sz="4" w:space="0" w:color="auto"/>
              <w:right w:val="single" w:sz="4" w:space="0" w:color="auto"/>
            </w:tcBorders>
            <w:shd w:val="clear" w:color="auto" w:fill="auto"/>
            <w:noWrap/>
            <w:vAlign w:val="bottom"/>
            <w:hideMark/>
          </w:tcPr>
          <w:p w14:paraId="0C717118"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770C4D5A"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nil"/>
              <w:right w:val="single" w:sz="8" w:space="0" w:color="333333"/>
            </w:tcBorders>
            <w:shd w:val="clear" w:color="auto" w:fill="auto"/>
            <w:hideMark/>
          </w:tcPr>
          <w:p w14:paraId="2E007945"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e)alte cheltuieli</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6339246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42</w:t>
            </w:r>
          </w:p>
        </w:tc>
        <w:tc>
          <w:tcPr>
            <w:tcW w:w="1321" w:type="dxa"/>
            <w:tcBorders>
              <w:top w:val="nil"/>
              <w:left w:val="nil"/>
              <w:bottom w:val="single" w:sz="4" w:space="0" w:color="auto"/>
              <w:right w:val="single" w:sz="4" w:space="0" w:color="auto"/>
            </w:tcBorders>
            <w:shd w:val="clear" w:color="auto" w:fill="auto"/>
            <w:noWrap/>
            <w:vAlign w:val="bottom"/>
            <w:hideMark/>
          </w:tcPr>
          <w:p w14:paraId="2236898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2147523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4829F51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0CABC5B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34CD32A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3F1D38D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5F195EF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1AEAE0E4" w14:textId="77777777" w:rsidTr="005C5B9D">
        <w:trPr>
          <w:trHeight w:val="240"/>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79539D72"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VIII</w:t>
            </w:r>
          </w:p>
        </w:tc>
        <w:tc>
          <w:tcPr>
            <w:tcW w:w="299" w:type="dxa"/>
            <w:tcBorders>
              <w:top w:val="nil"/>
              <w:left w:val="nil"/>
              <w:bottom w:val="single" w:sz="4" w:space="0" w:color="auto"/>
              <w:right w:val="single" w:sz="4" w:space="0" w:color="auto"/>
            </w:tcBorders>
            <w:shd w:val="clear" w:color="auto" w:fill="auto"/>
            <w:noWrap/>
            <w:vAlign w:val="bottom"/>
            <w:hideMark/>
          </w:tcPr>
          <w:p w14:paraId="17CC1B06"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nil"/>
            </w:tcBorders>
            <w:shd w:val="clear" w:color="auto" w:fill="auto"/>
            <w:noWrap/>
            <w:vAlign w:val="bottom"/>
            <w:hideMark/>
          </w:tcPr>
          <w:p w14:paraId="0C356B5B"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single" w:sz="4" w:space="0" w:color="auto"/>
              <w:left w:val="single" w:sz="4" w:space="0" w:color="auto"/>
              <w:bottom w:val="single" w:sz="4" w:space="0" w:color="auto"/>
              <w:right w:val="single" w:sz="4" w:space="0" w:color="auto"/>
            </w:tcBorders>
            <w:shd w:val="clear" w:color="auto" w:fill="auto"/>
            <w:hideMark/>
          </w:tcPr>
          <w:p w14:paraId="7864420B"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SURSE DE FINANȚARE A INVESTIȚIILOR, d. c:</w:t>
            </w:r>
          </w:p>
        </w:tc>
        <w:tc>
          <w:tcPr>
            <w:tcW w:w="455" w:type="dxa"/>
            <w:tcBorders>
              <w:top w:val="nil"/>
              <w:left w:val="nil"/>
              <w:bottom w:val="single" w:sz="4" w:space="0" w:color="auto"/>
              <w:right w:val="single" w:sz="4" w:space="0" w:color="auto"/>
            </w:tcBorders>
            <w:shd w:val="clear" w:color="auto" w:fill="auto"/>
            <w:noWrap/>
            <w:vAlign w:val="bottom"/>
            <w:hideMark/>
          </w:tcPr>
          <w:p w14:paraId="3946A4D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43</w:t>
            </w:r>
          </w:p>
        </w:tc>
        <w:tc>
          <w:tcPr>
            <w:tcW w:w="1321" w:type="dxa"/>
            <w:tcBorders>
              <w:top w:val="nil"/>
              <w:left w:val="nil"/>
              <w:bottom w:val="single" w:sz="4" w:space="0" w:color="auto"/>
              <w:right w:val="single" w:sz="4" w:space="0" w:color="auto"/>
            </w:tcBorders>
            <w:shd w:val="clear" w:color="auto" w:fill="auto"/>
            <w:noWrap/>
            <w:vAlign w:val="bottom"/>
            <w:hideMark/>
          </w:tcPr>
          <w:p w14:paraId="662ECE4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2CAB810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65</w:t>
            </w:r>
          </w:p>
        </w:tc>
        <w:tc>
          <w:tcPr>
            <w:tcW w:w="419" w:type="dxa"/>
            <w:tcBorders>
              <w:top w:val="nil"/>
              <w:left w:val="nil"/>
              <w:bottom w:val="single" w:sz="4" w:space="0" w:color="auto"/>
              <w:right w:val="single" w:sz="4" w:space="0" w:color="auto"/>
            </w:tcBorders>
            <w:shd w:val="clear" w:color="auto" w:fill="auto"/>
            <w:noWrap/>
            <w:vAlign w:val="bottom"/>
            <w:hideMark/>
          </w:tcPr>
          <w:p w14:paraId="4A810B0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5392166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2672C3C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1BCDE9B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458BAFF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6CD19A43" w14:textId="77777777" w:rsidTr="005C5B9D">
        <w:trPr>
          <w:trHeight w:val="300"/>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3FC240DA"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299" w:type="dxa"/>
            <w:tcBorders>
              <w:top w:val="nil"/>
              <w:left w:val="nil"/>
              <w:bottom w:val="single" w:sz="4" w:space="0" w:color="auto"/>
              <w:right w:val="single" w:sz="4" w:space="0" w:color="auto"/>
            </w:tcBorders>
            <w:shd w:val="clear" w:color="auto" w:fill="auto"/>
            <w:noWrap/>
            <w:vAlign w:val="bottom"/>
            <w:hideMark/>
          </w:tcPr>
          <w:p w14:paraId="1A3EC39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315" w:type="dxa"/>
            <w:tcBorders>
              <w:top w:val="nil"/>
              <w:left w:val="nil"/>
              <w:bottom w:val="single" w:sz="4" w:space="0" w:color="auto"/>
              <w:right w:val="single" w:sz="4" w:space="0" w:color="auto"/>
            </w:tcBorders>
            <w:shd w:val="clear" w:color="auto" w:fill="auto"/>
            <w:noWrap/>
            <w:vAlign w:val="bottom"/>
            <w:hideMark/>
          </w:tcPr>
          <w:p w14:paraId="74E31E65"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nil"/>
              <w:bottom w:val="nil"/>
              <w:right w:val="nil"/>
            </w:tcBorders>
            <w:shd w:val="clear" w:color="auto" w:fill="auto"/>
            <w:noWrap/>
            <w:vAlign w:val="bottom"/>
            <w:hideMark/>
          </w:tcPr>
          <w:p w14:paraId="48120A04"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din profitul anului</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7717291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44</w:t>
            </w:r>
          </w:p>
        </w:tc>
        <w:tc>
          <w:tcPr>
            <w:tcW w:w="1321" w:type="dxa"/>
            <w:tcBorders>
              <w:top w:val="nil"/>
              <w:left w:val="nil"/>
              <w:bottom w:val="single" w:sz="4" w:space="0" w:color="auto"/>
              <w:right w:val="single" w:sz="4" w:space="0" w:color="auto"/>
            </w:tcBorders>
            <w:shd w:val="clear" w:color="auto" w:fill="auto"/>
            <w:noWrap/>
            <w:vAlign w:val="bottom"/>
            <w:hideMark/>
          </w:tcPr>
          <w:p w14:paraId="4E8F8DC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743ED70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65</w:t>
            </w:r>
          </w:p>
        </w:tc>
        <w:tc>
          <w:tcPr>
            <w:tcW w:w="419" w:type="dxa"/>
            <w:tcBorders>
              <w:top w:val="nil"/>
              <w:left w:val="nil"/>
              <w:bottom w:val="single" w:sz="4" w:space="0" w:color="auto"/>
              <w:right w:val="single" w:sz="4" w:space="0" w:color="auto"/>
            </w:tcBorders>
            <w:shd w:val="clear" w:color="auto" w:fill="auto"/>
            <w:noWrap/>
            <w:vAlign w:val="bottom"/>
            <w:hideMark/>
          </w:tcPr>
          <w:p w14:paraId="29CCB35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2D08CB4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456B1EE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398CB7D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66768B7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59F920F8" w14:textId="77777777" w:rsidTr="005C5B9D">
        <w:trPr>
          <w:trHeight w:val="540"/>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4017FF77"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299" w:type="dxa"/>
            <w:tcBorders>
              <w:top w:val="nil"/>
              <w:left w:val="nil"/>
              <w:bottom w:val="single" w:sz="4" w:space="0" w:color="auto"/>
              <w:right w:val="single" w:sz="4" w:space="0" w:color="auto"/>
            </w:tcBorders>
            <w:shd w:val="clear" w:color="auto" w:fill="auto"/>
            <w:noWrap/>
            <w:vAlign w:val="bottom"/>
            <w:hideMark/>
          </w:tcPr>
          <w:p w14:paraId="73B04D45"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4D91567D"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single" w:sz="4" w:space="0" w:color="auto"/>
              <w:left w:val="nil"/>
              <w:bottom w:val="single" w:sz="4" w:space="0" w:color="auto"/>
              <w:right w:val="single" w:sz="4" w:space="0" w:color="auto"/>
            </w:tcBorders>
            <w:shd w:val="clear" w:color="auto" w:fill="auto"/>
            <w:vAlign w:val="bottom"/>
            <w:hideMark/>
          </w:tcPr>
          <w:p w14:paraId="5BAFCE27"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/alocații bugetare aferente plății /angajamentelor din anii anterior</w:t>
            </w:r>
          </w:p>
        </w:tc>
        <w:tc>
          <w:tcPr>
            <w:tcW w:w="455" w:type="dxa"/>
            <w:tcBorders>
              <w:top w:val="nil"/>
              <w:left w:val="nil"/>
              <w:bottom w:val="single" w:sz="4" w:space="0" w:color="auto"/>
              <w:right w:val="single" w:sz="4" w:space="0" w:color="auto"/>
            </w:tcBorders>
            <w:shd w:val="clear" w:color="auto" w:fill="auto"/>
            <w:noWrap/>
            <w:vAlign w:val="bottom"/>
            <w:hideMark/>
          </w:tcPr>
          <w:p w14:paraId="028498B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45</w:t>
            </w:r>
          </w:p>
        </w:tc>
        <w:tc>
          <w:tcPr>
            <w:tcW w:w="1321" w:type="dxa"/>
            <w:tcBorders>
              <w:top w:val="nil"/>
              <w:left w:val="nil"/>
              <w:bottom w:val="single" w:sz="4" w:space="0" w:color="auto"/>
              <w:right w:val="single" w:sz="4" w:space="0" w:color="auto"/>
            </w:tcBorders>
            <w:shd w:val="clear" w:color="auto" w:fill="auto"/>
            <w:noWrap/>
            <w:vAlign w:val="bottom"/>
            <w:hideMark/>
          </w:tcPr>
          <w:p w14:paraId="33E3898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3B210E1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7E2567D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7C0E39E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48D09B8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05EA611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0B9B257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1313282B" w14:textId="77777777" w:rsidTr="005C5B9D">
        <w:trPr>
          <w:trHeight w:val="270"/>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4572A2A9"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IX</w:t>
            </w:r>
          </w:p>
        </w:tc>
        <w:tc>
          <w:tcPr>
            <w:tcW w:w="299" w:type="dxa"/>
            <w:tcBorders>
              <w:top w:val="nil"/>
              <w:left w:val="nil"/>
              <w:bottom w:val="single" w:sz="4" w:space="0" w:color="auto"/>
              <w:right w:val="single" w:sz="4" w:space="0" w:color="auto"/>
            </w:tcBorders>
            <w:shd w:val="clear" w:color="auto" w:fill="auto"/>
            <w:noWrap/>
            <w:vAlign w:val="bottom"/>
            <w:hideMark/>
          </w:tcPr>
          <w:p w14:paraId="59D6FBB1"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2782AE63"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single" w:sz="8" w:space="0" w:color="333333"/>
              <w:left w:val="single" w:sz="8" w:space="0" w:color="333333"/>
              <w:bottom w:val="single" w:sz="8" w:space="0" w:color="333333"/>
              <w:right w:val="single" w:sz="8" w:space="0" w:color="333333"/>
            </w:tcBorders>
            <w:shd w:val="clear" w:color="auto" w:fill="auto"/>
            <w:hideMark/>
          </w:tcPr>
          <w:p w14:paraId="5B68D3D2"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CHELTUIELI PENTRU INVESTIȚII</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5F93008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46</w:t>
            </w:r>
          </w:p>
        </w:tc>
        <w:tc>
          <w:tcPr>
            <w:tcW w:w="1321" w:type="dxa"/>
            <w:tcBorders>
              <w:top w:val="nil"/>
              <w:left w:val="nil"/>
              <w:bottom w:val="single" w:sz="4" w:space="0" w:color="auto"/>
              <w:right w:val="single" w:sz="4" w:space="0" w:color="auto"/>
            </w:tcBorders>
            <w:shd w:val="clear" w:color="auto" w:fill="auto"/>
            <w:noWrap/>
            <w:vAlign w:val="bottom"/>
            <w:hideMark/>
          </w:tcPr>
          <w:p w14:paraId="2588CBD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0C0177F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65</w:t>
            </w:r>
          </w:p>
        </w:tc>
        <w:tc>
          <w:tcPr>
            <w:tcW w:w="419" w:type="dxa"/>
            <w:tcBorders>
              <w:top w:val="nil"/>
              <w:left w:val="nil"/>
              <w:bottom w:val="single" w:sz="4" w:space="0" w:color="auto"/>
              <w:right w:val="single" w:sz="4" w:space="0" w:color="auto"/>
            </w:tcBorders>
            <w:shd w:val="clear" w:color="auto" w:fill="auto"/>
            <w:noWrap/>
            <w:vAlign w:val="bottom"/>
            <w:hideMark/>
          </w:tcPr>
          <w:p w14:paraId="2F63E55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2661432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7C5AB44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3EC37BC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6C6FAB7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560B5B64" w14:textId="77777777" w:rsidTr="005C5B9D">
        <w:trPr>
          <w:trHeight w:val="25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60F8A501"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X</w:t>
            </w:r>
          </w:p>
        </w:tc>
        <w:tc>
          <w:tcPr>
            <w:tcW w:w="299" w:type="dxa"/>
            <w:tcBorders>
              <w:top w:val="nil"/>
              <w:left w:val="nil"/>
              <w:bottom w:val="single" w:sz="4" w:space="0" w:color="auto"/>
              <w:right w:val="single" w:sz="4" w:space="0" w:color="auto"/>
            </w:tcBorders>
            <w:shd w:val="clear" w:color="auto" w:fill="auto"/>
            <w:noWrap/>
            <w:vAlign w:val="bottom"/>
            <w:hideMark/>
          </w:tcPr>
          <w:p w14:paraId="3DDEF7B9"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5" w:type="dxa"/>
            <w:tcBorders>
              <w:top w:val="nil"/>
              <w:left w:val="nil"/>
              <w:bottom w:val="single" w:sz="4" w:space="0" w:color="auto"/>
              <w:right w:val="single" w:sz="4" w:space="0" w:color="auto"/>
            </w:tcBorders>
            <w:shd w:val="clear" w:color="auto" w:fill="auto"/>
            <w:noWrap/>
            <w:vAlign w:val="bottom"/>
            <w:hideMark/>
          </w:tcPr>
          <w:p w14:paraId="2DD23E50"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75AD4F30"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DATE DE FUNDAMENTARE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14C3D34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47</w:t>
            </w:r>
          </w:p>
        </w:tc>
        <w:tc>
          <w:tcPr>
            <w:tcW w:w="1321" w:type="dxa"/>
            <w:tcBorders>
              <w:top w:val="nil"/>
              <w:left w:val="nil"/>
              <w:bottom w:val="single" w:sz="4" w:space="0" w:color="auto"/>
              <w:right w:val="single" w:sz="4" w:space="0" w:color="auto"/>
            </w:tcBorders>
            <w:shd w:val="clear" w:color="auto" w:fill="auto"/>
            <w:noWrap/>
            <w:vAlign w:val="bottom"/>
            <w:hideMark/>
          </w:tcPr>
          <w:p w14:paraId="378C575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1DFF0EE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5CEA8DA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2D49173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680B45E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1385BB5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0C7094D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769D8369" w14:textId="77777777" w:rsidTr="005C5B9D">
        <w:trPr>
          <w:trHeight w:val="285"/>
        </w:trPr>
        <w:tc>
          <w:tcPr>
            <w:tcW w:w="40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BDF043" w14:textId="77777777" w:rsidR="005C5B9D" w:rsidRPr="005C5B9D" w:rsidRDefault="005C5B9D" w:rsidP="005C5B9D">
            <w:pPr>
              <w:jc w:val="cente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299" w:type="dxa"/>
            <w:tcBorders>
              <w:top w:val="nil"/>
              <w:left w:val="nil"/>
              <w:bottom w:val="single" w:sz="4" w:space="0" w:color="auto"/>
              <w:right w:val="single" w:sz="4" w:space="0" w:color="auto"/>
            </w:tcBorders>
            <w:shd w:val="clear" w:color="auto" w:fill="auto"/>
            <w:noWrap/>
            <w:vAlign w:val="bottom"/>
            <w:hideMark/>
          </w:tcPr>
          <w:p w14:paraId="6DB6E12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315" w:type="dxa"/>
            <w:tcBorders>
              <w:top w:val="nil"/>
              <w:left w:val="nil"/>
              <w:bottom w:val="single" w:sz="4" w:space="0" w:color="auto"/>
              <w:right w:val="single" w:sz="4" w:space="0" w:color="auto"/>
            </w:tcBorders>
            <w:shd w:val="clear" w:color="auto" w:fill="auto"/>
            <w:noWrap/>
            <w:vAlign w:val="bottom"/>
            <w:hideMark/>
          </w:tcPr>
          <w:p w14:paraId="1BE87275"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3F7BAB86"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Nr. de personal prognozat la finele anului</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0670164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48</w:t>
            </w:r>
          </w:p>
        </w:tc>
        <w:tc>
          <w:tcPr>
            <w:tcW w:w="1321" w:type="dxa"/>
            <w:tcBorders>
              <w:top w:val="nil"/>
              <w:left w:val="nil"/>
              <w:bottom w:val="single" w:sz="4" w:space="0" w:color="auto"/>
              <w:right w:val="single" w:sz="4" w:space="0" w:color="auto"/>
            </w:tcBorders>
            <w:shd w:val="clear" w:color="auto" w:fill="auto"/>
            <w:noWrap/>
            <w:vAlign w:val="bottom"/>
            <w:hideMark/>
          </w:tcPr>
          <w:p w14:paraId="1513C9D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9</w:t>
            </w:r>
          </w:p>
        </w:tc>
        <w:tc>
          <w:tcPr>
            <w:tcW w:w="792" w:type="dxa"/>
            <w:tcBorders>
              <w:top w:val="nil"/>
              <w:left w:val="nil"/>
              <w:bottom w:val="single" w:sz="4" w:space="0" w:color="auto"/>
              <w:right w:val="single" w:sz="4" w:space="0" w:color="auto"/>
            </w:tcBorders>
            <w:shd w:val="clear" w:color="auto" w:fill="auto"/>
            <w:noWrap/>
            <w:vAlign w:val="bottom"/>
            <w:hideMark/>
          </w:tcPr>
          <w:p w14:paraId="3333C08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8</w:t>
            </w:r>
          </w:p>
        </w:tc>
        <w:tc>
          <w:tcPr>
            <w:tcW w:w="419" w:type="dxa"/>
            <w:tcBorders>
              <w:top w:val="nil"/>
              <w:left w:val="nil"/>
              <w:bottom w:val="single" w:sz="4" w:space="0" w:color="auto"/>
              <w:right w:val="single" w:sz="4" w:space="0" w:color="auto"/>
            </w:tcBorders>
            <w:shd w:val="clear" w:color="auto" w:fill="auto"/>
            <w:noWrap/>
            <w:vAlign w:val="bottom"/>
            <w:hideMark/>
          </w:tcPr>
          <w:p w14:paraId="636D0EE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0.9</w:t>
            </w:r>
          </w:p>
        </w:tc>
        <w:tc>
          <w:tcPr>
            <w:tcW w:w="685" w:type="dxa"/>
            <w:tcBorders>
              <w:top w:val="nil"/>
              <w:left w:val="nil"/>
              <w:bottom w:val="single" w:sz="4" w:space="0" w:color="auto"/>
              <w:right w:val="single" w:sz="4" w:space="0" w:color="auto"/>
            </w:tcBorders>
            <w:shd w:val="clear" w:color="auto" w:fill="auto"/>
            <w:noWrap/>
            <w:vAlign w:val="bottom"/>
            <w:hideMark/>
          </w:tcPr>
          <w:p w14:paraId="69E2497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8</w:t>
            </w:r>
          </w:p>
        </w:tc>
        <w:tc>
          <w:tcPr>
            <w:tcW w:w="685" w:type="dxa"/>
            <w:tcBorders>
              <w:top w:val="nil"/>
              <w:left w:val="nil"/>
              <w:bottom w:val="single" w:sz="4" w:space="0" w:color="auto"/>
              <w:right w:val="single" w:sz="4" w:space="0" w:color="auto"/>
            </w:tcBorders>
            <w:shd w:val="clear" w:color="auto" w:fill="auto"/>
            <w:noWrap/>
            <w:vAlign w:val="bottom"/>
            <w:hideMark/>
          </w:tcPr>
          <w:p w14:paraId="2928B93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8</w:t>
            </w:r>
          </w:p>
        </w:tc>
        <w:tc>
          <w:tcPr>
            <w:tcW w:w="581" w:type="dxa"/>
            <w:tcBorders>
              <w:top w:val="nil"/>
              <w:left w:val="nil"/>
              <w:bottom w:val="single" w:sz="4" w:space="0" w:color="auto"/>
              <w:right w:val="single" w:sz="4" w:space="0" w:color="auto"/>
            </w:tcBorders>
            <w:shd w:val="clear" w:color="auto" w:fill="auto"/>
            <w:noWrap/>
            <w:vAlign w:val="bottom"/>
            <w:hideMark/>
          </w:tcPr>
          <w:p w14:paraId="1A553C4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662" w:type="dxa"/>
            <w:tcBorders>
              <w:top w:val="nil"/>
              <w:left w:val="nil"/>
              <w:bottom w:val="single" w:sz="4" w:space="0" w:color="auto"/>
              <w:right w:val="single" w:sz="4" w:space="0" w:color="auto"/>
            </w:tcBorders>
            <w:shd w:val="clear" w:color="auto" w:fill="auto"/>
            <w:noWrap/>
            <w:vAlign w:val="bottom"/>
            <w:hideMark/>
          </w:tcPr>
          <w:p w14:paraId="52F75C5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r>
      <w:tr w:rsidR="005C5B9D" w:rsidRPr="005C5B9D" w14:paraId="7B269491" w14:textId="77777777" w:rsidTr="005C5B9D">
        <w:trPr>
          <w:trHeight w:val="270"/>
        </w:trPr>
        <w:tc>
          <w:tcPr>
            <w:tcW w:w="405" w:type="dxa"/>
            <w:vMerge/>
            <w:tcBorders>
              <w:top w:val="nil"/>
              <w:left w:val="single" w:sz="4" w:space="0" w:color="auto"/>
              <w:bottom w:val="single" w:sz="4" w:space="0" w:color="000000"/>
              <w:right w:val="single" w:sz="4" w:space="0" w:color="auto"/>
            </w:tcBorders>
            <w:vAlign w:val="center"/>
            <w:hideMark/>
          </w:tcPr>
          <w:p w14:paraId="13C75A3E"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61DDC32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w:t>
            </w:r>
          </w:p>
        </w:tc>
        <w:tc>
          <w:tcPr>
            <w:tcW w:w="315" w:type="dxa"/>
            <w:tcBorders>
              <w:top w:val="nil"/>
              <w:left w:val="nil"/>
              <w:bottom w:val="single" w:sz="4" w:space="0" w:color="auto"/>
              <w:right w:val="single" w:sz="4" w:space="0" w:color="auto"/>
            </w:tcBorders>
            <w:shd w:val="clear" w:color="auto" w:fill="auto"/>
            <w:noWrap/>
            <w:vAlign w:val="bottom"/>
            <w:hideMark/>
          </w:tcPr>
          <w:p w14:paraId="1395A091"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6E3DA0E2"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Nr. mediu de salariați total</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4D51DF8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49</w:t>
            </w:r>
          </w:p>
        </w:tc>
        <w:tc>
          <w:tcPr>
            <w:tcW w:w="1321" w:type="dxa"/>
            <w:tcBorders>
              <w:top w:val="nil"/>
              <w:left w:val="nil"/>
              <w:bottom w:val="single" w:sz="4" w:space="0" w:color="auto"/>
              <w:right w:val="single" w:sz="4" w:space="0" w:color="auto"/>
            </w:tcBorders>
            <w:shd w:val="clear" w:color="auto" w:fill="auto"/>
            <w:noWrap/>
            <w:vAlign w:val="bottom"/>
            <w:hideMark/>
          </w:tcPr>
          <w:p w14:paraId="58F85D2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9</w:t>
            </w:r>
          </w:p>
        </w:tc>
        <w:tc>
          <w:tcPr>
            <w:tcW w:w="792" w:type="dxa"/>
            <w:tcBorders>
              <w:top w:val="nil"/>
              <w:left w:val="nil"/>
              <w:bottom w:val="single" w:sz="4" w:space="0" w:color="auto"/>
              <w:right w:val="single" w:sz="4" w:space="0" w:color="auto"/>
            </w:tcBorders>
            <w:shd w:val="clear" w:color="auto" w:fill="auto"/>
            <w:noWrap/>
            <w:vAlign w:val="bottom"/>
            <w:hideMark/>
          </w:tcPr>
          <w:p w14:paraId="4B1ACD0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8</w:t>
            </w:r>
          </w:p>
        </w:tc>
        <w:tc>
          <w:tcPr>
            <w:tcW w:w="419" w:type="dxa"/>
            <w:tcBorders>
              <w:top w:val="nil"/>
              <w:left w:val="nil"/>
              <w:bottom w:val="single" w:sz="4" w:space="0" w:color="auto"/>
              <w:right w:val="single" w:sz="4" w:space="0" w:color="auto"/>
            </w:tcBorders>
            <w:shd w:val="clear" w:color="auto" w:fill="auto"/>
            <w:noWrap/>
            <w:vAlign w:val="bottom"/>
            <w:hideMark/>
          </w:tcPr>
          <w:p w14:paraId="5E395FC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0.9</w:t>
            </w:r>
          </w:p>
        </w:tc>
        <w:tc>
          <w:tcPr>
            <w:tcW w:w="685" w:type="dxa"/>
            <w:tcBorders>
              <w:top w:val="nil"/>
              <w:left w:val="nil"/>
              <w:bottom w:val="single" w:sz="4" w:space="0" w:color="auto"/>
              <w:right w:val="single" w:sz="4" w:space="0" w:color="auto"/>
            </w:tcBorders>
            <w:shd w:val="clear" w:color="auto" w:fill="auto"/>
            <w:noWrap/>
            <w:vAlign w:val="bottom"/>
            <w:hideMark/>
          </w:tcPr>
          <w:p w14:paraId="5A1C89B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8</w:t>
            </w:r>
          </w:p>
        </w:tc>
        <w:tc>
          <w:tcPr>
            <w:tcW w:w="685" w:type="dxa"/>
            <w:tcBorders>
              <w:top w:val="nil"/>
              <w:left w:val="nil"/>
              <w:bottom w:val="single" w:sz="4" w:space="0" w:color="auto"/>
              <w:right w:val="single" w:sz="4" w:space="0" w:color="auto"/>
            </w:tcBorders>
            <w:shd w:val="clear" w:color="auto" w:fill="auto"/>
            <w:noWrap/>
            <w:vAlign w:val="bottom"/>
            <w:hideMark/>
          </w:tcPr>
          <w:p w14:paraId="13DC40A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8</w:t>
            </w:r>
          </w:p>
        </w:tc>
        <w:tc>
          <w:tcPr>
            <w:tcW w:w="581" w:type="dxa"/>
            <w:tcBorders>
              <w:top w:val="nil"/>
              <w:left w:val="nil"/>
              <w:bottom w:val="single" w:sz="4" w:space="0" w:color="auto"/>
              <w:right w:val="single" w:sz="4" w:space="0" w:color="auto"/>
            </w:tcBorders>
            <w:shd w:val="clear" w:color="auto" w:fill="auto"/>
            <w:noWrap/>
            <w:vAlign w:val="bottom"/>
            <w:hideMark/>
          </w:tcPr>
          <w:p w14:paraId="03A9BE6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c>
          <w:tcPr>
            <w:tcW w:w="662" w:type="dxa"/>
            <w:tcBorders>
              <w:top w:val="nil"/>
              <w:left w:val="nil"/>
              <w:bottom w:val="single" w:sz="4" w:space="0" w:color="auto"/>
              <w:right w:val="single" w:sz="4" w:space="0" w:color="auto"/>
            </w:tcBorders>
            <w:shd w:val="clear" w:color="auto" w:fill="auto"/>
            <w:noWrap/>
            <w:vAlign w:val="bottom"/>
            <w:hideMark/>
          </w:tcPr>
          <w:p w14:paraId="21F97C6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w:t>
            </w:r>
          </w:p>
        </w:tc>
      </w:tr>
      <w:tr w:rsidR="005C5B9D" w:rsidRPr="005C5B9D" w14:paraId="31D41AFD" w14:textId="77777777" w:rsidTr="005C5B9D">
        <w:trPr>
          <w:trHeight w:val="750"/>
        </w:trPr>
        <w:tc>
          <w:tcPr>
            <w:tcW w:w="405" w:type="dxa"/>
            <w:vMerge/>
            <w:tcBorders>
              <w:top w:val="nil"/>
              <w:left w:val="single" w:sz="4" w:space="0" w:color="auto"/>
              <w:bottom w:val="single" w:sz="4" w:space="0" w:color="000000"/>
              <w:right w:val="single" w:sz="4" w:space="0" w:color="auto"/>
            </w:tcBorders>
            <w:vAlign w:val="center"/>
            <w:hideMark/>
          </w:tcPr>
          <w:p w14:paraId="121E895F"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3888BD6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3</w:t>
            </w:r>
          </w:p>
        </w:tc>
        <w:tc>
          <w:tcPr>
            <w:tcW w:w="315" w:type="dxa"/>
            <w:tcBorders>
              <w:top w:val="nil"/>
              <w:left w:val="nil"/>
              <w:bottom w:val="single" w:sz="4" w:space="0" w:color="auto"/>
              <w:right w:val="single" w:sz="4" w:space="0" w:color="auto"/>
            </w:tcBorders>
            <w:shd w:val="clear" w:color="auto" w:fill="auto"/>
            <w:noWrap/>
            <w:vAlign w:val="bottom"/>
            <w:hideMark/>
          </w:tcPr>
          <w:p w14:paraId="70D61118"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5F5AC445"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Castigul mediu lunar pe salariat (lei/ persoană) determinat pe baza cheltuielilor de natură salarială *)</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3828835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50</w:t>
            </w:r>
          </w:p>
        </w:tc>
        <w:tc>
          <w:tcPr>
            <w:tcW w:w="1321" w:type="dxa"/>
            <w:tcBorders>
              <w:top w:val="nil"/>
              <w:left w:val="nil"/>
              <w:bottom w:val="single" w:sz="4" w:space="0" w:color="auto"/>
              <w:right w:val="single" w:sz="4" w:space="0" w:color="auto"/>
            </w:tcBorders>
            <w:shd w:val="clear" w:color="auto" w:fill="auto"/>
            <w:noWrap/>
            <w:vAlign w:val="bottom"/>
            <w:hideMark/>
          </w:tcPr>
          <w:p w14:paraId="0542F57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1435.19</w:t>
            </w:r>
          </w:p>
        </w:tc>
        <w:tc>
          <w:tcPr>
            <w:tcW w:w="792" w:type="dxa"/>
            <w:tcBorders>
              <w:top w:val="nil"/>
              <w:left w:val="nil"/>
              <w:bottom w:val="single" w:sz="4" w:space="0" w:color="auto"/>
              <w:right w:val="single" w:sz="4" w:space="0" w:color="auto"/>
            </w:tcBorders>
            <w:shd w:val="clear" w:color="auto" w:fill="auto"/>
            <w:noWrap/>
            <w:vAlign w:val="bottom"/>
            <w:hideMark/>
          </w:tcPr>
          <w:p w14:paraId="74CEFEA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1771</w:t>
            </w:r>
          </w:p>
        </w:tc>
        <w:tc>
          <w:tcPr>
            <w:tcW w:w="419" w:type="dxa"/>
            <w:tcBorders>
              <w:top w:val="nil"/>
              <w:left w:val="nil"/>
              <w:bottom w:val="single" w:sz="4" w:space="0" w:color="auto"/>
              <w:right w:val="single" w:sz="4" w:space="0" w:color="auto"/>
            </w:tcBorders>
            <w:shd w:val="clear" w:color="auto" w:fill="auto"/>
            <w:noWrap/>
            <w:vAlign w:val="bottom"/>
            <w:hideMark/>
          </w:tcPr>
          <w:p w14:paraId="440BA67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1.2</w:t>
            </w:r>
          </w:p>
        </w:tc>
        <w:tc>
          <w:tcPr>
            <w:tcW w:w="685" w:type="dxa"/>
            <w:tcBorders>
              <w:top w:val="nil"/>
              <w:left w:val="nil"/>
              <w:bottom w:val="single" w:sz="4" w:space="0" w:color="auto"/>
              <w:right w:val="single" w:sz="4" w:space="0" w:color="auto"/>
            </w:tcBorders>
            <w:shd w:val="clear" w:color="auto" w:fill="auto"/>
            <w:noWrap/>
            <w:vAlign w:val="bottom"/>
            <w:hideMark/>
          </w:tcPr>
          <w:p w14:paraId="0DFD981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2292</w:t>
            </w:r>
          </w:p>
        </w:tc>
        <w:tc>
          <w:tcPr>
            <w:tcW w:w="685" w:type="dxa"/>
            <w:tcBorders>
              <w:top w:val="nil"/>
              <w:left w:val="nil"/>
              <w:bottom w:val="single" w:sz="4" w:space="0" w:color="auto"/>
              <w:right w:val="single" w:sz="4" w:space="0" w:color="auto"/>
            </w:tcBorders>
            <w:shd w:val="clear" w:color="auto" w:fill="auto"/>
            <w:noWrap/>
            <w:vAlign w:val="bottom"/>
            <w:hideMark/>
          </w:tcPr>
          <w:p w14:paraId="54BF9B8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2344</w:t>
            </w:r>
          </w:p>
        </w:tc>
        <w:tc>
          <w:tcPr>
            <w:tcW w:w="581" w:type="dxa"/>
            <w:tcBorders>
              <w:top w:val="nil"/>
              <w:left w:val="nil"/>
              <w:bottom w:val="single" w:sz="4" w:space="0" w:color="auto"/>
              <w:right w:val="single" w:sz="4" w:space="0" w:color="auto"/>
            </w:tcBorders>
            <w:shd w:val="clear" w:color="auto" w:fill="auto"/>
            <w:noWrap/>
            <w:vAlign w:val="bottom"/>
            <w:hideMark/>
          </w:tcPr>
          <w:p w14:paraId="55BEF56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1.294</w:t>
            </w:r>
          </w:p>
        </w:tc>
        <w:tc>
          <w:tcPr>
            <w:tcW w:w="662" w:type="dxa"/>
            <w:tcBorders>
              <w:top w:val="nil"/>
              <w:left w:val="nil"/>
              <w:bottom w:val="single" w:sz="4" w:space="0" w:color="auto"/>
              <w:right w:val="single" w:sz="4" w:space="0" w:color="auto"/>
            </w:tcBorders>
            <w:shd w:val="clear" w:color="auto" w:fill="auto"/>
            <w:noWrap/>
            <w:vAlign w:val="bottom"/>
            <w:hideMark/>
          </w:tcPr>
          <w:p w14:paraId="19D8EBA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1.0227</w:t>
            </w:r>
          </w:p>
        </w:tc>
      </w:tr>
      <w:tr w:rsidR="005C5B9D" w:rsidRPr="005C5B9D" w14:paraId="6CE53CA3" w14:textId="77777777" w:rsidTr="005C5B9D">
        <w:trPr>
          <w:trHeight w:val="975"/>
        </w:trPr>
        <w:tc>
          <w:tcPr>
            <w:tcW w:w="405" w:type="dxa"/>
            <w:vMerge/>
            <w:tcBorders>
              <w:top w:val="nil"/>
              <w:left w:val="single" w:sz="4" w:space="0" w:color="auto"/>
              <w:bottom w:val="single" w:sz="4" w:space="0" w:color="000000"/>
              <w:right w:val="single" w:sz="4" w:space="0" w:color="auto"/>
            </w:tcBorders>
            <w:vAlign w:val="center"/>
            <w:hideMark/>
          </w:tcPr>
          <w:p w14:paraId="311C28CA"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20558EC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w:t>
            </w:r>
          </w:p>
        </w:tc>
        <w:tc>
          <w:tcPr>
            <w:tcW w:w="315" w:type="dxa"/>
            <w:tcBorders>
              <w:top w:val="nil"/>
              <w:left w:val="nil"/>
              <w:bottom w:val="single" w:sz="4" w:space="0" w:color="auto"/>
              <w:right w:val="single" w:sz="4" w:space="0" w:color="auto"/>
            </w:tcBorders>
            <w:shd w:val="clear" w:color="auto" w:fill="auto"/>
            <w:noWrap/>
            <w:vAlign w:val="bottom"/>
            <w:hideMark/>
          </w:tcPr>
          <w:p w14:paraId="0D53F18B"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68661545"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Castigul mediu lunar pe salariat determinat pe baza cheltuielilor cu salariile (lei/persoană) (rd. 13/rd. 49)/12*1000</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2F4AE59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51</w:t>
            </w:r>
          </w:p>
        </w:tc>
        <w:tc>
          <w:tcPr>
            <w:tcW w:w="1321" w:type="dxa"/>
            <w:tcBorders>
              <w:top w:val="nil"/>
              <w:left w:val="nil"/>
              <w:bottom w:val="single" w:sz="4" w:space="0" w:color="auto"/>
              <w:right w:val="single" w:sz="4" w:space="0" w:color="auto"/>
            </w:tcBorders>
            <w:shd w:val="clear" w:color="auto" w:fill="auto"/>
            <w:noWrap/>
            <w:vAlign w:val="bottom"/>
            <w:hideMark/>
          </w:tcPr>
          <w:p w14:paraId="675780F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1435.19</w:t>
            </w:r>
          </w:p>
        </w:tc>
        <w:tc>
          <w:tcPr>
            <w:tcW w:w="792" w:type="dxa"/>
            <w:tcBorders>
              <w:top w:val="nil"/>
              <w:left w:val="nil"/>
              <w:bottom w:val="single" w:sz="4" w:space="0" w:color="auto"/>
              <w:right w:val="single" w:sz="4" w:space="0" w:color="auto"/>
            </w:tcBorders>
            <w:shd w:val="clear" w:color="auto" w:fill="auto"/>
            <w:noWrap/>
            <w:vAlign w:val="bottom"/>
            <w:hideMark/>
          </w:tcPr>
          <w:p w14:paraId="22FA6D4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1771</w:t>
            </w:r>
          </w:p>
        </w:tc>
        <w:tc>
          <w:tcPr>
            <w:tcW w:w="419" w:type="dxa"/>
            <w:tcBorders>
              <w:top w:val="nil"/>
              <w:left w:val="nil"/>
              <w:bottom w:val="single" w:sz="4" w:space="0" w:color="auto"/>
              <w:right w:val="single" w:sz="4" w:space="0" w:color="auto"/>
            </w:tcBorders>
            <w:shd w:val="clear" w:color="auto" w:fill="auto"/>
            <w:noWrap/>
            <w:vAlign w:val="bottom"/>
            <w:hideMark/>
          </w:tcPr>
          <w:p w14:paraId="7C3EFA7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1.2</w:t>
            </w:r>
          </w:p>
        </w:tc>
        <w:tc>
          <w:tcPr>
            <w:tcW w:w="685" w:type="dxa"/>
            <w:tcBorders>
              <w:top w:val="nil"/>
              <w:left w:val="nil"/>
              <w:bottom w:val="single" w:sz="4" w:space="0" w:color="auto"/>
              <w:right w:val="single" w:sz="4" w:space="0" w:color="auto"/>
            </w:tcBorders>
            <w:shd w:val="clear" w:color="auto" w:fill="auto"/>
            <w:noWrap/>
            <w:vAlign w:val="bottom"/>
            <w:hideMark/>
          </w:tcPr>
          <w:p w14:paraId="171B472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2292</w:t>
            </w:r>
          </w:p>
        </w:tc>
        <w:tc>
          <w:tcPr>
            <w:tcW w:w="685" w:type="dxa"/>
            <w:tcBorders>
              <w:top w:val="nil"/>
              <w:left w:val="nil"/>
              <w:bottom w:val="single" w:sz="4" w:space="0" w:color="auto"/>
              <w:right w:val="single" w:sz="4" w:space="0" w:color="auto"/>
            </w:tcBorders>
            <w:shd w:val="clear" w:color="auto" w:fill="auto"/>
            <w:noWrap/>
            <w:vAlign w:val="bottom"/>
            <w:hideMark/>
          </w:tcPr>
          <w:p w14:paraId="0C85655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2344</w:t>
            </w:r>
          </w:p>
        </w:tc>
        <w:tc>
          <w:tcPr>
            <w:tcW w:w="581" w:type="dxa"/>
            <w:tcBorders>
              <w:top w:val="nil"/>
              <w:left w:val="nil"/>
              <w:bottom w:val="single" w:sz="4" w:space="0" w:color="auto"/>
              <w:right w:val="single" w:sz="4" w:space="0" w:color="auto"/>
            </w:tcBorders>
            <w:shd w:val="clear" w:color="auto" w:fill="auto"/>
            <w:noWrap/>
            <w:vAlign w:val="bottom"/>
            <w:hideMark/>
          </w:tcPr>
          <w:p w14:paraId="748D304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1.294</w:t>
            </w:r>
          </w:p>
        </w:tc>
        <w:tc>
          <w:tcPr>
            <w:tcW w:w="662" w:type="dxa"/>
            <w:tcBorders>
              <w:top w:val="nil"/>
              <w:left w:val="nil"/>
              <w:bottom w:val="single" w:sz="4" w:space="0" w:color="auto"/>
              <w:right w:val="single" w:sz="4" w:space="0" w:color="auto"/>
            </w:tcBorders>
            <w:shd w:val="clear" w:color="auto" w:fill="auto"/>
            <w:noWrap/>
            <w:vAlign w:val="bottom"/>
            <w:hideMark/>
          </w:tcPr>
          <w:p w14:paraId="678177FE"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1.0227</w:t>
            </w:r>
          </w:p>
        </w:tc>
      </w:tr>
      <w:tr w:rsidR="005C5B9D" w:rsidRPr="005C5B9D" w14:paraId="347ECFA3" w14:textId="77777777" w:rsidTr="005C5B9D">
        <w:trPr>
          <w:trHeight w:val="735"/>
        </w:trPr>
        <w:tc>
          <w:tcPr>
            <w:tcW w:w="405" w:type="dxa"/>
            <w:vMerge/>
            <w:tcBorders>
              <w:top w:val="nil"/>
              <w:left w:val="single" w:sz="4" w:space="0" w:color="auto"/>
              <w:bottom w:val="single" w:sz="4" w:space="0" w:color="000000"/>
              <w:right w:val="single" w:sz="4" w:space="0" w:color="auto"/>
            </w:tcBorders>
            <w:vAlign w:val="center"/>
            <w:hideMark/>
          </w:tcPr>
          <w:p w14:paraId="3154329A"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0625FB5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5</w:t>
            </w:r>
          </w:p>
        </w:tc>
        <w:tc>
          <w:tcPr>
            <w:tcW w:w="315" w:type="dxa"/>
            <w:tcBorders>
              <w:top w:val="nil"/>
              <w:left w:val="nil"/>
              <w:bottom w:val="single" w:sz="4" w:space="0" w:color="auto"/>
              <w:right w:val="single" w:sz="4" w:space="0" w:color="auto"/>
            </w:tcBorders>
            <w:shd w:val="clear" w:color="auto" w:fill="auto"/>
            <w:noWrap/>
            <w:vAlign w:val="bottom"/>
            <w:hideMark/>
          </w:tcPr>
          <w:p w14:paraId="7A26FCD5"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44BE703D"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Productivitatea muncii în unități valorice pe total personal mediu (mii lei/persoană) (rd. 2/rd. 49)</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58E4AD8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52</w:t>
            </w:r>
          </w:p>
        </w:tc>
        <w:tc>
          <w:tcPr>
            <w:tcW w:w="1321" w:type="dxa"/>
            <w:tcBorders>
              <w:top w:val="nil"/>
              <w:left w:val="nil"/>
              <w:bottom w:val="single" w:sz="4" w:space="0" w:color="auto"/>
              <w:right w:val="single" w:sz="4" w:space="0" w:color="auto"/>
            </w:tcBorders>
            <w:shd w:val="clear" w:color="auto" w:fill="auto"/>
            <w:noWrap/>
            <w:vAlign w:val="bottom"/>
            <w:hideMark/>
          </w:tcPr>
          <w:p w14:paraId="57E2C87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40</w:t>
            </w:r>
          </w:p>
        </w:tc>
        <w:tc>
          <w:tcPr>
            <w:tcW w:w="792" w:type="dxa"/>
            <w:tcBorders>
              <w:top w:val="nil"/>
              <w:left w:val="nil"/>
              <w:bottom w:val="single" w:sz="4" w:space="0" w:color="auto"/>
              <w:right w:val="single" w:sz="4" w:space="0" w:color="auto"/>
            </w:tcBorders>
            <w:shd w:val="clear" w:color="auto" w:fill="auto"/>
            <w:noWrap/>
            <w:vAlign w:val="bottom"/>
            <w:hideMark/>
          </w:tcPr>
          <w:p w14:paraId="3230AF8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43</w:t>
            </w:r>
          </w:p>
        </w:tc>
        <w:tc>
          <w:tcPr>
            <w:tcW w:w="419" w:type="dxa"/>
            <w:tcBorders>
              <w:top w:val="nil"/>
              <w:left w:val="nil"/>
              <w:bottom w:val="single" w:sz="4" w:space="0" w:color="auto"/>
              <w:right w:val="single" w:sz="4" w:space="0" w:color="auto"/>
            </w:tcBorders>
            <w:shd w:val="clear" w:color="auto" w:fill="auto"/>
            <w:noWrap/>
            <w:vAlign w:val="bottom"/>
            <w:hideMark/>
          </w:tcPr>
          <w:p w14:paraId="10CAC06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1.1</w:t>
            </w:r>
          </w:p>
        </w:tc>
        <w:tc>
          <w:tcPr>
            <w:tcW w:w="685" w:type="dxa"/>
            <w:tcBorders>
              <w:top w:val="nil"/>
              <w:left w:val="nil"/>
              <w:bottom w:val="single" w:sz="4" w:space="0" w:color="auto"/>
              <w:right w:val="single" w:sz="4" w:space="0" w:color="auto"/>
            </w:tcBorders>
            <w:shd w:val="clear" w:color="auto" w:fill="auto"/>
            <w:noWrap/>
            <w:vAlign w:val="bottom"/>
            <w:hideMark/>
          </w:tcPr>
          <w:p w14:paraId="4D43507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44</w:t>
            </w:r>
          </w:p>
        </w:tc>
        <w:tc>
          <w:tcPr>
            <w:tcW w:w="685" w:type="dxa"/>
            <w:tcBorders>
              <w:top w:val="nil"/>
              <w:left w:val="nil"/>
              <w:bottom w:val="single" w:sz="4" w:space="0" w:color="auto"/>
              <w:right w:val="single" w:sz="4" w:space="0" w:color="auto"/>
            </w:tcBorders>
            <w:shd w:val="clear" w:color="auto" w:fill="auto"/>
            <w:noWrap/>
            <w:vAlign w:val="bottom"/>
            <w:hideMark/>
          </w:tcPr>
          <w:p w14:paraId="2A73799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45</w:t>
            </w:r>
          </w:p>
        </w:tc>
        <w:tc>
          <w:tcPr>
            <w:tcW w:w="581" w:type="dxa"/>
            <w:tcBorders>
              <w:top w:val="nil"/>
              <w:left w:val="nil"/>
              <w:bottom w:val="single" w:sz="4" w:space="0" w:color="auto"/>
              <w:right w:val="single" w:sz="4" w:space="0" w:color="auto"/>
            </w:tcBorders>
            <w:shd w:val="clear" w:color="auto" w:fill="auto"/>
            <w:noWrap/>
            <w:vAlign w:val="bottom"/>
            <w:hideMark/>
          </w:tcPr>
          <w:p w14:paraId="2B0B8552"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1.029</w:t>
            </w:r>
          </w:p>
        </w:tc>
        <w:tc>
          <w:tcPr>
            <w:tcW w:w="662" w:type="dxa"/>
            <w:tcBorders>
              <w:top w:val="nil"/>
              <w:left w:val="nil"/>
              <w:bottom w:val="single" w:sz="4" w:space="0" w:color="auto"/>
              <w:right w:val="single" w:sz="4" w:space="0" w:color="auto"/>
            </w:tcBorders>
            <w:shd w:val="clear" w:color="auto" w:fill="auto"/>
            <w:noWrap/>
            <w:vAlign w:val="bottom"/>
            <w:hideMark/>
          </w:tcPr>
          <w:p w14:paraId="740665D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1.0141</w:t>
            </w:r>
          </w:p>
        </w:tc>
      </w:tr>
      <w:tr w:rsidR="005C5B9D" w:rsidRPr="005C5B9D" w14:paraId="0FA876A3" w14:textId="77777777" w:rsidTr="005C5B9D">
        <w:trPr>
          <w:trHeight w:val="735"/>
        </w:trPr>
        <w:tc>
          <w:tcPr>
            <w:tcW w:w="405" w:type="dxa"/>
            <w:vMerge/>
            <w:tcBorders>
              <w:top w:val="nil"/>
              <w:left w:val="single" w:sz="4" w:space="0" w:color="auto"/>
              <w:bottom w:val="single" w:sz="4" w:space="0" w:color="000000"/>
              <w:right w:val="single" w:sz="4" w:space="0" w:color="auto"/>
            </w:tcBorders>
            <w:vAlign w:val="center"/>
            <w:hideMark/>
          </w:tcPr>
          <w:p w14:paraId="7FF07FE5"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486772A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6</w:t>
            </w:r>
          </w:p>
        </w:tc>
        <w:tc>
          <w:tcPr>
            <w:tcW w:w="315" w:type="dxa"/>
            <w:tcBorders>
              <w:top w:val="nil"/>
              <w:left w:val="nil"/>
              <w:bottom w:val="single" w:sz="4" w:space="0" w:color="auto"/>
              <w:right w:val="single" w:sz="4" w:space="0" w:color="auto"/>
            </w:tcBorders>
            <w:shd w:val="clear" w:color="auto" w:fill="auto"/>
            <w:noWrap/>
            <w:vAlign w:val="bottom"/>
            <w:hideMark/>
          </w:tcPr>
          <w:p w14:paraId="43A6FB56"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7804FDB0"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Productivitatea muncii în unități fizice pe total personal mediu (cantitate produse finite/ persoană)</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728534E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53</w:t>
            </w:r>
          </w:p>
        </w:tc>
        <w:tc>
          <w:tcPr>
            <w:tcW w:w="1321" w:type="dxa"/>
            <w:tcBorders>
              <w:top w:val="nil"/>
              <w:left w:val="nil"/>
              <w:bottom w:val="single" w:sz="4" w:space="0" w:color="auto"/>
              <w:right w:val="single" w:sz="4" w:space="0" w:color="auto"/>
            </w:tcBorders>
            <w:shd w:val="clear" w:color="auto" w:fill="auto"/>
            <w:noWrap/>
            <w:vAlign w:val="bottom"/>
            <w:hideMark/>
          </w:tcPr>
          <w:p w14:paraId="7B4B9EB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40</w:t>
            </w:r>
          </w:p>
        </w:tc>
        <w:tc>
          <w:tcPr>
            <w:tcW w:w="792" w:type="dxa"/>
            <w:tcBorders>
              <w:top w:val="nil"/>
              <w:left w:val="nil"/>
              <w:bottom w:val="single" w:sz="4" w:space="0" w:color="auto"/>
              <w:right w:val="single" w:sz="4" w:space="0" w:color="auto"/>
            </w:tcBorders>
            <w:shd w:val="clear" w:color="auto" w:fill="auto"/>
            <w:noWrap/>
            <w:vAlign w:val="bottom"/>
            <w:hideMark/>
          </w:tcPr>
          <w:p w14:paraId="1F15BF9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43</w:t>
            </w:r>
          </w:p>
        </w:tc>
        <w:tc>
          <w:tcPr>
            <w:tcW w:w="419" w:type="dxa"/>
            <w:tcBorders>
              <w:top w:val="nil"/>
              <w:left w:val="nil"/>
              <w:bottom w:val="single" w:sz="4" w:space="0" w:color="auto"/>
              <w:right w:val="single" w:sz="4" w:space="0" w:color="auto"/>
            </w:tcBorders>
            <w:shd w:val="clear" w:color="auto" w:fill="auto"/>
            <w:noWrap/>
            <w:vAlign w:val="bottom"/>
            <w:hideMark/>
          </w:tcPr>
          <w:p w14:paraId="20647C65"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1.1</w:t>
            </w:r>
          </w:p>
        </w:tc>
        <w:tc>
          <w:tcPr>
            <w:tcW w:w="685" w:type="dxa"/>
            <w:tcBorders>
              <w:top w:val="nil"/>
              <w:left w:val="nil"/>
              <w:bottom w:val="single" w:sz="4" w:space="0" w:color="auto"/>
              <w:right w:val="single" w:sz="4" w:space="0" w:color="auto"/>
            </w:tcBorders>
            <w:shd w:val="clear" w:color="auto" w:fill="auto"/>
            <w:noWrap/>
            <w:vAlign w:val="bottom"/>
            <w:hideMark/>
          </w:tcPr>
          <w:p w14:paraId="4A04F56C"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44</w:t>
            </w:r>
          </w:p>
        </w:tc>
        <w:tc>
          <w:tcPr>
            <w:tcW w:w="685" w:type="dxa"/>
            <w:tcBorders>
              <w:top w:val="nil"/>
              <w:left w:val="nil"/>
              <w:bottom w:val="single" w:sz="4" w:space="0" w:color="auto"/>
              <w:right w:val="single" w:sz="4" w:space="0" w:color="auto"/>
            </w:tcBorders>
            <w:shd w:val="clear" w:color="auto" w:fill="auto"/>
            <w:noWrap/>
            <w:vAlign w:val="bottom"/>
            <w:hideMark/>
          </w:tcPr>
          <w:p w14:paraId="3B481C0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45</w:t>
            </w:r>
          </w:p>
        </w:tc>
        <w:tc>
          <w:tcPr>
            <w:tcW w:w="581" w:type="dxa"/>
            <w:tcBorders>
              <w:top w:val="nil"/>
              <w:left w:val="nil"/>
              <w:bottom w:val="single" w:sz="4" w:space="0" w:color="auto"/>
              <w:right w:val="single" w:sz="4" w:space="0" w:color="auto"/>
            </w:tcBorders>
            <w:shd w:val="clear" w:color="auto" w:fill="auto"/>
            <w:noWrap/>
            <w:vAlign w:val="bottom"/>
            <w:hideMark/>
          </w:tcPr>
          <w:p w14:paraId="58692D8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1.029</w:t>
            </w:r>
          </w:p>
        </w:tc>
        <w:tc>
          <w:tcPr>
            <w:tcW w:w="662" w:type="dxa"/>
            <w:tcBorders>
              <w:top w:val="nil"/>
              <w:left w:val="nil"/>
              <w:bottom w:val="single" w:sz="4" w:space="0" w:color="auto"/>
              <w:right w:val="single" w:sz="4" w:space="0" w:color="auto"/>
            </w:tcBorders>
            <w:shd w:val="clear" w:color="auto" w:fill="auto"/>
            <w:noWrap/>
            <w:vAlign w:val="bottom"/>
            <w:hideMark/>
          </w:tcPr>
          <w:p w14:paraId="5604C28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1.0141</w:t>
            </w:r>
          </w:p>
        </w:tc>
      </w:tr>
      <w:tr w:rsidR="005C5B9D" w:rsidRPr="005C5B9D" w14:paraId="7BE555EA" w14:textId="77777777" w:rsidTr="005C5B9D">
        <w:trPr>
          <w:trHeight w:val="480"/>
        </w:trPr>
        <w:tc>
          <w:tcPr>
            <w:tcW w:w="405" w:type="dxa"/>
            <w:vMerge/>
            <w:tcBorders>
              <w:top w:val="nil"/>
              <w:left w:val="single" w:sz="4" w:space="0" w:color="auto"/>
              <w:bottom w:val="single" w:sz="4" w:space="0" w:color="000000"/>
              <w:right w:val="single" w:sz="4" w:space="0" w:color="auto"/>
            </w:tcBorders>
            <w:vAlign w:val="center"/>
            <w:hideMark/>
          </w:tcPr>
          <w:p w14:paraId="4CDC15C5"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323BF62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7</w:t>
            </w:r>
          </w:p>
        </w:tc>
        <w:tc>
          <w:tcPr>
            <w:tcW w:w="315" w:type="dxa"/>
            <w:tcBorders>
              <w:top w:val="nil"/>
              <w:left w:val="nil"/>
              <w:bottom w:val="single" w:sz="4" w:space="0" w:color="auto"/>
              <w:right w:val="single" w:sz="4" w:space="0" w:color="auto"/>
            </w:tcBorders>
            <w:shd w:val="clear" w:color="auto" w:fill="auto"/>
            <w:noWrap/>
            <w:vAlign w:val="bottom"/>
            <w:hideMark/>
          </w:tcPr>
          <w:p w14:paraId="415E992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nil"/>
              <w:right w:val="single" w:sz="8" w:space="0" w:color="333333"/>
            </w:tcBorders>
            <w:shd w:val="clear" w:color="auto" w:fill="auto"/>
            <w:hideMark/>
          </w:tcPr>
          <w:p w14:paraId="6526FB82"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Cheltuieli totale la 1000 lei venituri totale (rd. 7/rd. 1)x1000</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238B91D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54</w:t>
            </w:r>
          </w:p>
        </w:tc>
        <w:tc>
          <w:tcPr>
            <w:tcW w:w="1321" w:type="dxa"/>
            <w:tcBorders>
              <w:top w:val="nil"/>
              <w:left w:val="nil"/>
              <w:bottom w:val="single" w:sz="4" w:space="0" w:color="auto"/>
              <w:right w:val="single" w:sz="4" w:space="0" w:color="auto"/>
            </w:tcBorders>
            <w:shd w:val="clear" w:color="auto" w:fill="auto"/>
            <w:noWrap/>
            <w:vAlign w:val="bottom"/>
            <w:hideMark/>
          </w:tcPr>
          <w:p w14:paraId="3C673A0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734</w:t>
            </w:r>
          </w:p>
        </w:tc>
        <w:tc>
          <w:tcPr>
            <w:tcW w:w="792" w:type="dxa"/>
            <w:tcBorders>
              <w:top w:val="nil"/>
              <w:left w:val="nil"/>
              <w:bottom w:val="single" w:sz="4" w:space="0" w:color="auto"/>
              <w:right w:val="single" w:sz="4" w:space="0" w:color="auto"/>
            </w:tcBorders>
            <w:shd w:val="clear" w:color="auto" w:fill="auto"/>
            <w:noWrap/>
            <w:vAlign w:val="bottom"/>
            <w:hideMark/>
          </w:tcPr>
          <w:p w14:paraId="5F2AE71A"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786</w:t>
            </w:r>
          </w:p>
        </w:tc>
        <w:tc>
          <w:tcPr>
            <w:tcW w:w="419" w:type="dxa"/>
            <w:tcBorders>
              <w:top w:val="nil"/>
              <w:left w:val="nil"/>
              <w:bottom w:val="single" w:sz="4" w:space="0" w:color="auto"/>
              <w:right w:val="single" w:sz="4" w:space="0" w:color="auto"/>
            </w:tcBorders>
            <w:shd w:val="clear" w:color="auto" w:fill="auto"/>
            <w:noWrap/>
            <w:vAlign w:val="bottom"/>
            <w:hideMark/>
          </w:tcPr>
          <w:p w14:paraId="0BF0BD3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1.1</w:t>
            </w:r>
          </w:p>
        </w:tc>
        <w:tc>
          <w:tcPr>
            <w:tcW w:w="685" w:type="dxa"/>
            <w:tcBorders>
              <w:top w:val="nil"/>
              <w:left w:val="nil"/>
              <w:bottom w:val="single" w:sz="4" w:space="0" w:color="auto"/>
              <w:right w:val="single" w:sz="4" w:space="0" w:color="auto"/>
            </w:tcBorders>
            <w:shd w:val="clear" w:color="auto" w:fill="auto"/>
            <w:noWrap/>
            <w:vAlign w:val="bottom"/>
            <w:hideMark/>
          </w:tcPr>
          <w:p w14:paraId="2D98C37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930</w:t>
            </w:r>
          </w:p>
        </w:tc>
        <w:tc>
          <w:tcPr>
            <w:tcW w:w="685" w:type="dxa"/>
            <w:tcBorders>
              <w:top w:val="nil"/>
              <w:left w:val="nil"/>
              <w:bottom w:val="single" w:sz="4" w:space="0" w:color="auto"/>
              <w:right w:val="single" w:sz="4" w:space="0" w:color="auto"/>
            </w:tcBorders>
            <w:shd w:val="clear" w:color="auto" w:fill="auto"/>
            <w:noWrap/>
            <w:vAlign w:val="bottom"/>
            <w:hideMark/>
          </w:tcPr>
          <w:p w14:paraId="588FCB8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944</w:t>
            </w:r>
          </w:p>
        </w:tc>
        <w:tc>
          <w:tcPr>
            <w:tcW w:w="581" w:type="dxa"/>
            <w:tcBorders>
              <w:top w:val="nil"/>
              <w:left w:val="nil"/>
              <w:bottom w:val="single" w:sz="4" w:space="0" w:color="auto"/>
              <w:right w:val="single" w:sz="4" w:space="0" w:color="auto"/>
            </w:tcBorders>
            <w:shd w:val="clear" w:color="auto" w:fill="auto"/>
            <w:noWrap/>
            <w:vAlign w:val="bottom"/>
            <w:hideMark/>
          </w:tcPr>
          <w:p w14:paraId="1F7FDA54"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1.183</w:t>
            </w:r>
          </w:p>
        </w:tc>
        <w:tc>
          <w:tcPr>
            <w:tcW w:w="662" w:type="dxa"/>
            <w:tcBorders>
              <w:top w:val="nil"/>
              <w:left w:val="nil"/>
              <w:bottom w:val="single" w:sz="4" w:space="0" w:color="auto"/>
              <w:right w:val="single" w:sz="4" w:space="0" w:color="auto"/>
            </w:tcBorders>
            <w:shd w:val="clear" w:color="auto" w:fill="auto"/>
            <w:noWrap/>
            <w:vAlign w:val="bottom"/>
            <w:hideMark/>
          </w:tcPr>
          <w:p w14:paraId="06E78BA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1.016</w:t>
            </w:r>
          </w:p>
        </w:tc>
      </w:tr>
      <w:tr w:rsidR="005C5B9D" w:rsidRPr="005C5B9D" w14:paraId="76C461BF" w14:textId="77777777" w:rsidTr="005C5B9D">
        <w:trPr>
          <w:trHeight w:val="300"/>
        </w:trPr>
        <w:tc>
          <w:tcPr>
            <w:tcW w:w="405" w:type="dxa"/>
            <w:vMerge/>
            <w:tcBorders>
              <w:top w:val="nil"/>
              <w:left w:val="single" w:sz="4" w:space="0" w:color="auto"/>
              <w:bottom w:val="single" w:sz="4" w:space="0" w:color="000000"/>
              <w:right w:val="single" w:sz="4" w:space="0" w:color="auto"/>
            </w:tcBorders>
            <w:vAlign w:val="center"/>
            <w:hideMark/>
          </w:tcPr>
          <w:p w14:paraId="281DE074"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1D389217"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8</w:t>
            </w:r>
          </w:p>
        </w:tc>
        <w:tc>
          <w:tcPr>
            <w:tcW w:w="315" w:type="dxa"/>
            <w:tcBorders>
              <w:top w:val="nil"/>
              <w:left w:val="nil"/>
              <w:bottom w:val="single" w:sz="4" w:space="0" w:color="auto"/>
              <w:right w:val="nil"/>
            </w:tcBorders>
            <w:shd w:val="clear" w:color="auto" w:fill="auto"/>
            <w:noWrap/>
            <w:vAlign w:val="bottom"/>
            <w:hideMark/>
          </w:tcPr>
          <w:p w14:paraId="1E494EEE"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single" w:sz="4" w:space="0" w:color="auto"/>
              <w:left w:val="single" w:sz="4" w:space="0" w:color="auto"/>
              <w:bottom w:val="single" w:sz="4" w:space="0" w:color="auto"/>
              <w:right w:val="single" w:sz="4" w:space="0" w:color="auto"/>
            </w:tcBorders>
            <w:shd w:val="clear" w:color="auto" w:fill="auto"/>
            <w:hideMark/>
          </w:tcPr>
          <w:p w14:paraId="7D65BA61"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Plăți restante</w:t>
            </w:r>
          </w:p>
        </w:tc>
        <w:tc>
          <w:tcPr>
            <w:tcW w:w="455" w:type="dxa"/>
            <w:tcBorders>
              <w:top w:val="nil"/>
              <w:left w:val="nil"/>
              <w:bottom w:val="single" w:sz="4" w:space="0" w:color="auto"/>
              <w:right w:val="single" w:sz="4" w:space="0" w:color="auto"/>
            </w:tcBorders>
            <w:shd w:val="clear" w:color="auto" w:fill="auto"/>
            <w:noWrap/>
            <w:vAlign w:val="bottom"/>
            <w:hideMark/>
          </w:tcPr>
          <w:p w14:paraId="42AC04BD"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55</w:t>
            </w:r>
          </w:p>
        </w:tc>
        <w:tc>
          <w:tcPr>
            <w:tcW w:w="1321" w:type="dxa"/>
            <w:tcBorders>
              <w:top w:val="nil"/>
              <w:left w:val="nil"/>
              <w:bottom w:val="single" w:sz="4" w:space="0" w:color="auto"/>
              <w:right w:val="single" w:sz="4" w:space="0" w:color="auto"/>
            </w:tcBorders>
            <w:shd w:val="clear" w:color="auto" w:fill="auto"/>
            <w:noWrap/>
            <w:vAlign w:val="bottom"/>
            <w:hideMark/>
          </w:tcPr>
          <w:p w14:paraId="5C3E96E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683030B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1BCA1F5F"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3422442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219D27F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2513177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6878A0F9"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24DE1460" w14:textId="77777777" w:rsidTr="005C5B9D">
        <w:trPr>
          <w:trHeight w:val="315"/>
        </w:trPr>
        <w:tc>
          <w:tcPr>
            <w:tcW w:w="405" w:type="dxa"/>
            <w:vMerge/>
            <w:tcBorders>
              <w:top w:val="nil"/>
              <w:left w:val="single" w:sz="4" w:space="0" w:color="auto"/>
              <w:bottom w:val="single" w:sz="4" w:space="0" w:color="000000"/>
              <w:right w:val="single" w:sz="4" w:space="0" w:color="auto"/>
            </w:tcBorders>
            <w:vAlign w:val="center"/>
            <w:hideMark/>
          </w:tcPr>
          <w:p w14:paraId="66E6CECD" w14:textId="77777777" w:rsidR="005C5B9D" w:rsidRPr="005C5B9D" w:rsidRDefault="005C5B9D" w:rsidP="005C5B9D">
            <w:pPr>
              <w:rPr>
                <w:rFonts w:ascii="Calibri" w:hAnsi="Calibri" w:cs="Calibri"/>
                <w:color w:val="000000"/>
                <w:sz w:val="16"/>
                <w:szCs w:val="16"/>
                <w:lang w:val="ro-RO" w:eastAsia="ro-RO"/>
              </w:rPr>
            </w:pPr>
          </w:p>
        </w:tc>
        <w:tc>
          <w:tcPr>
            <w:tcW w:w="299" w:type="dxa"/>
            <w:tcBorders>
              <w:top w:val="nil"/>
              <w:left w:val="nil"/>
              <w:bottom w:val="single" w:sz="4" w:space="0" w:color="auto"/>
              <w:right w:val="single" w:sz="4" w:space="0" w:color="auto"/>
            </w:tcBorders>
            <w:shd w:val="clear" w:color="auto" w:fill="auto"/>
            <w:noWrap/>
            <w:vAlign w:val="bottom"/>
            <w:hideMark/>
          </w:tcPr>
          <w:p w14:paraId="3F98766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9</w:t>
            </w:r>
          </w:p>
        </w:tc>
        <w:tc>
          <w:tcPr>
            <w:tcW w:w="315" w:type="dxa"/>
            <w:tcBorders>
              <w:top w:val="nil"/>
              <w:left w:val="nil"/>
              <w:bottom w:val="single" w:sz="4" w:space="0" w:color="auto"/>
              <w:right w:val="single" w:sz="4" w:space="0" w:color="auto"/>
            </w:tcBorders>
            <w:shd w:val="clear" w:color="auto" w:fill="auto"/>
            <w:noWrap/>
            <w:vAlign w:val="bottom"/>
            <w:hideMark/>
          </w:tcPr>
          <w:p w14:paraId="5702FE6C"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w:t>
            </w:r>
          </w:p>
        </w:tc>
        <w:tc>
          <w:tcPr>
            <w:tcW w:w="3140" w:type="dxa"/>
            <w:tcBorders>
              <w:top w:val="nil"/>
              <w:left w:val="single" w:sz="8" w:space="0" w:color="333333"/>
              <w:bottom w:val="single" w:sz="8" w:space="0" w:color="333333"/>
              <w:right w:val="single" w:sz="8" w:space="0" w:color="333333"/>
            </w:tcBorders>
            <w:shd w:val="clear" w:color="auto" w:fill="auto"/>
            <w:hideMark/>
          </w:tcPr>
          <w:p w14:paraId="28E74722"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Creanțe restante</w:t>
            </w:r>
          </w:p>
        </w:tc>
        <w:tc>
          <w:tcPr>
            <w:tcW w:w="455" w:type="dxa"/>
            <w:tcBorders>
              <w:top w:val="nil"/>
              <w:left w:val="single" w:sz="4" w:space="0" w:color="auto"/>
              <w:bottom w:val="single" w:sz="4" w:space="0" w:color="auto"/>
              <w:right w:val="single" w:sz="4" w:space="0" w:color="auto"/>
            </w:tcBorders>
            <w:shd w:val="clear" w:color="auto" w:fill="auto"/>
            <w:noWrap/>
            <w:vAlign w:val="bottom"/>
            <w:hideMark/>
          </w:tcPr>
          <w:p w14:paraId="4BA0AB48"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56</w:t>
            </w:r>
          </w:p>
        </w:tc>
        <w:tc>
          <w:tcPr>
            <w:tcW w:w="1321" w:type="dxa"/>
            <w:tcBorders>
              <w:top w:val="nil"/>
              <w:left w:val="nil"/>
              <w:bottom w:val="single" w:sz="4" w:space="0" w:color="auto"/>
              <w:right w:val="single" w:sz="4" w:space="0" w:color="auto"/>
            </w:tcBorders>
            <w:shd w:val="clear" w:color="auto" w:fill="auto"/>
            <w:noWrap/>
            <w:vAlign w:val="bottom"/>
            <w:hideMark/>
          </w:tcPr>
          <w:p w14:paraId="6DD7D16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792" w:type="dxa"/>
            <w:tcBorders>
              <w:top w:val="nil"/>
              <w:left w:val="nil"/>
              <w:bottom w:val="single" w:sz="4" w:space="0" w:color="auto"/>
              <w:right w:val="single" w:sz="4" w:space="0" w:color="auto"/>
            </w:tcBorders>
            <w:shd w:val="clear" w:color="auto" w:fill="auto"/>
            <w:noWrap/>
            <w:vAlign w:val="bottom"/>
            <w:hideMark/>
          </w:tcPr>
          <w:p w14:paraId="0B88697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419" w:type="dxa"/>
            <w:tcBorders>
              <w:top w:val="nil"/>
              <w:left w:val="nil"/>
              <w:bottom w:val="single" w:sz="4" w:space="0" w:color="auto"/>
              <w:right w:val="single" w:sz="4" w:space="0" w:color="auto"/>
            </w:tcBorders>
            <w:shd w:val="clear" w:color="auto" w:fill="auto"/>
            <w:noWrap/>
            <w:vAlign w:val="bottom"/>
            <w:hideMark/>
          </w:tcPr>
          <w:p w14:paraId="0B435540"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312A2941"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85" w:type="dxa"/>
            <w:tcBorders>
              <w:top w:val="nil"/>
              <w:left w:val="nil"/>
              <w:bottom w:val="single" w:sz="4" w:space="0" w:color="auto"/>
              <w:right w:val="single" w:sz="4" w:space="0" w:color="auto"/>
            </w:tcBorders>
            <w:shd w:val="clear" w:color="auto" w:fill="auto"/>
            <w:noWrap/>
            <w:vAlign w:val="bottom"/>
            <w:hideMark/>
          </w:tcPr>
          <w:p w14:paraId="397D7483"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581" w:type="dxa"/>
            <w:tcBorders>
              <w:top w:val="nil"/>
              <w:left w:val="nil"/>
              <w:bottom w:val="single" w:sz="4" w:space="0" w:color="auto"/>
              <w:right w:val="single" w:sz="4" w:space="0" w:color="auto"/>
            </w:tcBorders>
            <w:shd w:val="clear" w:color="auto" w:fill="auto"/>
            <w:noWrap/>
            <w:vAlign w:val="bottom"/>
            <w:hideMark/>
          </w:tcPr>
          <w:p w14:paraId="1CEB8D86"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c>
          <w:tcPr>
            <w:tcW w:w="662" w:type="dxa"/>
            <w:tcBorders>
              <w:top w:val="nil"/>
              <w:left w:val="nil"/>
              <w:bottom w:val="single" w:sz="4" w:space="0" w:color="auto"/>
              <w:right w:val="single" w:sz="4" w:space="0" w:color="auto"/>
            </w:tcBorders>
            <w:shd w:val="clear" w:color="auto" w:fill="auto"/>
            <w:noWrap/>
            <w:vAlign w:val="bottom"/>
            <w:hideMark/>
          </w:tcPr>
          <w:p w14:paraId="13A10F8B" w14:textId="77777777" w:rsidR="005C5B9D" w:rsidRPr="005C5B9D" w:rsidRDefault="005C5B9D" w:rsidP="005C5B9D">
            <w:pPr>
              <w:jc w:val="right"/>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0</w:t>
            </w:r>
          </w:p>
        </w:tc>
      </w:tr>
      <w:tr w:rsidR="005C5B9D" w:rsidRPr="005C5B9D" w14:paraId="2156C32C" w14:textId="77777777" w:rsidTr="005C5B9D">
        <w:trPr>
          <w:trHeight w:val="300"/>
        </w:trPr>
        <w:tc>
          <w:tcPr>
            <w:tcW w:w="405" w:type="dxa"/>
            <w:tcBorders>
              <w:top w:val="nil"/>
              <w:left w:val="nil"/>
              <w:bottom w:val="nil"/>
              <w:right w:val="nil"/>
            </w:tcBorders>
            <w:shd w:val="clear" w:color="auto" w:fill="auto"/>
            <w:noWrap/>
            <w:vAlign w:val="bottom"/>
            <w:hideMark/>
          </w:tcPr>
          <w:p w14:paraId="76C06849" w14:textId="77777777" w:rsidR="005C5B9D" w:rsidRPr="005C5B9D" w:rsidRDefault="005C5B9D" w:rsidP="005C5B9D">
            <w:pPr>
              <w:jc w:val="right"/>
              <w:rPr>
                <w:rFonts w:ascii="Calibri" w:hAnsi="Calibri" w:cs="Calibri"/>
                <w:color w:val="000000"/>
                <w:sz w:val="16"/>
                <w:szCs w:val="16"/>
                <w:lang w:val="ro-RO" w:eastAsia="ro-RO"/>
              </w:rPr>
            </w:pPr>
          </w:p>
        </w:tc>
        <w:tc>
          <w:tcPr>
            <w:tcW w:w="299" w:type="dxa"/>
            <w:tcBorders>
              <w:top w:val="nil"/>
              <w:left w:val="nil"/>
              <w:bottom w:val="nil"/>
              <w:right w:val="nil"/>
            </w:tcBorders>
            <w:shd w:val="clear" w:color="auto" w:fill="auto"/>
            <w:noWrap/>
            <w:vAlign w:val="bottom"/>
            <w:hideMark/>
          </w:tcPr>
          <w:p w14:paraId="4E6DA850" w14:textId="77777777" w:rsidR="005C5B9D" w:rsidRPr="005C5B9D" w:rsidRDefault="005C5B9D" w:rsidP="005C5B9D">
            <w:pPr>
              <w:rPr>
                <w:sz w:val="16"/>
                <w:szCs w:val="16"/>
                <w:lang w:val="ro-RO" w:eastAsia="ro-RO"/>
              </w:rPr>
            </w:pPr>
          </w:p>
        </w:tc>
        <w:tc>
          <w:tcPr>
            <w:tcW w:w="315" w:type="dxa"/>
            <w:tcBorders>
              <w:top w:val="nil"/>
              <w:left w:val="nil"/>
              <w:bottom w:val="nil"/>
              <w:right w:val="nil"/>
            </w:tcBorders>
            <w:shd w:val="clear" w:color="auto" w:fill="auto"/>
            <w:noWrap/>
            <w:vAlign w:val="bottom"/>
            <w:hideMark/>
          </w:tcPr>
          <w:p w14:paraId="5FDEDF33" w14:textId="77777777" w:rsidR="005C5B9D" w:rsidRPr="005C5B9D" w:rsidRDefault="005C5B9D" w:rsidP="005C5B9D">
            <w:pPr>
              <w:rPr>
                <w:sz w:val="16"/>
                <w:szCs w:val="16"/>
                <w:lang w:val="ro-RO" w:eastAsia="ro-RO"/>
              </w:rPr>
            </w:pPr>
          </w:p>
        </w:tc>
        <w:tc>
          <w:tcPr>
            <w:tcW w:w="4916" w:type="dxa"/>
            <w:gridSpan w:val="3"/>
            <w:tcBorders>
              <w:top w:val="nil"/>
              <w:left w:val="nil"/>
              <w:bottom w:val="nil"/>
              <w:right w:val="nil"/>
            </w:tcBorders>
            <w:shd w:val="clear" w:color="auto" w:fill="auto"/>
            <w:noWrap/>
            <w:vAlign w:val="bottom"/>
            <w:hideMark/>
          </w:tcPr>
          <w:p w14:paraId="04259514" w14:textId="77777777" w:rsidR="005C5B9D" w:rsidRPr="005C5B9D" w:rsidRDefault="005C5B9D" w:rsidP="005C5B9D">
            <w:pPr>
              <w:rPr>
                <w:rFonts w:ascii="Calibri" w:hAnsi="Calibri" w:cs="Calibri"/>
                <w:color w:val="000000"/>
                <w:sz w:val="16"/>
                <w:szCs w:val="16"/>
                <w:lang w:val="ro-RO" w:eastAsia="ro-RO"/>
              </w:rPr>
            </w:pPr>
            <w:r w:rsidRPr="005C5B9D">
              <w:rPr>
                <w:rFonts w:ascii="Calibri" w:hAnsi="Calibri" w:cs="Calibri"/>
                <w:color w:val="000000"/>
                <w:sz w:val="16"/>
                <w:szCs w:val="16"/>
                <w:lang w:val="ro-RO" w:eastAsia="ro-RO"/>
              </w:rPr>
              <w:t>*) Rd. 50 = Rd. 155 din Anexa de fundamentare nr. 2</w:t>
            </w:r>
          </w:p>
        </w:tc>
        <w:tc>
          <w:tcPr>
            <w:tcW w:w="792" w:type="dxa"/>
            <w:tcBorders>
              <w:top w:val="nil"/>
              <w:left w:val="nil"/>
              <w:bottom w:val="nil"/>
              <w:right w:val="nil"/>
            </w:tcBorders>
            <w:shd w:val="clear" w:color="auto" w:fill="auto"/>
            <w:noWrap/>
            <w:vAlign w:val="bottom"/>
            <w:hideMark/>
          </w:tcPr>
          <w:p w14:paraId="30D4C2CF" w14:textId="77777777" w:rsidR="005C5B9D" w:rsidRPr="005C5B9D" w:rsidRDefault="005C5B9D" w:rsidP="005C5B9D">
            <w:pPr>
              <w:rPr>
                <w:rFonts w:ascii="Calibri" w:hAnsi="Calibri" w:cs="Calibri"/>
                <w:color w:val="000000"/>
                <w:sz w:val="16"/>
                <w:szCs w:val="16"/>
                <w:lang w:val="ro-RO" w:eastAsia="ro-RO"/>
              </w:rPr>
            </w:pPr>
          </w:p>
        </w:tc>
        <w:tc>
          <w:tcPr>
            <w:tcW w:w="419" w:type="dxa"/>
            <w:tcBorders>
              <w:top w:val="nil"/>
              <w:left w:val="nil"/>
              <w:bottom w:val="nil"/>
              <w:right w:val="nil"/>
            </w:tcBorders>
            <w:shd w:val="clear" w:color="auto" w:fill="auto"/>
            <w:noWrap/>
            <w:vAlign w:val="bottom"/>
            <w:hideMark/>
          </w:tcPr>
          <w:p w14:paraId="6D424EEC" w14:textId="77777777" w:rsidR="005C5B9D" w:rsidRPr="005C5B9D" w:rsidRDefault="005C5B9D" w:rsidP="005C5B9D">
            <w:pPr>
              <w:rPr>
                <w:sz w:val="16"/>
                <w:szCs w:val="16"/>
                <w:lang w:val="ro-RO" w:eastAsia="ro-RO"/>
              </w:rPr>
            </w:pPr>
          </w:p>
        </w:tc>
        <w:tc>
          <w:tcPr>
            <w:tcW w:w="685" w:type="dxa"/>
            <w:tcBorders>
              <w:top w:val="nil"/>
              <w:left w:val="nil"/>
              <w:bottom w:val="nil"/>
              <w:right w:val="nil"/>
            </w:tcBorders>
            <w:shd w:val="clear" w:color="auto" w:fill="auto"/>
            <w:noWrap/>
            <w:vAlign w:val="bottom"/>
            <w:hideMark/>
          </w:tcPr>
          <w:p w14:paraId="23DA97C4" w14:textId="77777777" w:rsidR="005C5B9D" w:rsidRPr="005C5B9D" w:rsidRDefault="005C5B9D" w:rsidP="005C5B9D">
            <w:pPr>
              <w:rPr>
                <w:sz w:val="16"/>
                <w:szCs w:val="16"/>
                <w:lang w:val="ro-RO" w:eastAsia="ro-RO"/>
              </w:rPr>
            </w:pPr>
          </w:p>
        </w:tc>
        <w:tc>
          <w:tcPr>
            <w:tcW w:w="685" w:type="dxa"/>
            <w:tcBorders>
              <w:top w:val="nil"/>
              <w:left w:val="nil"/>
              <w:bottom w:val="nil"/>
              <w:right w:val="nil"/>
            </w:tcBorders>
            <w:shd w:val="clear" w:color="auto" w:fill="auto"/>
            <w:noWrap/>
            <w:vAlign w:val="bottom"/>
            <w:hideMark/>
          </w:tcPr>
          <w:p w14:paraId="13FD0090" w14:textId="77777777" w:rsidR="005C5B9D" w:rsidRPr="005C5B9D" w:rsidRDefault="005C5B9D" w:rsidP="005C5B9D">
            <w:pPr>
              <w:rPr>
                <w:sz w:val="16"/>
                <w:szCs w:val="16"/>
                <w:lang w:val="ro-RO" w:eastAsia="ro-RO"/>
              </w:rPr>
            </w:pPr>
          </w:p>
        </w:tc>
        <w:tc>
          <w:tcPr>
            <w:tcW w:w="581" w:type="dxa"/>
            <w:tcBorders>
              <w:top w:val="nil"/>
              <w:left w:val="nil"/>
              <w:bottom w:val="nil"/>
              <w:right w:val="nil"/>
            </w:tcBorders>
            <w:shd w:val="clear" w:color="auto" w:fill="auto"/>
            <w:noWrap/>
            <w:vAlign w:val="bottom"/>
            <w:hideMark/>
          </w:tcPr>
          <w:p w14:paraId="6C0B5D4A" w14:textId="77777777" w:rsidR="005C5B9D" w:rsidRPr="005C5B9D" w:rsidRDefault="005C5B9D" w:rsidP="005C5B9D">
            <w:pPr>
              <w:rPr>
                <w:sz w:val="16"/>
                <w:szCs w:val="16"/>
                <w:lang w:val="ro-RO" w:eastAsia="ro-RO"/>
              </w:rPr>
            </w:pPr>
          </w:p>
        </w:tc>
        <w:tc>
          <w:tcPr>
            <w:tcW w:w="662" w:type="dxa"/>
            <w:tcBorders>
              <w:top w:val="nil"/>
              <w:left w:val="nil"/>
              <w:bottom w:val="nil"/>
              <w:right w:val="nil"/>
            </w:tcBorders>
            <w:shd w:val="clear" w:color="auto" w:fill="auto"/>
            <w:noWrap/>
            <w:vAlign w:val="bottom"/>
            <w:hideMark/>
          </w:tcPr>
          <w:p w14:paraId="0B06DCF1" w14:textId="77777777" w:rsidR="005C5B9D" w:rsidRPr="005C5B9D" w:rsidRDefault="005C5B9D" w:rsidP="005C5B9D">
            <w:pPr>
              <w:rPr>
                <w:sz w:val="16"/>
                <w:szCs w:val="16"/>
                <w:lang w:val="ro-RO" w:eastAsia="ro-RO"/>
              </w:rPr>
            </w:pPr>
          </w:p>
        </w:tc>
      </w:tr>
      <w:tr w:rsidR="005C5B9D" w:rsidRPr="005C5B9D" w14:paraId="774DB4F8" w14:textId="77777777" w:rsidTr="005C5B9D">
        <w:trPr>
          <w:trHeight w:val="300"/>
        </w:trPr>
        <w:tc>
          <w:tcPr>
            <w:tcW w:w="405" w:type="dxa"/>
            <w:tcBorders>
              <w:top w:val="nil"/>
              <w:left w:val="nil"/>
              <w:bottom w:val="nil"/>
              <w:right w:val="nil"/>
            </w:tcBorders>
            <w:shd w:val="clear" w:color="auto" w:fill="auto"/>
            <w:noWrap/>
            <w:vAlign w:val="bottom"/>
            <w:hideMark/>
          </w:tcPr>
          <w:p w14:paraId="188A3C9D" w14:textId="77777777" w:rsidR="005C5B9D" w:rsidRPr="005C5B9D" w:rsidRDefault="005C5B9D" w:rsidP="005C5B9D">
            <w:pPr>
              <w:rPr>
                <w:sz w:val="16"/>
                <w:szCs w:val="16"/>
                <w:lang w:val="ro-RO" w:eastAsia="ro-RO"/>
              </w:rPr>
            </w:pPr>
          </w:p>
        </w:tc>
        <w:tc>
          <w:tcPr>
            <w:tcW w:w="299" w:type="dxa"/>
            <w:tcBorders>
              <w:top w:val="nil"/>
              <w:left w:val="nil"/>
              <w:bottom w:val="nil"/>
              <w:right w:val="nil"/>
            </w:tcBorders>
            <w:shd w:val="clear" w:color="auto" w:fill="auto"/>
            <w:noWrap/>
            <w:vAlign w:val="bottom"/>
            <w:hideMark/>
          </w:tcPr>
          <w:p w14:paraId="0A440D68" w14:textId="77777777" w:rsidR="005C5B9D" w:rsidRPr="005C5B9D" w:rsidRDefault="005C5B9D" w:rsidP="005C5B9D">
            <w:pPr>
              <w:rPr>
                <w:sz w:val="16"/>
                <w:szCs w:val="16"/>
                <w:lang w:val="ro-RO" w:eastAsia="ro-RO"/>
              </w:rPr>
            </w:pPr>
          </w:p>
        </w:tc>
        <w:tc>
          <w:tcPr>
            <w:tcW w:w="315" w:type="dxa"/>
            <w:tcBorders>
              <w:top w:val="nil"/>
              <w:left w:val="nil"/>
              <w:bottom w:val="nil"/>
              <w:right w:val="nil"/>
            </w:tcBorders>
            <w:shd w:val="clear" w:color="auto" w:fill="auto"/>
            <w:noWrap/>
            <w:vAlign w:val="bottom"/>
            <w:hideMark/>
          </w:tcPr>
          <w:p w14:paraId="6FC3155C" w14:textId="77777777" w:rsidR="005C5B9D" w:rsidRPr="005C5B9D" w:rsidRDefault="005C5B9D" w:rsidP="005C5B9D">
            <w:pPr>
              <w:rPr>
                <w:sz w:val="16"/>
                <w:szCs w:val="16"/>
                <w:lang w:val="ro-RO" w:eastAsia="ro-RO"/>
              </w:rPr>
            </w:pPr>
          </w:p>
        </w:tc>
        <w:tc>
          <w:tcPr>
            <w:tcW w:w="3140" w:type="dxa"/>
            <w:tcBorders>
              <w:top w:val="nil"/>
              <w:left w:val="nil"/>
              <w:bottom w:val="nil"/>
              <w:right w:val="nil"/>
            </w:tcBorders>
            <w:shd w:val="clear" w:color="auto" w:fill="auto"/>
            <w:noWrap/>
            <w:vAlign w:val="bottom"/>
            <w:hideMark/>
          </w:tcPr>
          <w:p w14:paraId="2A176EAC" w14:textId="77777777" w:rsidR="005C5B9D" w:rsidRPr="005C5B9D" w:rsidRDefault="005C5B9D" w:rsidP="005C5B9D">
            <w:pPr>
              <w:rPr>
                <w:sz w:val="16"/>
                <w:szCs w:val="16"/>
                <w:lang w:val="ro-RO" w:eastAsia="ro-RO"/>
              </w:rPr>
            </w:pPr>
          </w:p>
        </w:tc>
        <w:tc>
          <w:tcPr>
            <w:tcW w:w="455" w:type="dxa"/>
            <w:tcBorders>
              <w:top w:val="nil"/>
              <w:left w:val="nil"/>
              <w:bottom w:val="nil"/>
              <w:right w:val="nil"/>
            </w:tcBorders>
            <w:shd w:val="clear" w:color="auto" w:fill="auto"/>
            <w:noWrap/>
            <w:vAlign w:val="bottom"/>
            <w:hideMark/>
          </w:tcPr>
          <w:p w14:paraId="5FFD86E3" w14:textId="77777777" w:rsidR="005C5B9D" w:rsidRPr="005C5B9D" w:rsidRDefault="005C5B9D" w:rsidP="005C5B9D">
            <w:pPr>
              <w:rPr>
                <w:sz w:val="16"/>
                <w:szCs w:val="16"/>
                <w:lang w:val="ro-RO" w:eastAsia="ro-RO"/>
              </w:rPr>
            </w:pPr>
          </w:p>
        </w:tc>
        <w:tc>
          <w:tcPr>
            <w:tcW w:w="1321" w:type="dxa"/>
            <w:tcBorders>
              <w:top w:val="nil"/>
              <w:left w:val="nil"/>
              <w:bottom w:val="nil"/>
              <w:right w:val="nil"/>
            </w:tcBorders>
            <w:shd w:val="clear" w:color="auto" w:fill="auto"/>
            <w:noWrap/>
            <w:vAlign w:val="bottom"/>
            <w:hideMark/>
          </w:tcPr>
          <w:p w14:paraId="1C2C9A78" w14:textId="77777777" w:rsidR="005C5B9D" w:rsidRPr="005C5B9D" w:rsidRDefault="005C5B9D" w:rsidP="005C5B9D">
            <w:pPr>
              <w:rPr>
                <w:sz w:val="16"/>
                <w:szCs w:val="16"/>
                <w:lang w:val="ro-RO" w:eastAsia="ro-RO"/>
              </w:rPr>
            </w:pPr>
          </w:p>
        </w:tc>
        <w:tc>
          <w:tcPr>
            <w:tcW w:w="792" w:type="dxa"/>
            <w:tcBorders>
              <w:top w:val="nil"/>
              <w:left w:val="nil"/>
              <w:bottom w:val="nil"/>
              <w:right w:val="nil"/>
            </w:tcBorders>
            <w:shd w:val="clear" w:color="auto" w:fill="auto"/>
            <w:noWrap/>
            <w:vAlign w:val="bottom"/>
            <w:hideMark/>
          </w:tcPr>
          <w:p w14:paraId="762EA590" w14:textId="77777777" w:rsidR="005C5B9D" w:rsidRPr="005C5B9D" w:rsidRDefault="005C5B9D" w:rsidP="005C5B9D">
            <w:pPr>
              <w:rPr>
                <w:sz w:val="16"/>
                <w:szCs w:val="16"/>
                <w:lang w:val="ro-RO" w:eastAsia="ro-RO"/>
              </w:rPr>
            </w:pPr>
          </w:p>
        </w:tc>
        <w:tc>
          <w:tcPr>
            <w:tcW w:w="419" w:type="dxa"/>
            <w:tcBorders>
              <w:top w:val="nil"/>
              <w:left w:val="nil"/>
              <w:bottom w:val="nil"/>
              <w:right w:val="nil"/>
            </w:tcBorders>
            <w:shd w:val="clear" w:color="auto" w:fill="auto"/>
            <w:noWrap/>
            <w:vAlign w:val="bottom"/>
            <w:hideMark/>
          </w:tcPr>
          <w:p w14:paraId="76927973" w14:textId="77777777" w:rsidR="005C5B9D" w:rsidRPr="005C5B9D" w:rsidRDefault="005C5B9D" w:rsidP="005C5B9D">
            <w:pPr>
              <w:rPr>
                <w:sz w:val="16"/>
                <w:szCs w:val="16"/>
                <w:lang w:val="ro-RO" w:eastAsia="ro-RO"/>
              </w:rPr>
            </w:pPr>
          </w:p>
        </w:tc>
        <w:tc>
          <w:tcPr>
            <w:tcW w:w="685" w:type="dxa"/>
            <w:tcBorders>
              <w:top w:val="nil"/>
              <w:left w:val="nil"/>
              <w:bottom w:val="nil"/>
              <w:right w:val="nil"/>
            </w:tcBorders>
            <w:shd w:val="clear" w:color="auto" w:fill="auto"/>
            <w:noWrap/>
            <w:vAlign w:val="bottom"/>
            <w:hideMark/>
          </w:tcPr>
          <w:p w14:paraId="6C4A1F98" w14:textId="77777777" w:rsidR="005C5B9D" w:rsidRPr="005C5B9D" w:rsidRDefault="005C5B9D" w:rsidP="005C5B9D">
            <w:pPr>
              <w:rPr>
                <w:sz w:val="16"/>
                <w:szCs w:val="16"/>
                <w:lang w:val="ro-RO" w:eastAsia="ro-RO"/>
              </w:rPr>
            </w:pPr>
          </w:p>
        </w:tc>
        <w:tc>
          <w:tcPr>
            <w:tcW w:w="685" w:type="dxa"/>
            <w:tcBorders>
              <w:top w:val="nil"/>
              <w:left w:val="nil"/>
              <w:bottom w:val="nil"/>
              <w:right w:val="nil"/>
            </w:tcBorders>
            <w:shd w:val="clear" w:color="auto" w:fill="auto"/>
            <w:noWrap/>
            <w:vAlign w:val="bottom"/>
            <w:hideMark/>
          </w:tcPr>
          <w:p w14:paraId="72AAFCEE" w14:textId="77777777" w:rsidR="005C5B9D" w:rsidRPr="005C5B9D" w:rsidRDefault="005C5B9D" w:rsidP="005C5B9D">
            <w:pPr>
              <w:rPr>
                <w:sz w:val="16"/>
                <w:szCs w:val="16"/>
                <w:lang w:val="ro-RO" w:eastAsia="ro-RO"/>
              </w:rPr>
            </w:pPr>
          </w:p>
        </w:tc>
        <w:tc>
          <w:tcPr>
            <w:tcW w:w="581" w:type="dxa"/>
            <w:tcBorders>
              <w:top w:val="nil"/>
              <w:left w:val="nil"/>
              <w:bottom w:val="nil"/>
              <w:right w:val="nil"/>
            </w:tcBorders>
            <w:shd w:val="clear" w:color="auto" w:fill="auto"/>
            <w:noWrap/>
            <w:vAlign w:val="bottom"/>
            <w:hideMark/>
          </w:tcPr>
          <w:p w14:paraId="24B63A43" w14:textId="77777777" w:rsidR="005C5B9D" w:rsidRPr="005C5B9D" w:rsidRDefault="005C5B9D" w:rsidP="005C5B9D">
            <w:pPr>
              <w:rPr>
                <w:sz w:val="16"/>
                <w:szCs w:val="16"/>
                <w:lang w:val="ro-RO" w:eastAsia="ro-RO"/>
              </w:rPr>
            </w:pPr>
          </w:p>
        </w:tc>
        <w:tc>
          <w:tcPr>
            <w:tcW w:w="662" w:type="dxa"/>
            <w:tcBorders>
              <w:top w:val="nil"/>
              <w:left w:val="nil"/>
              <w:bottom w:val="nil"/>
              <w:right w:val="nil"/>
            </w:tcBorders>
            <w:shd w:val="clear" w:color="auto" w:fill="auto"/>
            <w:noWrap/>
            <w:vAlign w:val="bottom"/>
            <w:hideMark/>
          </w:tcPr>
          <w:p w14:paraId="7DE5E34B" w14:textId="77777777" w:rsidR="005C5B9D" w:rsidRPr="005C5B9D" w:rsidRDefault="005C5B9D" w:rsidP="005C5B9D">
            <w:pPr>
              <w:rPr>
                <w:sz w:val="16"/>
                <w:szCs w:val="16"/>
                <w:lang w:val="ro-RO" w:eastAsia="ro-RO"/>
              </w:rPr>
            </w:pPr>
          </w:p>
        </w:tc>
      </w:tr>
    </w:tbl>
    <w:p w14:paraId="33DE4031" w14:textId="77777777" w:rsidR="005C5B9D" w:rsidRPr="005C5B9D" w:rsidRDefault="005C5B9D" w:rsidP="00B76F43">
      <w:pPr>
        <w:shd w:val="clear" w:color="auto" w:fill="FFFFFF"/>
        <w:spacing w:line="360" w:lineRule="atLeast"/>
        <w:jc w:val="both"/>
        <w:rPr>
          <w:rFonts w:ascii="Arial" w:hAnsi="Arial" w:cs="Arial"/>
          <w:color w:val="333333"/>
          <w:sz w:val="16"/>
          <w:szCs w:val="16"/>
          <w:lang w:val="ro-RO"/>
        </w:rPr>
      </w:pPr>
    </w:p>
    <w:p w14:paraId="762F6256" w14:textId="77777777" w:rsidR="004F01DE" w:rsidRDefault="004F01DE">
      <w:pPr>
        <w:rPr>
          <w:rFonts w:ascii="Arial" w:hAnsi="Arial" w:cs="Arial"/>
          <w:sz w:val="16"/>
          <w:szCs w:val="16"/>
          <w:lang w:val="pt-BR"/>
        </w:rPr>
      </w:pPr>
    </w:p>
    <w:p w14:paraId="1A627653" w14:textId="77777777" w:rsidR="00D635DA" w:rsidRDefault="00D635DA">
      <w:pPr>
        <w:rPr>
          <w:rFonts w:ascii="Arial" w:hAnsi="Arial" w:cs="Arial"/>
          <w:sz w:val="16"/>
          <w:szCs w:val="16"/>
          <w:lang w:val="pt-BR"/>
        </w:rPr>
      </w:pPr>
    </w:p>
    <w:p w14:paraId="24018B57" w14:textId="77777777" w:rsidR="00D635DA" w:rsidRDefault="00D635DA">
      <w:pPr>
        <w:rPr>
          <w:rFonts w:ascii="Arial" w:hAnsi="Arial" w:cs="Arial"/>
          <w:sz w:val="16"/>
          <w:szCs w:val="16"/>
          <w:lang w:val="pt-BR"/>
        </w:rPr>
      </w:pPr>
    </w:p>
    <w:p w14:paraId="64A2D3E9" w14:textId="77777777" w:rsidR="00D635DA" w:rsidRDefault="00D635DA">
      <w:pPr>
        <w:rPr>
          <w:rFonts w:ascii="Arial" w:hAnsi="Arial" w:cs="Arial"/>
          <w:sz w:val="16"/>
          <w:szCs w:val="16"/>
          <w:lang w:val="pt-BR"/>
        </w:rPr>
      </w:pPr>
    </w:p>
    <w:p w14:paraId="3A5E1824" w14:textId="77777777" w:rsidR="00D635DA" w:rsidRDefault="00D635DA">
      <w:pPr>
        <w:rPr>
          <w:rFonts w:ascii="Arial" w:hAnsi="Arial" w:cs="Arial"/>
          <w:sz w:val="16"/>
          <w:szCs w:val="16"/>
          <w:lang w:val="pt-BR"/>
        </w:rPr>
      </w:pPr>
    </w:p>
    <w:p w14:paraId="57F11A50" w14:textId="77777777" w:rsidR="00D635DA" w:rsidRDefault="00D635DA">
      <w:pPr>
        <w:rPr>
          <w:rFonts w:ascii="Arial" w:hAnsi="Arial" w:cs="Arial"/>
          <w:sz w:val="16"/>
          <w:szCs w:val="16"/>
          <w:lang w:val="pt-BR"/>
        </w:rPr>
      </w:pPr>
    </w:p>
    <w:p w14:paraId="156FF7FB" w14:textId="77777777" w:rsidR="00D635DA" w:rsidRDefault="00D635DA">
      <w:pPr>
        <w:rPr>
          <w:rFonts w:ascii="Arial" w:hAnsi="Arial" w:cs="Arial"/>
          <w:sz w:val="16"/>
          <w:szCs w:val="16"/>
          <w:lang w:val="pt-BR"/>
        </w:rPr>
      </w:pPr>
    </w:p>
    <w:p w14:paraId="3D5A2F81" w14:textId="77777777" w:rsidR="00D635DA" w:rsidRDefault="00D635DA">
      <w:pPr>
        <w:rPr>
          <w:rFonts w:ascii="Arial" w:hAnsi="Arial" w:cs="Arial"/>
          <w:sz w:val="16"/>
          <w:szCs w:val="16"/>
          <w:lang w:val="pt-BR"/>
        </w:rPr>
      </w:pPr>
    </w:p>
    <w:p w14:paraId="0DA74E25" w14:textId="77777777" w:rsidR="00D635DA" w:rsidRDefault="00D635DA">
      <w:pPr>
        <w:rPr>
          <w:rFonts w:ascii="Arial" w:hAnsi="Arial" w:cs="Arial"/>
          <w:sz w:val="16"/>
          <w:szCs w:val="16"/>
          <w:lang w:val="pt-BR"/>
        </w:rPr>
      </w:pPr>
    </w:p>
    <w:p w14:paraId="152D6A97" w14:textId="77777777" w:rsidR="00D635DA" w:rsidRDefault="00D635DA">
      <w:pPr>
        <w:rPr>
          <w:rFonts w:ascii="Arial" w:hAnsi="Arial" w:cs="Arial"/>
          <w:sz w:val="16"/>
          <w:szCs w:val="16"/>
          <w:lang w:val="pt-BR"/>
        </w:rPr>
      </w:pPr>
    </w:p>
    <w:tbl>
      <w:tblPr>
        <w:tblW w:w="9360" w:type="dxa"/>
        <w:tblLook w:val="04A0" w:firstRow="1" w:lastRow="0" w:firstColumn="1" w:lastColumn="0" w:noHBand="0" w:noVBand="1"/>
      </w:tblPr>
      <w:tblGrid>
        <w:gridCol w:w="326"/>
        <w:gridCol w:w="284"/>
        <w:gridCol w:w="361"/>
        <w:gridCol w:w="3623"/>
        <w:gridCol w:w="483"/>
        <w:gridCol w:w="589"/>
        <w:gridCol w:w="410"/>
        <w:gridCol w:w="487"/>
        <w:gridCol w:w="497"/>
        <w:gridCol w:w="429"/>
        <w:gridCol w:w="429"/>
        <w:gridCol w:w="487"/>
        <w:gridCol w:w="457"/>
        <w:gridCol w:w="429"/>
        <w:gridCol w:w="468"/>
      </w:tblGrid>
      <w:tr w:rsidR="00D635DA" w:rsidRPr="00D635DA" w14:paraId="47B7D687" w14:textId="77777777" w:rsidTr="00D635DA">
        <w:trPr>
          <w:trHeight w:val="510"/>
        </w:trPr>
        <w:tc>
          <w:tcPr>
            <w:tcW w:w="223" w:type="dxa"/>
            <w:tcBorders>
              <w:top w:val="nil"/>
              <w:left w:val="nil"/>
              <w:bottom w:val="nil"/>
              <w:right w:val="nil"/>
            </w:tcBorders>
            <w:shd w:val="clear" w:color="auto" w:fill="auto"/>
            <w:noWrap/>
            <w:vAlign w:val="bottom"/>
            <w:hideMark/>
          </w:tcPr>
          <w:p w14:paraId="5F4F936A" w14:textId="77777777" w:rsidR="00D635DA" w:rsidRPr="00D635DA" w:rsidRDefault="00D635DA" w:rsidP="00D635DA">
            <w:pPr>
              <w:rPr>
                <w:sz w:val="20"/>
                <w:szCs w:val="20"/>
                <w:lang w:val="ro-RO" w:eastAsia="ro-RO"/>
              </w:rPr>
            </w:pPr>
          </w:p>
        </w:tc>
        <w:tc>
          <w:tcPr>
            <w:tcW w:w="7286" w:type="dxa"/>
            <w:gridSpan w:val="9"/>
            <w:tcBorders>
              <w:top w:val="nil"/>
              <w:left w:val="nil"/>
              <w:bottom w:val="single" w:sz="4" w:space="0" w:color="auto"/>
              <w:right w:val="nil"/>
            </w:tcBorders>
            <w:shd w:val="clear" w:color="auto" w:fill="auto"/>
            <w:vAlign w:val="bottom"/>
            <w:hideMark/>
          </w:tcPr>
          <w:p w14:paraId="0AD7366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DETALIEREA INDICATORILOR ECONOMICO-FINANCIARI PREVĂZUȚI ÎN BUGETUL DE VENITURI ȘI CHELTUIELI ȘI REPARTIZAREA PE TRIMESTRE A ACESTORA</w:t>
            </w:r>
          </w:p>
        </w:tc>
        <w:tc>
          <w:tcPr>
            <w:tcW w:w="332" w:type="dxa"/>
            <w:tcBorders>
              <w:top w:val="nil"/>
              <w:left w:val="nil"/>
              <w:bottom w:val="nil"/>
              <w:right w:val="nil"/>
            </w:tcBorders>
            <w:shd w:val="clear" w:color="auto" w:fill="auto"/>
            <w:noWrap/>
            <w:vAlign w:val="bottom"/>
            <w:hideMark/>
          </w:tcPr>
          <w:p w14:paraId="7D4DFE27" w14:textId="77777777" w:rsidR="00D635DA" w:rsidRPr="00D635DA" w:rsidRDefault="00D635DA" w:rsidP="00D635DA">
            <w:pPr>
              <w:rPr>
                <w:rFonts w:ascii="Calibri" w:hAnsi="Calibri" w:cs="Calibri"/>
                <w:color w:val="000000"/>
                <w:sz w:val="18"/>
                <w:szCs w:val="18"/>
                <w:lang w:val="ro-RO" w:eastAsia="ro-RO"/>
              </w:rPr>
            </w:pPr>
          </w:p>
        </w:tc>
        <w:tc>
          <w:tcPr>
            <w:tcW w:w="424" w:type="dxa"/>
            <w:tcBorders>
              <w:top w:val="nil"/>
              <w:left w:val="nil"/>
              <w:bottom w:val="nil"/>
              <w:right w:val="nil"/>
            </w:tcBorders>
            <w:shd w:val="clear" w:color="auto" w:fill="auto"/>
            <w:noWrap/>
            <w:vAlign w:val="bottom"/>
            <w:hideMark/>
          </w:tcPr>
          <w:p w14:paraId="341C12FB" w14:textId="77777777" w:rsidR="00D635DA" w:rsidRPr="00D635DA" w:rsidRDefault="00D635DA" w:rsidP="00D635DA">
            <w:pPr>
              <w:rPr>
                <w:sz w:val="20"/>
                <w:szCs w:val="20"/>
                <w:lang w:val="ro-RO" w:eastAsia="ro-RO"/>
              </w:rPr>
            </w:pPr>
          </w:p>
        </w:tc>
        <w:tc>
          <w:tcPr>
            <w:tcW w:w="461" w:type="dxa"/>
            <w:tcBorders>
              <w:top w:val="nil"/>
              <w:left w:val="nil"/>
              <w:bottom w:val="nil"/>
              <w:right w:val="nil"/>
            </w:tcBorders>
            <w:shd w:val="clear" w:color="auto" w:fill="auto"/>
            <w:noWrap/>
            <w:vAlign w:val="bottom"/>
            <w:hideMark/>
          </w:tcPr>
          <w:p w14:paraId="341107EB" w14:textId="77777777" w:rsidR="00D635DA" w:rsidRPr="00D635DA" w:rsidRDefault="00D635DA" w:rsidP="00D635DA">
            <w:pPr>
              <w:rPr>
                <w:sz w:val="20"/>
                <w:szCs w:val="20"/>
                <w:lang w:val="ro-RO" w:eastAsia="ro-RO"/>
              </w:rPr>
            </w:pPr>
          </w:p>
        </w:tc>
        <w:tc>
          <w:tcPr>
            <w:tcW w:w="634" w:type="dxa"/>
            <w:gridSpan w:val="2"/>
            <w:tcBorders>
              <w:top w:val="nil"/>
              <w:left w:val="nil"/>
              <w:bottom w:val="single" w:sz="4" w:space="0" w:color="auto"/>
              <w:right w:val="nil"/>
            </w:tcBorders>
            <w:shd w:val="clear" w:color="auto" w:fill="auto"/>
            <w:vAlign w:val="bottom"/>
            <w:hideMark/>
          </w:tcPr>
          <w:p w14:paraId="0C6988F5" w14:textId="77777777" w:rsidR="00D635DA" w:rsidRPr="00D635DA" w:rsidRDefault="00D635DA" w:rsidP="00D635DA">
            <w:pPr>
              <w:jc w:val="center"/>
              <w:rPr>
                <w:rFonts w:ascii="Calibri" w:hAnsi="Calibri" w:cs="Calibri"/>
                <w:color w:val="000000"/>
                <w:sz w:val="22"/>
                <w:szCs w:val="22"/>
                <w:lang w:val="ro-RO" w:eastAsia="ro-RO"/>
              </w:rPr>
            </w:pPr>
            <w:r w:rsidRPr="00D635DA">
              <w:rPr>
                <w:rFonts w:ascii="Calibri" w:hAnsi="Calibri" w:cs="Calibri"/>
                <w:color w:val="000000"/>
                <w:sz w:val="22"/>
                <w:szCs w:val="22"/>
                <w:lang w:val="ro-RO" w:eastAsia="ro-RO"/>
              </w:rPr>
              <w:t>mii lei</w:t>
            </w:r>
          </w:p>
        </w:tc>
      </w:tr>
      <w:tr w:rsidR="00D635DA" w:rsidRPr="00D635DA" w14:paraId="2DD40490" w14:textId="77777777" w:rsidTr="00D635DA">
        <w:trPr>
          <w:trHeight w:val="540"/>
        </w:trPr>
        <w:tc>
          <w:tcPr>
            <w:tcW w:w="54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2ADC35E"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2CF48C"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INDICATORI</w:t>
            </w:r>
          </w:p>
        </w:tc>
        <w:tc>
          <w:tcPr>
            <w:tcW w:w="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AAE5B07" w14:textId="77777777" w:rsidR="00D635DA" w:rsidRPr="00D635DA" w:rsidRDefault="00D635DA" w:rsidP="00D635DA">
            <w:pPr>
              <w:jc w:val="center"/>
              <w:rPr>
                <w:rFonts w:ascii="Calibri" w:hAnsi="Calibri" w:cs="Calibri"/>
                <w:color w:val="000000"/>
                <w:sz w:val="16"/>
                <w:szCs w:val="16"/>
                <w:lang w:val="ro-RO" w:eastAsia="ro-RO"/>
              </w:rPr>
            </w:pPr>
            <w:r w:rsidRPr="00D635DA">
              <w:rPr>
                <w:rFonts w:ascii="Calibri" w:hAnsi="Calibri" w:cs="Calibri"/>
                <w:color w:val="000000"/>
                <w:sz w:val="16"/>
                <w:szCs w:val="16"/>
                <w:lang w:val="ro-RO" w:eastAsia="ro-RO"/>
              </w:rPr>
              <w:t>Nr.rd</w:t>
            </w:r>
          </w:p>
        </w:tc>
        <w:tc>
          <w:tcPr>
            <w:tcW w:w="4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DE6EFEA"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Realizat an ÎN- 2022</w:t>
            </w:r>
          </w:p>
        </w:tc>
        <w:tc>
          <w:tcPr>
            <w:tcW w:w="1012" w:type="dxa"/>
            <w:gridSpan w:val="3"/>
            <w:tcBorders>
              <w:top w:val="single" w:sz="4" w:space="0" w:color="auto"/>
              <w:left w:val="nil"/>
              <w:bottom w:val="single" w:sz="4" w:space="0" w:color="auto"/>
              <w:right w:val="single" w:sz="4" w:space="0" w:color="000000"/>
            </w:tcBorders>
            <w:shd w:val="clear" w:color="auto" w:fill="auto"/>
            <w:vAlign w:val="bottom"/>
            <w:hideMark/>
          </w:tcPr>
          <w:p w14:paraId="3F8EABB7" w14:textId="77777777" w:rsidR="00D635DA" w:rsidRPr="00D635DA" w:rsidRDefault="00D635DA" w:rsidP="00D635DA">
            <w:pPr>
              <w:jc w:val="center"/>
              <w:rPr>
                <w:rFonts w:ascii="Calibri" w:hAnsi="Calibri" w:cs="Calibri"/>
                <w:color w:val="000000"/>
                <w:sz w:val="16"/>
                <w:szCs w:val="16"/>
                <w:lang w:val="ro-RO" w:eastAsia="ro-RO"/>
              </w:rPr>
            </w:pPr>
            <w:r w:rsidRPr="00D635DA">
              <w:rPr>
                <w:rFonts w:ascii="Calibri" w:hAnsi="Calibri" w:cs="Calibri"/>
                <w:color w:val="000000"/>
                <w:sz w:val="16"/>
                <w:szCs w:val="16"/>
                <w:lang w:val="ro-RO" w:eastAsia="ro-RO"/>
              </w:rPr>
              <w:t>Prevederi an curent  (N-1)</w:t>
            </w:r>
          </w:p>
        </w:tc>
        <w:tc>
          <w:tcPr>
            <w:tcW w:w="1510" w:type="dxa"/>
            <w:gridSpan w:val="4"/>
            <w:tcBorders>
              <w:top w:val="single" w:sz="4" w:space="0" w:color="auto"/>
              <w:left w:val="nil"/>
              <w:bottom w:val="single" w:sz="4" w:space="0" w:color="auto"/>
              <w:right w:val="single" w:sz="4" w:space="0" w:color="000000"/>
            </w:tcBorders>
            <w:shd w:val="clear" w:color="auto" w:fill="auto"/>
            <w:vAlign w:val="center"/>
            <w:hideMark/>
          </w:tcPr>
          <w:p w14:paraId="5F5E5ECD" w14:textId="77777777" w:rsidR="00D635DA" w:rsidRPr="00D635DA" w:rsidRDefault="00D635DA" w:rsidP="00D635DA">
            <w:pPr>
              <w:jc w:val="center"/>
              <w:rPr>
                <w:rFonts w:ascii="Calibri" w:hAnsi="Calibri" w:cs="Calibri"/>
                <w:color w:val="000000"/>
                <w:sz w:val="16"/>
                <w:szCs w:val="16"/>
                <w:lang w:val="ro-RO" w:eastAsia="ro-RO"/>
              </w:rPr>
            </w:pPr>
            <w:r w:rsidRPr="00D635DA">
              <w:rPr>
                <w:rFonts w:ascii="Calibri" w:hAnsi="Calibri" w:cs="Calibri"/>
                <w:color w:val="000000"/>
                <w:sz w:val="16"/>
                <w:szCs w:val="16"/>
                <w:lang w:val="ro-RO" w:eastAsia="ro-RO"/>
              </w:rPr>
              <w:t>Propuneri an curent (N)</w:t>
            </w:r>
          </w:p>
        </w:tc>
        <w:tc>
          <w:tcPr>
            <w:tcW w:w="293" w:type="dxa"/>
            <w:tcBorders>
              <w:top w:val="nil"/>
              <w:left w:val="nil"/>
              <w:bottom w:val="single" w:sz="4" w:space="0" w:color="auto"/>
              <w:right w:val="single" w:sz="4" w:space="0" w:color="auto"/>
            </w:tcBorders>
            <w:shd w:val="clear" w:color="auto" w:fill="auto"/>
            <w:noWrap/>
            <w:vAlign w:val="bottom"/>
            <w:hideMark/>
          </w:tcPr>
          <w:p w14:paraId="4267B7B6" w14:textId="77777777" w:rsidR="00D635DA" w:rsidRPr="00D635DA" w:rsidRDefault="00D635DA" w:rsidP="00D635DA">
            <w:pPr>
              <w:rPr>
                <w:rFonts w:ascii="Calibri" w:hAnsi="Calibri" w:cs="Calibri"/>
                <w:color w:val="000000"/>
                <w:sz w:val="22"/>
                <w:szCs w:val="22"/>
                <w:lang w:val="ro-RO" w:eastAsia="ro-RO"/>
              </w:rPr>
            </w:pPr>
            <w:r w:rsidRPr="00D635DA">
              <w:rPr>
                <w:rFonts w:ascii="Calibri" w:hAnsi="Calibri" w:cs="Calibri"/>
                <w:color w:val="000000"/>
                <w:sz w:val="22"/>
                <w:szCs w:val="22"/>
                <w:lang w:val="ro-RO" w:eastAsia="ro-RO"/>
              </w:rPr>
              <w:t>%</w:t>
            </w:r>
          </w:p>
        </w:tc>
        <w:tc>
          <w:tcPr>
            <w:tcW w:w="341" w:type="dxa"/>
            <w:tcBorders>
              <w:top w:val="nil"/>
              <w:left w:val="nil"/>
              <w:bottom w:val="single" w:sz="4" w:space="0" w:color="auto"/>
              <w:right w:val="single" w:sz="4" w:space="0" w:color="auto"/>
            </w:tcBorders>
            <w:shd w:val="clear" w:color="auto" w:fill="auto"/>
            <w:noWrap/>
            <w:vAlign w:val="bottom"/>
            <w:hideMark/>
          </w:tcPr>
          <w:p w14:paraId="1FFFA7C5" w14:textId="77777777" w:rsidR="00D635DA" w:rsidRPr="00D635DA" w:rsidRDefault="00D635DA" w:rsidP="00D635DA">
            <w:pPr>
              <w:rPr>
                <w:rFonts w:ascii="Calibri" w:hAnsi="Calibri" w:cs="Calibri"/>
                <w:color w:val="000000"/>
                <w:sz w:val="22"/>
                <w:szCs w:val="22"/>
                <w:lang w:val="ro-RO" w:eastAsia="ro-RO"/>
              </w:rPr>
            </w:pPr>
            <w:r w:rsidRPr="00D635DA">
              <w:rPr>
                <w:rFonts w:ascii="Calibri" w:hAnsi="Calibri" w:cs="Calibri"/>
                <w:color w:val="000000"/>
                <w:sz w:val="22"/>
                <w:szCs w:val="22"/>
                <w:lang w:val="ro-RO" w:eastAsia="ro-RO"/>
              </w:rPr>
              <w:t>%</w:t>
            </w:r>
          </w:p>
        </w:tc>
      </w:tr>
      <w:tr w:rsidR="00D635DA" w:rsidRPr="00D635DA" w14:paraId="05E3794C" w14:textId="77777777" w:rsidTr="00D635DA">
        <w:trPr>
          <w:trHeight w:val="315"/>
        </w:trPr>
        <w:tc>
          <w:tcPr>
            <w:tcW w:w="547" w:type="dxa"/>
            <w:gridSpan w:val="3"/>
            <w:vMerge/>
            <w:tcBorders>
              <w:top w:val="single" w:sz="4" w:space="0" w:color="auto"/>
              <w:left w:val="single" w:sz="4" w:space="0" w:color="auto"/>
              <w:bottom w:val="single" w:sz="4" w:space="0" w:color="000000"/>
              <w:right w:val="single" w:sz="4" w:space="0" w:color="000000"/>
            </w:tcBorders>
            <w:vAlign w:val="center"/>
            <w:hideMark/>
          </w:tcPr>
          <w:p w14:paraId="39BFD38B" w14:textId="77777777" w:rsidR="00D635DA" w:rsidRPr="00D635DA" w:rsidRDefault="00D635DA" w:rsidP="00D635DA">
            <w:pPr>
              <w:rPr>
                <w:rFonts w:ascii="Calibri" w:hAnsi="Calibri" w:cs="Calibri"/>
                <w:color w:val="000000"/>
                <w:sz w:val="18"/>
                <w:szCs w:val="18"/>
                <w:lang w:val="ro-RO" w:eastAsia="ro-RO"/>
              </w:rPr>
            </w:pPr>
          </w:p>
        </w:tc>
        <w:tc>
          <w:tcPr>
            <w:tcW w:w="4807" w:type="dxa"/>
            <w:vMerge/>
            <w:tcBorders>
              <w:top w:val="nil"/>
              <w:left w:val="single" w:sz="4" w:space="0" w:color="auto"/>
              <w:bottom w:val="single" w:sz="4" w:space="0" w:color="000000"/>
              <w:right w:val="single" w:sz="4" w:space="0" w:color="auto"/>
            </w:tcBorders>
            <w:vAlign w:val="center"/>
            <w:hideMark/>
          </w:tcPr>
          <w:p w14:paraId="0F233D10" w14:textId="77777777" w:rsidR="00D635DA" w:rsidRPr="00D635DA" w:rsidRDefault="00D635DA" w:rsidP="00D635DA">
            <w:pPr>
              <w:rPr>
                <w:rFonts w:ascii="Calibri" w:hAnsi="Calibri" w:cs="Calibri"/>
                <w:color w:val="000000"/>
                <w:sz w:val="18"/>
                <w:szCs w:val="18"/>
                <w:lang w:val="ro-RO" w:eastAsia="ro-RO"/>
              </w:rPr>
            </w:pPr>
          </w:p>
        </w:tc>
        <w:tc>
          <w:tcPr>
            <w:tcW w:w="360" w:type="dxa"/>
            <w:vMerge/>
            <w:tcBorders>
              <w:top w:val="nil"/>
              <w:left w:val="single" w:sz="4" w:space="0" w:color="auto"/>
              <w:bottom w:val="single" w:sz="4" w:space="0" w:color="000000"/>
              <w:right w:val="single" w:sz="4" w:space="0" w:color="auto"/>
            </w:tcBorders>
            <w:vAlign w:val="center"/>
            <w:hideMark/>
          </w:tcPr>
          <w:p w14:paraId="55EA3FD1" w14:textId="77777777" w:rsidR="00D635DA" w:rsidRPr="00D635DA" w:rsidRDefault="00D635DA" w:rsidP="00D635DA">
            <w:pPr>
              <w:rPr>
                <w:rFonts w:ascii="Calibri" w:hAnsi="Calibri" w:cs="Calibri"/>
                <w:color w:val="000000"/>
                <w:sz w:val="16"/>
                <w:szCs w:val="16"/>
                <w:lang w:val="ro-RO" w:eastAsia="ro-RO"/>
              </w:rPr>
            </w:pPr>
          </w:p>
        </w:tc>
        <w:tc>
          <w:tcPr>
            <w:tcW w:w="490" w:type="dxa"/>
            <w:vMerge/>
            <w:tcBorders>
              <w:top w:val="nil"/>
              <w:left w:val="single" w:sz="4" w:space="0" w:color="auto"/>
              <w:bottom w:val="single" w:sz="4" w:space="0" w:color="000000"/>
              <w:right w:val="single" w:sz="4" w:space="0" w:color="auto"/>
            </w:tcBorders>
            <w:vAlign w:val="center"/>
            <w:hideMark/>
          </w:tcPr>
          <w:p w14:paraId="169F06D3" w14:textId="77777777" w:rsidR="00D635DA" w:rsidRPr="00D635DA" w:rsidRDefault="00D635DA" w:rsidP="00D635DA">
            <w:pPr>
              <w:rPr>
                <w:rFonts w:ascii="Calibri" w:hAnsi="Calibri" w:cs="Calibri"/>
                <w:color w:val="000000"/>
                <w:sz w:val="18"/>
                <w:szCs w:val="18"/>
                <w:lang w:val="ro-RO" w:eastAsia="ro-RO"/>
              </w:rPr>
            </w:pPr>
          </w:p>
        </w:tc>
        <w:tc>
          <w:tcPr>
            <w:tcW w:w="63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DD59495"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Aprobat</w:t>
            </w:r>
          </w:p>
        </w:tc>
        <w:tc>
          <w:tcPr>
            <w:tcW w:w="377" w:type="dxa"/>
            <w:vMerge w:val="restart"/>
            <w:tcBorders>
              <w:top w:val="nil"/>
              <w:left w:val="single" w:sz="4" w:space="0" w:color="auto"/>
              <w:bottom w:val="single" w:sz="4" w:space="0" w:color="000000"/>
              <w:right w:val="single" w:sz="4" w:space="0" w:color="auto"/>
            </w:tcBorders>
            <w:shd w:val="clear" w:color="auto" w:fill="auto"/>
            <w:vAlign w:val="center"/>
            <w:hideMark/>
          </w:tcPr>
          <w:p w14:paraId="35B2005B" w14:textId="77777777" w:rsidR="00D635DA" w:rsidRPr="00D635DA" w:rsidRDefault="00D635DA" w:rsidP="00D635DA">
            <w:pPr>
              <w:jc w:val="center"/>
              <w:rPr>
                <w:rFonts w:ascii="Calibri" w:hAnsi="Calibri" w:cs="Calibri"/>
                <w:color w:val="000000"/>
                <w:sz w:val="16"/>
                <w:szCs w:val="16"/>
                <w:lang w:val="ro-RO" w:eastAsia="ro-RO"/>
              </w:rPr>
            </w:pPr>
            <w:r w:rsidRPr="00D635DA">
              <w:rPr>
                <w:rFonts w:ascii="Calibri" w:hAnsi="Calibri" w:cs="Calibri"/>
                <w:color w:val="000000"/>
                <w:sz w:val="16"/>
                <w:szCs w:val="16"/>
                <w:lang w:val="ro-RO" w:eastAsia="ro-RO"/>
              </w:rPr>
              <w:t>Preli minat / 2023</w:t>
            </w:r>
          </w:p>
        </w:tc>
        <w:tc>
          <w:tcPr>
            <w:tcW w:w="151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8C47003"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din care:</w:t>
            </w:r>
          </w:p>
        </w:tc>
        <w:tc>
          <w:tcPr>
            <w:tcW w:w="293"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7309EB78"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 = 6d/5</w:t>
            </w:r>
          </w:p>
        </w:tc>
        <w:tc>
          <w:tcPr>
            <w:tcW w:w="341" w:type="dxa"/>
            <w:vMerge w:val="restart"/>
            <w:tcBorders>
              <w:top w:val="nil"/>
              <w:left w:val="single" w:sz="4" w:space="0" w:color="auto"/>
              <w:bottom w:val="single" w:sz="4" w:space="0" w:color="000000"/>
              <w:right w:val="single" w:sz="4" w:space="0" w:color="auto"/>
            </w:tcBorders>
            <w:shd w:val="clear" w:color="auto" w:fill="auto"/>
            <w:vAlign w:val="bottom"/>
            <w:hideMark/>
          </w:tcPr>
          <w:p w14:paraId="5E9B4644"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 = 5/3a</w:t>
            </w:r>
          </w:p>
        </w:tc>
      </w:tr>
      <w:tr w:rsidR="00D635DA" w:rsidRPr="00D635DA" w14:paraId="758A30C1" w14:textId="77777777" w:rsidTr="00D635DA">
        <w:trPr>
          <w:trHeight w:val="1050"/>
        </w:trPr>
        <w:tc>
          <w:tcPr>
            <w:tcW w:w="547" w:type="dxa"/>
            <w:gridSpan w:val="3"/>
            <w:vMerge/>
            <w:tcBorders>
              <w:top w:val="single" w:sz="4" w:space="0" w:color="auto"/>
              <w:left w:val="single" w:sz="4" w:space="0" w:color="auto"/>
              <w:bottom w:val="single" w:sz="4" w:space="0" w:color="000000"/>
              <w:right w:val="single" w:sz="4" w:space="0" w:color="000000"/>
            </w:tcBorders>
            <w:vAlign w:val="center"/>
            <w:hideMark/>
          </w:tcPr>
          <w:p w14:paraId="02B0FCE1" w14:textId="77777777" w:rsidR="00D635DA" w:rsidRPr="00D635DA" w:rsidRDefault="00D635DA" w:rsidP="00D635DA">
            <w:pPr>
              <w:rPr>
                <w:rFonts w:ascii="Calibri" w:hAnsi="Calibri" w:cs="Calibri"/>
                <w:color w:val="000000"/>
                <w:sz w:val="18"/>
                <w:szCs w:val="18"/>
                <w:lang w:val="ro-RO" w:eastAsia="ro-RO"/>
              </w:rPr>
            </w:pPr>
          </w:p>
        </w:tc>
        <w:tc>
          <w:tcPr>
            <w:tcW w:w="4807" w:type="dxa"/>
            <w:vMerge/>
            <w:tcBorders>
              <w:top w:val="nil"/>
              <w:left w:val="single" w:sz="4" w:space="0" w:color="auto"/>
              <w:bottom w:val="single" w:sz="4" w:space="0" w:color="000000"/>
              <w:right w:val="single" w:sz="4" w:space="0" w:color="auto"/>
            </w:tcBorders>
            <w:vAlign w:val="center"/>
            <w:hideMark/>
          </w:tcPr>
          <w:p w14:paraId="5AE1F3EA" w14:textId="77777777" w:rsidR="00D635DA" w:rsidRPr="00D635DA" w:rsidRDefault="00D635DA" w:rsidP="00D635DA">
            <w:pPr>
              <w:rPr>
                <w:rFonts w:ascii="Calibri" w:hAnsi="Calibri" w:cs="Calibri"/>
                <w:color w:val="000000"/>
                <w:sz w:val="18"/>
                <w:szCs w:val="18"/>
                <w:lang w:val="ro-RO" w:eastAsia="ro-RO"/>
              </w:rPr>
            </w:pPr>
          </w:p>
        </w:tc>
        <w:tc>
          <w:tcPr>
            <w:tcW w:w="360" w:type="dxa"/>
            <w:vMerge/>
            <w:tcBorders>
              <w:top w:val="nil"/>
              <w:left w:val="single" w:sz="4" w:space="0" w:color="auto"/>
              <w:bottom w:val="single" w:sz="4" w:space="0" w:color="000000"/>
              <w:right w:val="single" w:sz="4" w:space="0" w:color="auto"/>
            </w:tcBorders>
            <w:vAlign w:val="center"/>
            <w:hideMark/>
          </w:tcPr>
          <w:p w14:paraId="29575059" w14:textId="77777777" w:rsidR="00D635DA" w:rsidRPr="00D635DA" w:rsidRDefault="00D635DA" w:rsidP="00D635DA">
            <w:pPr>
              <w:rPr>
                <w:rFonts w:ascii="Calibri" w:hAnsi="Calibri" w:cs="Calibri"/>
                <w:color w:val="000000"/>
                <w:sz w:val="16"/>
                <w:szCs w:val="16"/>
                <w:lang w:val="ro-RO" w:eastAsia="ro-RO"/>
              </w:rPr>
            </w:pPr>
          </w:p>
        </w:tc>
        <w:tc>
          <w:tcPr>
            <w:tcW w:w="490" w:type="dxa"/>
            <w:vMerge/>
            <w:tcBorders>
              <w:top w:val="nil"/>
              <w:left w:val="single" w:sz="4" w:space="0" w:color="auto"/>
              <w:bottom w:val="single" w:sz="4" w:space="0" w:color="000000"/>
              <w:right w:val="single" w:sz="4" w:space="0" w:color="auto"/>
            </w:tcBorders>
            <w:vAlign w:val="center"/>
            <w:hideMark/>
          </w:tcPr>
          <w:p w14:paraId="15B225E0" w14:textId="77777777" w:rsidR="00D635DA" w:rsidRPr="00D635DA" w:rsidRDefault="00D635DA" w:rsidP="00D635DA">
            <w:pPr>
              <w:rPr>
                <w:rFonts w:ascii="Calibri" w:hAnsi="Calibri" w:cs="Calibri"/>
                <w:color w:val="000000"/>
                <w:sz w:val="18"/>
                <w:szCs w:val="18"/>
                <w:lang w:val="ro-RO" w:eastAsia="ro-RO"/>
              </w:rPr>
            </w:pPr>
          </w:p>
        </w:tc>
        <w:tc>
          <w:tcPr>
            <w:tcW w:w="270" w:type="dxa"/>
            <w:tcBorders>
              <w:top w:val="nil"/>
              <w:left w:val="nil"/>
              <w:bottom w:val="single" w:sz="4" w:space="0" w:color="auto"/>
              <w:right w:val="single" w:sz="4" w:space="0" w:color="auto"/>
            </w:tcBorders>
            <w:shd w:val="clear" w:color="auto" w:fill="auto"/>
            <w:textDirection w:val="btLr"/>
            <w:vAlign w:val="bottom"/>
            <w:hideMark/>
          </w:tcPr>
          <w:p w14:paraId="6E63B70C" w14:textId="77777777" w:rsidR="00D635DA" w:rsidRPr="00D635DA" w:rsidRDefault="00D635DA" w:rsidP="00D635DA">
            <w:pPr>
              <w:jc w:val="right"/>
              <w:rPr>
                <w:rFonts w:ascii="Calibri" w:hAnsi="Calibri" w:cs="Calibri"/>
                <w:color w:val="000000"/>
                <w:sz w:val="16"/>
                <w:szCs w:val="16"/>
                <w:lang w:val="ro-RO" w:eastAsia="ro-RO"/>
              </w:rPr>
            </w:pPr>
            <w:r w:rsidRPr="00D635DA">
              <w:rPr>
                <w:rFonts w:ascii="Calibri" w:hAnsi="Calibri" w:cs="Calibri"/>
                <w:color w:val="000000"/>
                <w:sz w:val="16"/>
                <w:szCs w:val="16"/>
                <w:lang w:val="ro-RO" w:eastAsia="ro-RO"/>
              </w:rPr>
              <w:t>Conform HG/Ordin comun</w:t>
            </w:r>
          </w:p>
        </w:tc>
        <w:tc>
          <w:tcPr>
            <w:tcW w:w="365" w:type="dxa"/>
            <w:tcBorders>
              <w:top w:val="nil"/>
              <w:left w:val="nil"/>
              <w:bottom w:val="single" w:sz="4" w:space="0" w:color="auto"/>
              <w:right w:val="single" w:sz="4" w:space="0" w:color="auto"/>
            </w:tcBorders>
            <w:shd w:val="clear" w:color="auto" w:fill="auto"/>
            <w:textDirection w:val="btLr"/>
            <w:vAlign w:val="bottom"/>
            <w:hideMark/>
          </w:tcPr>
          <w:p w14:paraId="02723BCD" w14:textId="77777777" w:rsidR="00D635DA" w:rsidRPr="00D635DA" w:rsidRDefault="00D635DA" w:rsidP="00D635DA">
            <w:pPr>
              <w:jc w:val="right"/>
              <w:rPr>
                <w:rFonts w:ascii="Calibri" w:hAnsi="Calibri" w:cs="Calibri"/>
                <w:color w:val="000000"/>
                <w:sz w:val="16"/>
                <w:szCs w:val="16"/>
                <w:lang w:val="ro-RO" w:eastAsia="ro-RO"/>
              </w:rPr>
            </w:pPr>
            <w:r w:rsidRPr="00D635DA">
              <w:rPr>
                <w:rFonts w:ascii="Calibri" w:hAnsi="Calibri" w:cs="Calibri"/>
                <w:color w:val="000000"/>
                <w:sz w:val="16"/>
                <w:szCs w:val="16"/>
                <w:lang w:val="ro-RO" w:eastAsia="ro-RO"/>
              </w:rPr>
              <w:t>Conform Hotărârii C.A.</w:t>
            </w:r>
          </w:p>
        </w:tc>
        <w:tc>
          <w:tcPr>
            <w:tcW w:w="377" w:type="dxa"/>
            <w:vMerge/>
            <w:tcBorders>
              <w:top w:val="nil"/>
              <w:left w:val="single" w:sz="4" w:space="0" w:color="auto"/>
              <w:bottom w:val="single" w:sz="4" w:space="0" w:color="000000"/>
              <w:right w:val="single" w:sz="4" w:space="0" w:color="auto"/>
            </w:tcBorders>
            <w:vAlign w:val="center"/>
            <w:hideMark/>
          </w:tcPr>
          <w:p w14:paraId="736CE56F" w14:textId="77777777" w:rsidR="00D635DA" w:rsidRPr="00D635DA" w:rsidRDefault="00D635DA" w:rsidP="00D635DA">
            <w:pPr>
              <w:rPr>
                <w:rFonts w:ascii="Calibri" w:hAnsi="Calibri" w:cs="Calibri"/>
                <w:color w:val="000000"/>
                <w:sz w:val="16"/>
                <w:szCs w:val="16"/>
                <w:lang w:val="ro-RO" w:eastAsia="ro-RO"/>
              </w:rPr>
            </w:pPr>
          </w:p>
        </w:tc>
        <w:tc>
          <w:tcPr>
            <w:tcW w:w="293" w:type="dxa"/>
            <w:tcBorders>
              <w:top w:val="nil"/>
              <w:left w:val="nil"/>
              <w:bottom w:val="single" w:sz="4" w:space="0" w:color="auto"/>
              <w:right w:val="single" w:sz="4" w:space="0" w:color="auto"/>
            </w:tcBorders>
            <w:shd w:val="clear" w:color="auto" w:fill="auto"/>
            <w:textDirection w:val="btLr"/>
            <w:vAlign w:val="bottom"/>
            <w:hideMark/>
          </w:tcPr>
          <w:p w14:paraId="33AADBD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Trim I</w:t>
            </w:r>
          </w:p>
        </w:tc>
        <w:tc>
          <w:tcPr>
            <w:tcW w:w="332" w:type="dxa"/>
            <w:tcBorders>
              <w:top w:val="nil"/>
              <w:left w:val="nil"/>
              <w:bottom w:val="single" w:sz="4" w:space="0" w:color="auto"/>
              <w:right w:val="single" w:sz="4" w:space="0" w:color="auto"/>
            </w:tcBorders>
            <w:shd w:val="clear" w:color="auto" w:fill="auto"/>
            <w:textDirection w:val="btLr"/>
            <w:vAlign w:val="bottom"/>
            <w:hideMark/>
          </w:tcPr>
          <w:p w14:paraId="3CC0DC7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Trim II</w:t>
            </w:r>
          </w:p>
        </w:tc>
        <w:tc>
          <w:tcPr>
            <w:tcW w:w="424" w:type="dxa"/>
            <w:tcBorders>
              <w:top w:val="nil"/>
              <w:left w:val="nil"/>
              <w:bottom w:val="single" w:sz="4" w:space="0" w:color="auto"/>
              <w:right w:val="single" w:sz="4" w:space="0" w:color="auto"/>
            </w:tcBorders>
            <w:shd w:val="clear" w:color="auto" w:fill="auto"/>
            <w:textDirection w:val="btLr"/>
            <w:vAlign w:val="bottom"/>
            <w:hideMark/>
          </w:tcPr>
          <w:p w14:paraId="4DD58EE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Trim III</w:t>
            </w:r>
          </w:p>
        </w:tc>
        <w:tc>
          <w:tcPr>
            <w:tcW w:w="461" w:type="dxa"/>
            <w:tcBorders>
              <w:top w:val="nil"/>
              <w:left w:val="nil"/>
              <w:bottom w:val="single" w:sz="4" w:space="0" w:color="auto"/>
              <w:right w:val="single" w:sz="4" w:space="0" w:color="auto"/>
            </w:tcBorders>
            <w:shd w:val="clear" w:color="auto" w:fill="auto"/>
            <w:textDirection w:val="btLr"/>
            <w:vAlign w:val="bottom"/>
            <w:hideMark/>
          </w:tcPr>
          <w:p w14:paraId="14D8021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An 2023</w:t>
            </w:r>
          </w:p>
        </w:tc>
        <w:tc>
          <w:tcPr>
            <w:tcW w:w="293" w:type="dxa"/>
            <w:vMerge/>
            <w:tcBorders>
              <w:top w:val="nil"/>
              <w:left w:val="single" w:sz="4" w:space="0" w:color="auto"/>
              <w:bottom w:val="single" w:sz="4" w:space="0" w:color="000000"/>
              <w:right w:val="single" w:sz="4" w:space="0" w:color="auto"/>
            </w:tcBorders>
            <w:vAlign w:val="center"/>
            <w:hideMark/>
          </w:tcPr>
          <w:p w14:paraId="3DD43153" w14:textId="77777777" w:rsidR="00D635DA" w:rsidRPr="00D635DA" w:rsidRDefault="00D635DA" w:rsidP="00D635DA">
            <w:pPr>
              <w:rPr>
                <w:rFonts w:ascii="Calibri" w:hAnsi="Calibri" w:cs="Calibri"/>
                <w:color w:val="000000"/>
                <w:sz w:val="18"/>
                <w:szCs w:val="18"/>
                <w:lang w:val="ro-RO" w:eastAsia="ro-RO"/>
              </w:rPr>
            </w:pPr>
          </w:p>
        </w:tc>
        <w:tc>
          <w:tcPr>
            <w:tcW w:w="341" w:type="dxa"/>
            <w:vMerge/>
            <w:tcBorders>
              <w:top w:val="nil"/>
              <w:left w:val="single" w:sz="4" w:space="0" w:color="auto"/>
              <w:bottom w:val="single" w:sz="4" w:space="0" w:color="000000"/>
              <w:right w:val="single" w:sz="4" w:space="0" w:color="auto"/>
            </w:tcBorders>
            <w:vAlign w:val="center"/>
            <w:hideMark/>
          </w:tcPr>
          <w:p w14:paraId="10750D41" w14:textId="77777777" w:rsidR="00D635DA" w:rsidRPr="00D635DA" w:rsidRDefault="00D635DA" w:rsidP="00D635DA">
            <w:pPr>
              <w:rPr>
                <w:rFonts w:ascii="Calibri" w:hAnsi="Calibri" w:cs="Calibri"/>
                <w:color w:val="000000"/>
                <w:sz w:val="18"/>
                <w:szCs w:val="18"/>
                <w:lang w:val="ro-RO" w:eastAsia="ro-RO"/>
              </w:rPr>
            </w:pPr>
          </w:p>
        </w:tc>
      </w:tr>
      <w:tr w:rsidR="00D635DA" w:rsidRPr="00D635DA" w14:paraId="7CD505E2"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bottom"/>
            <w:hideMark/>
          </w:tcPr>
          <w:p w14:paraId="517D5A8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2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1066447"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4807" w:type="dxa"/>
            <w:tcBorders>
              <w:top w:val="nil"/>
              <w:left w:val="nil"/>
              <w:bottom w:val="single" w:sz="4" w:space="0" w:color="auto"/>
              <w:right w:val="single" w:sz="4" w:space="0" w:color="auto"/>
            </w:tcBorders>
            <w:shd w:val="clear" w:color="auto" w:fill="auto"/>
            <w:noWrap/>
            <w:vAlign w:val="bottom"/>
            <w:hideMark/>
          </w:tcPr>
          <w:p w14:paraId="7D41C7F6"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360" w:type="dxa"/>
            <w:tcBorders>
              <w:top w:val="nil"/>
              <w:left w:val="nil"/>
              <w:bottom w:val="single" w:sz="4" w:space="0" w:color="auto"/>
              <w:right w:val="single" w:sz="4" w:space="0" w:color="auto"/>
            </w:tcBorders>
            <w:shd w:val="clear" w:color="auto" w:fill="auto"/>
            <w:noWrap/>
            <w:vAlign w:val="bottom"/>
            <w:hideMark/>
          </w:tcPr>
          <w:p w14:paraId="5FA13634" w14:textId="77777777" w:rsidR="00D635DA" w:rsidRPr="00D635DA" w:rsidRDefault="00D635DA" w:rsidP="00D635DA">
            <w:pPr>
              <w:jc w:val="right"/>
              <w:rPr>
                <w:rFonts w:ascii="Calibri" w:hAnsi="Calibri" w:cs="Calibri"/>
                <w:color w:val="000000"/>
                <w:sz w:val="16"/>
                <w:szCs w:val="16"/>
                <w:lang w:val="ro-RO" w:eastAsia="ro-RO"/>
              </w:rPr>
            </w:pPr>
            <w:r w:rsidRPr="00D635DA">
              <w:rPr>
                <w:rFonts w:ascii="Calibri" w:hAnsi="Calibri" w:cs="Calibri"/>
                <w:color w:val="000000"/>
                <w:sz w:val="16"/>
                <w:szCs w:val="16"/>
                <w:lang w:val="ro-RO" w:eastAsia="ro-RO"/>
              </w:rPr>
              <w:t>3</w:t>
            </w:r>
          </w:p>
        </w:tc>
        <w:tc>
          <w:tcPr>
            <w:tcW w:w="490" w:type="dxa"/>
            <w:tcBorders>
              <w:top w:val="nil"/>
              <w:left w:val="nil"/>
              <w:bottom w:val="single" w:sz="4" w:space="0" w:color="auto"/>
              <w:right w:val="single" w:sz="4" w:space="0" w:color="auto"/>
            </w:tcBorders>
            <w:shd w:val="clear" w:color="auto" w:fill="auto"/>
            <w:noWrap/>
            <w:vAlign w:val="bottom"/>
            <w:hideMark/>
          </w:tcPr>
          <w:p w14:paraId="46A96340"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3a</w:t>
            </w:r>
          </w:p>
        </w:tc>
        <w:tc>
          <w:tcPr>
            <w:tcW w:w="270" w:type="dxa"/>
            <w:tcBorders>
              <w:top w:val="nil"/>
              <w:left w:val="nil"/>
              <w:bottom w:val="single" w:sz="4" w:space="0" w:color="auto"/>
              <w:right w:val="single" w:sz="4" w:space="0" w:color="auto"/>
            </w:tcBorders>
            <w:shd w:val="clear" w:color="auto" w:fill="auto"/>
            <w:noWrap/>
            <w:vAlign w:val="bottom"/>
            <w:hideMark/>
          </w:tcPr>
          <w:p w14:paraId="6B51597A"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365" w:type="dxa"/>
            <w:tcBorders>
              <w:top w:val="nil"/>
              <w:left w:val="nil"/>
              <w:bottom w:val="single" w:sz="4" w:space="0" w:color="auto"/>
              <w:right w:val="single" w:sz="4" w:space="0" w:color="auto"/>
            </w:tcBorders>
            <w:shd w:val="clear" w:color="auto" w:fill="auto"/>
            <w:noWrap/>
            <w:vAlign w:val="bottom"/>
            <w:hideMark/>
          </w:tcPr>
          <w:p w14:paraId="2AE2853F"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4a</w:t>
            </w:r>
          </w:p>
        </w:tc>
        <w:tc>
          <w:tcPr>
            <w:tcW w:w="377" w:type="dxa"/>
            <w:tcBorders>
              <w:top w:val="nil"/>
              <w:left w:val="nil"/>
              <w:bottom w:val="single" w:sz="4" w:space="0" w:color="auto"/>
              <w:right w:val="single" w:sz="4" w:space="0" w:color="auto"/>
            </w:tcBorders>
            <w:shd w:val="clear" w:color="auto" w:fill="auto"/>
            <w:noWrap/>
            <w:vAlign w:val="bottom"/>
            <w:hideMark/>
          </w:tcPr>
          <w:p w14:paraId="4F1E9954"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w:t>
            </w:r>
          </w:p>
        </w:tc>
        <w:tc>
          <w:tcPr>
            <w:tcW w:w="293" w:type="dxa"/>
            <w:tcBorders>
              <w:top w:val="nil"/>
              <w:left w:val="nil"/>
              <w:bottom w:val="single" w:sz="4" w:space="0" w:color="auto"/>
              <w:right w:val="single" w:sz="4" w:space="0" w:color="auto"/>
            </w:tcBorders>
            <w:shd w:val="clear" w:color="auto" w:fill="auto"/>
            <w:noWrap/>
            <w:vAlign w:val="bottom"/>
            <w:hideMark/>
          </w:tcPr>
          <w:p w14:paraId="63ED046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6a</w:t>
            </w:r>
          </w:p>
        </w:tc>
        <w:tc>
          <w:tcPr>
            <w:tcW w:w="332" w:type="dxa"/>
            <w:tcBorders>
              <w:top w:val="nil"/>
              <w:left w:val="nil"/>
              <w:bottom w:val="single" w:sz="4" w:space="0" w:color="auto"/>
              <w:right w:val="single" w:sz="4" w:space="0" w:color="auto"/>
            </w:tcBorders>
            <w:shd w:val="clear" w:color="auto" w:fill="auto"/>
            <w:noWrap/>
            <w:vAlign w:val="bottom"/>
            <w:hideMark/>
          </w:tcPr>
          <w:p w14:paraId="16CDE76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6b</w:t>
            </w:r>
          </w:p>
        </w:tc>
        <w:tc>
          <w:tcPr>
            <w:tcW w:w="424" w:type="dxa"/>
            <w:tcBorders>
              <w:top w:val="nil"/>
              <w:left w:val="nil"/>
              <w:bottom w:val="single" w:sz="4" w:space="0" w:color="auto"/>
              <w:right w:val="single" w:sz="4" w:space="0" w:color="auto"/>
            </w:tcBorders>
            <w:shd w:val="clear" w:color="auto" w:fill="auto"/>
            <w:noWrap/>
            <w:vAlign w:val="bottom"/>
            <w:hideMark/>
          </w:tcPr>
          <w:p w14:paraId="74338FBE" w14:textId="77777777" w:rsidR="00D635DA" w:rsidRPr="00D635DA" w:rsidRDefault="00D635DA" w:rsidP="00D635DA">
            <w:pPr>
              <w:rPr>
                <w:rFonts w:ascii="Calibri" w:hAnsi="Calibri" w:cs="Calibri"/>
                <w:color w:val="000000"/>
                <w:sz w:val="22"/>
                <w:szCs w:val="22"/>
                <w:lang w:val="ro-RO" w:eastAsia="ro-RO"/>
              </w:rPr>
            </w:pPr>
            <w:r w:rsidRPr="00D635DA">
              <w:rPr>
                <w:rFonts w:ascii="Calibri" w:hAnsi="Calibri" w:cs="Calibri"/>
                <w:color w:val="000000"/>
                <w:sz w:val="22"/>
                <w:szCs w:val="22"/>
                <w:lang w:val="ro-RO" w:eastAsia="ro-RO"/>
              </w:rPr>
              <w:t>6c</w:t>
            </w:r>
          </w:p>
        </w:tc>
        <w:tc>
          <w:tcPr>
            <w:tcW w:w="461" w:type="dxa"/>
            <w:tcBorders>
              <w:top w:val="nil"/>
              <w:left w:val="nil"/>
              <w:bottom w:val="single" w:sz="4" w:space="0" w:color="auto"/>
              <w:right w:val="single" w:sz="4" w:space="0" w:color="auto"/>
            </w:tcBorders>
            <w:shd w:val="clear" w:color="auto" w:fill="auto"/>
            <w:noWrap/>
            <w:vAlign w:val="bottom"/>
            <w:hideMark/>
          </w:tcPr>
          <w:p w14:paraId="791E5BBD" w14:textId="77777777" w:rsidR="00D635DA" w:rsidRPr="00D635DA" w:rsidRDefault="00D635DA" w:rsidP="00D635DA">
            <w:pPr>
              <w:rPr>
                <w:rFonts w:ascii="Calibri" w:hAnsi="Calibri" w:cs="Calibri"/>
                <w:color w:val="000000"/>
                <w:sz w:val="22"/>
                <w:szCs w:val="22"/>
                <w:lang w:val="ro-RO" w:eastAsia="ro-RO"/>
              </w:rPr>
            </w:pPr>
            <w:r w:rsidRPr="00D635DA">
              <w:rPr>
                <w:rFonts w:ascii="Calibri" w:hAnsi="Calibri" w:cs="Calibri"/>
                <w:color w:val="000000"/>
                <w:sz w:val="22"/>
                <w:szCs w:val="22"/>
                <w:lang w:val="ro-RO" w:eastAsia="ro-RO"/>
              </w:rPr>
              <w:t>6d</w:t>
            </w:r>
          </w:p>
        </w:tc>
        <w:tc>
          <w:tcPr>
            <w:tcW w:w="293" w:type="dxa"/>
            <w:tcBorders>
              <w:top w:val="nil"/>
              <w:left w:val="nil"/>
              <w:bottom w:val="single" w:sz="4" w:space="0" w:color="auto"/>
              <w:right w:val="single" w:sz="4" w:space="0" w:color="auto"/>
            </w:tcBorders>
            <w:shd w:val="clear" w:color="auto" w:fill="auto"/>
            <w:noWrap/>
            <w:vAlign w:val="bottom"/>
            <w:hideMark/>
          </w:tcPr>
          <w:p w14:paraId="1CB25B45" w14:textId="77777777" w:rsidR="00D635DA" w:rsidRPr="00D635DA" w:rsidRDefault="00D635DA" w:rsidP="00D635DA">
            <w:pPr>
              <w:jc w:val="right"/>
              <w:rPr>
                <w:rFonts w:ascii="Calibri" w:hAnsi="Calibri" w:cs="Calibri"/>
                <w:color w:val="000000"/>
                <w:sz w:val="22"/>
                <w:szCs w:val="22"/>
                <w:lang w:val="ro-RO" w:eastAsia="ro-RO"/>
              </w:rPr>
            </w:pPr>
            <w:r w:rsidRPr="00D635DA">
              <w:rPr>
                <w:rFonts w:ascii="Calibri" w:hAnsi="Calibri" w:cs="Calibri"/>
                <w:color w:val="000000"/>
                <w:sz w:val="22"/>
                <w:szCs w:val="22"/>
                <w:lang w:val="ro-RO" w:eastAsia="ro-RO"/>
              </w:rPr>
              <w:t>7</w:t>
            </w:r>
          </w:p>
        </w:tc>
        <w:tc>
          <w:tcPr>
            <w:tcW w:w="341" w:type="dxa"/>
            <w:tcBorders>
              <w:top w:val="nil"/>
              <w:left w:val="nil"/>
              <w:bottom w:val="single" w:sz="4" w:space="0" w:color="auto"/>
              <w:right w:val="single" w:sz="4" w:space="0" w:color="auto"/>
            </w:tcBorders>
            <w:shd w:val="clear" w:color="auto" w:fill="auto"/>
            <w:noWrap/>
            <w:vAlign w:val="bottom"/>
            <w:hideMark/>
          </w:tcPr>
          <w:p w14:paraId="0164386B" w14:textId="77777777" w:rsidR="00D635DA" w:rsidRPr="00D635DA" w:rsidRDefault="00D635DA" w:rsidP="00D635DA">
            <w:pPr>
              <w:jc w:val="right"/>
              <w:rPr>
                <w:rFonts w:ascii="Calibri" w:hAnsi="Calibri" w:cs="Calibri"/>
                <w:color w:val="000000"/>
                <w:sz w:val="22"/>
                <w:szCs w:val="22"/>
                <w:lang w:val="ro-RO" w:eastAsia="ro-RO"/>
              </w:rPr>
            </w:pPr>
            <w:r w:rsidRPr="00D635DA">
              <w:rPr>
                <w:rFonts w:ascii="Calibri" w:hAnsi="Calibri" w:cs="Calibri"/>
                <w:color w:val="000000"/>
                <w:sz w:val="22"/>
                <w:szCs w:val="22"/>
                <w:lang w:val="ro-RO" w:eastAsia="ro-RO"/>
              </w:rPr>
              <w:t>8</w:t>
            </w:r>
          </w:p>
        </w:tc>
      </w:tr>
      <w:tr w:rsidR="00D635DA" w:rsidRPr="00D635DA" w14:paraId="2A890C6B"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34FA4F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I</w:t>
            </w:r>
          </w:p>
        </w:tc>
        <w:tc>
          <w:tcPr>
            <w:tcW w:w="114" w:type="dxa"/>
            <w:tcBorders>
              <w:top w:val="nil"/>
              <w:left w:val="nil"/>
              <w:bottom w:val="single" w:sz="4" w:space="0" w:color="auto"/>
              <w:right w:val="single" w:sz="4" w:space="0" w:color="auto"/>
            </w:tcBorders>
            <w:shd w:val="clear" w:color="auto" w:fill="auto"/>
            <w:noWrap/>
            <w:vAlign w:val="center"/>
            <w:hideMark/>
          </w:tcPr>
          <w:p w14:paraId="7178727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34CC3E2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8" w:space="0" w:color="333333"/>
              <w:left w:val="single" w:sz="8" w:space="0" w:color="333333"/>
              <w:bottom w:val="single" w:sz="8" w:space="0" w:color="333333"/>
              <w:right w:val="single" w:sz="8" w:space="0" w:color="333333"/>
            </w:tcBorders>
            <w:shd w:val="clear" w:color="auto" w:fill="auto"/>
            <w:hideMark/>
          </w:tcPr>
          <w:p w14:paraId="1A79795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VENITURI TOTALE (rd.2 + rd.22 + rd.28)</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13105A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490" w:type="dxa"/>
            <w:tcBorders>
              <w:top w:val="nil"/>
              <w:left w:val="nil"/>
              <w:bottom w:val="single" w:sz="4" w:space="0" w:color="auto"/>
              <w:right w:val="single" w:sz="4" w:space="0" w:color="auto"/>
            </w:tcBorders>
            <w:shd w:val="clear" w:color="auto" w:fill="auto"/>
            <w:noWrap/>
            <w:vAlign w:val="center"/>
            <w:hideMark/>
          </w:tcPr>
          <w:p w14:paraId="10B1B11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361</w:t>
            </w:r>
          </w:p>
        </w:tc>
        <w:tc>
          <w:tcPr>
            <w:tcW w:w="270" w:type="dxa"/>
            <w:tcBorders>
              <w:top w:val="nil"/>
              <w:left w:val="nil"/>
              <w:bottom w:val="single" w:sz="4" w:space="0" w:color="auto"/>
              <w:right w:val="single" w:sz="4" w:space="0" w:color="auto"/>
            </w:tcBorders>
            <w:shd w:val="clear" w:color="auto" w:fill="auto"/>
            <w:noWrap/>
            <w:vAlign w:val="center"/>
            <w:hideMark/>
          </w:tcPr>
          <w:p w14:paraId="0BE4147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7F1701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345</w:t>
            </w:r>
          </w:p>
        </w:tc>
        <w:tc>
          <w:tcPr>
            <w:tcW w:w="377" w:type="dxa"/>
            <w:tcBorders>
              <w:top w:val="nil"/>
              <w:left w:val="nil"/>
              <w:bottom w:val="single" w:sz="4" w:space="0" w:color="auto"/>
              <w:right w:val="single" w:sz="4" w:space="0" w:color="auto"/>
            </w:tcBorders>
            <w:shd w:val="clear" w:color="auto" w:fill="auto"/>
            <w:noWrap/>
            <w:vAlign w:val="center"/>
            <w:hideMark/>
          </w:tcPr>
          <w:p w14:paraId="14662D4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345</w:t>
            </w:r>
          </w:p>
        </w:tc>
        <w:tc>
          <w:tcPr>
            <w:tcW w:w="293" w:type="dxa"/>
            <w:tcBorders>
              <w:top w:val="nil"/>
              <w:left w:val="nil"/>
              <w:bottom w:val="single" w:sz="4" w:space="0" w:color="auto"/>
              <w:right w:val="single" w:sz="4" w:space="0" w:color="auto"/>
            </w:tcBorders>
            <w:shd w:val="clear" w:color="auto" w:fill="auto"/>
            <w:noWrap/>
            <w:vAlign w:val="center"/>
            <w:hideMark/>
          </w:tcPr>
          <w:p w14:paraId="2EE3A72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E8F688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65</w:t>
            </w:r>
          </w:p>
        </w:tc>
        <w:tc>
          <w:tcPr>
            <w:tcW w:w="424" w:type="dxa"/>
            <w:tcBorders>
              <w:top w:val="nil"/>
              <w:left w:val="nil"/>
              <w:bottom w:val="single" w:sz="4" w:space="0" w:color="auto"/>
              <w:right w:val="single" w:sz="4" w:space="0" w:color="auto"/>
            </w:tcBorders>
            <w:shd w:val="clear" w:color="auto" w:fill="auto"/>
            <w:noWrap/>
            <w:vAlign w:val="center"/>
            <w:hideMark/>
          </w:tcPr>
          <w:p w14:paraId="0EA96D6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300</w:t>
            </w:r>
          </w:p>
        </w:tc>
        <w:tc>
          <w:tcPr>
            <w:tcW w:w="461" w:type="dxa"/>
            <w:tcBorders>
              <w:top w:val="nil"/>
              <w:left w:val="nil"/>
              <w:bottom w:val="single" w:sz="4" w:space="0" w:color="auto"/>
              <w:right w:val="single" w:sz="4" w:space="0" w:color="auto"/>
            </w:tcBorders>
            <w:shd w:val="clear" w:color="auto" w:fill="auto"/>
            <w:noWrap/>
            <w:vAlign w:val="center"/>
            <w:hideMark/>
          </w:tcPr>
          <w:p w14:paraId="14D65C4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345</w:t>
            </w:r>
          </w:p>
        </w:tc>
        <w:tc>
          <w:tcPr>
            <w:tcW w:w="293" w:type="dxa"/>
            <w:tcBorders>
              <w:top w:val="nil"/>
              <w:left w:val="nil"/>
              <w:bottom w:val="single" w:sz="4" w:space="0" w:color="auto"/>
              <w:right w:val="single" w:sz="4" w:space="0" w:color="auto"/>
            </w:tcBorders>
            <w:shd w:val="clear" w:color="auto" w:fill="auto"/>
            <w:noWrap/>
            <w:vAlign w:val="bottom"/>
            <w:hideMark/>
          </w:tcPr>
          <w:p w14:paraId="7E9F36E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D09583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E1C5777" w14:textId="77777777" w:rsidTr="00D635DA">
        <w:trPr>
          <w:trHeight w:val="765"/>
        </w:trPr>
        <w:tc>
          <w:tcPr>
            <w:tcW w:w="2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AE3CAF"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55B014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210" w:type="dxa"/>
            <w:tcBorders>
              <w:top w:val="nil"/>
              <w:left w:val="nil"/>
              <w:bottom w:val="single" w:sz="4" w:space="0" w:color="auto"/>
              <w:right w:val="single" w:sz="4" w:space="0" w:color="auto"/>
            </w:tcBorders>
            <w:shd w:val="clear" w:color="auto" w:fill="auto"/>
            <w:noWrap/>
            <w:vAlign w:val="center"/>
            <w:hideMark/>
          </w:tcPr>
          <w:p w14:paraId="4F4CFCB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57882FA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Venituri totale din exploatare (rd. 3 + rd. 8 + rd. 9 + rd. 12 + rd. 13 + rd. 14),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E9A045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490" w:type="dxa"/>
            <w:tcBorders>
              <w:top w:val="nil"/>
              <w:left w:val="nil"/>
              <w:bottom w:val="single" w:sz="4" w:space="0" w:color="auto"/>
              <w:right w:val="single" w:sz="4" w:space="0" w:color="auto"/>
            </w:tcBorders>
            <w:shd w:val="clear" w:color="auto" w:fill="auto"/>
            <w:noWrap/>
            <w:vAlign w:val="center"/>
            <w:hideMark/>
          </w:tcPr>
          <w:p w14:paraId="15A49D0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361</w:t>
            </w:r>
          </w:p>
        </w:tc>
        <w:tc>
          <w:tcPr>
            <w:tcW w:w="270" w:type="dxa"/>
            <w:tcBorders>
              <w:top w:val="nil"/>
              <w:left w:val="nil"/>
              <w:bottom w:val="single" w:sz="4" w:space="0" w:color="auto"/>
              <w:right w:val="single" w:sz="4" w:space="0" w:color="auto"/>
            </w:tcBorders>
            <w:shd w:val="clear" w:color="auto" w:fill="auto"/>
            <w:noWrap/>
            <w:vAlign w:val="center"/>
            <w:hideMark/>
          </w:tcPr>
          <w:p w14:paraId="6728C3D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1EE3F6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345</w:t>
            </w:r>
          </w:p>
        </w:tc>
        <w:tc>
          <w:tcPr>
            <w:tcW w:w="377" w:type="dxa"/>
            <w:tcBorders>
              <w:top w:val="nil"/>
              <w:left w:val="nil"/>
              <w:bottom w:val="single" w:sz="4" w:space="0" w:color="auto"/>
              <w:right w:val="single" w:sz="4" w:space="0" w:color="auto"/>
            </w:tcBorders>
            <w:shd w:val="clear" w:color="auto" w:fill="auto"/>
            <w:noWrap/>
            <w:vAlign w:val="center"/>
            <w:hideMark/>
          </w:tcPr>
          <w:p w14:paraId="4C03885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345</w:t>
            </w:r>
          </w:p>
        </w:tc>
        <w:tc>
          <w:tcPr>
            <w:tcW w:w="293" w:type="dxa"/>
            <w:tcBorders>
              <w:top w:val="nil"/>
              <w:left w:val="nil"/>
              <w:bottom w:val="single" w:sz="4" w:space="0" w:color="auto"/>
              <w:right w:val="single" w:sz="4" w:space="0" w:color="auto"/>
            </w:tcBorders>
            <w:shd w:val="clear" w:color="auto" w:fill="auto"/>
            <w:noWrap/>
            <w:vAlign w:val="center"/>
            <w:hideMark/>
          </w:tcPr>
          <w:p w14:paraId="3E9272B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347625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65</w:t>
            </w:r>
          </w:p>
        </w:tc>
        <w:tc>
          <w:tcPr>
            <w:tcW w:w="424" w:type="dxa"/>
            <w:tcBorders>
              <w:top w:val="nil"/>
              <w:left w:val="nil"/>
              <w:bottom w:val="single" w:sz="4" w:space="0" w:color="auto"/>
              <w:right w:val="single" w:sz="4" w:space="0" w:color="auto"/>
            </w:tcBorders>
            <w:shd w:val="clear" w:color="auto" w:fill="auto"/>
            <w:noWrap/>
            <w:vAlign w:val="center"/>
            <w:hideMark/>
          </w:tcPr>
          <w:p w14:paraId="3493B21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300</w:t>
            </w:r>
          </w:p>
        </w:tc>
        <w:tc>
          <w:tcPr>
            <w:tcW w:w="461" w:type="dxa"/>
            <w:tcBorders>
              <w:top w:val="nil"/>
              <w:left w:val="nil"/>
              <w:bottom w:val="single" w:sz="4" w:space="0" w:color="auto"/>
              <w:right w:val="single" w:sz="4" w:space="0" w:color="auto"/>
            </w:tcBorders>
            <w:shd w:val="clear" w:color="auto" w:fill="auto"/>
            <w:noWrap/>
            <w:vAlign w:val="center"/>
            <w:hideMark/>
          </w:tcPr>
          <w:p w14:paraId="2123EF1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345</w:t>
            </w:r>
          </w:p>
        </w:tc>
        <w:tc>
          <w:tcPr>
            <w:tcW w:w="293" w:type="dxa"/>
            <w:tcBorders>
              <w:top w:val="nil"/>
              <w:left w:val="nil"/>
              <w:bottom w:val="single" w:sz="4" w:space="0" w:color="auto"/>
              <w:right w:val="single" w:sz="4" w:space="0" w:color="auto"/>
            </w:tcBorders>
            <w:shd w:val="clear" w:color="auto" w:fill="auto"/>
            <w:noWrap/>
            <w:vAlign w:val="bottom"/>
            <w:hideMark/>
          </w:tcPr>
          <w:p w14:paraId="7A979A1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500788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5CF28AE" w14:textId="77777777" w:rsidTr="00D635DA">
        <w:trPr>
          <w:trHeight w:val="495"/>
        </w:trPr>
        <w:tc>
          <w:tcPr>
            <w:tcW w:w="223" w:type="dxa"/>
            <w:vMerge/>
            <w:tcBorders>
              <w:top w:val="nil"/>
              <w:left w:val="single" w:sz="4" w:space="0" w:color="auto"/>
              <w:bottom w:val="single" w:sz="4" w:space="0" w:color="000000"/>
              <w:right w:val="single" w:sz="4" w:space="0" w:color="auto"/>
            </w:tcBorders>
            <w:vAlign w:val="center"/>
            <w:hideMark/>
          </w:tcPr>
          <w:p w14:paraId="40543F35"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7B0998F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3A3E04D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w:t>
            </w:r>
          </w:p>
        </w:tc>
        <w:tc>
          <w:tcPr>
            <w:tcW w:w="4807" w:type="dxa"/>
            <w:tcBorders>
              <w:top w:val="nil"/>
              <w:left w:val="single" w:sz="8" w:space="0" w:color="333333"/>
              <w:bottom w:val="single" w:sz="8" w:space="0" w:color="333333"/>
              <w:right w:val="single" w:sz="8" w:space="0" w:color="333333"/>
            </w:tcBorders>
            <w:shd w:val="clear" w:color="auto" w:fill="auto"/>
            <w:hideMark/>
          </w:tcPr>
          <w:p w14:paraId="784D508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din producția vândută (rd. 4 + rd. 5 + rd. 6 + rd. 7),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91808E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w:t>
            </w:r>
          </w:p>
        </w:tc>
        <w:tc>
          <w:tcPr>
            <w:tcW w:w="490" w:type="dxa"/>
            <w:tcBorders>
              <w:top w:val="nil"/>
              <w:left w:val="nil"/>
              <w:bottom w:val="single" w:sz="4" w:space="0" w:color="auto"/>
              <w:right w:val="single" w:sz="4" w:space="0" w:color="auto"/>
            </w:tcBorders>
            <w:shd w:val="clear" w:color="auto" w:fill="auto"/>
            <w:noWrap/>
            <w:vAlign w:val="center"/>
            <w:hideMark/>
          </w:tcPr>
          <w:p w14:paraId="3A19DA6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361</w:t>
            </w:r>
          </w:p>
        </w:tc>
        <w:tc>
          <w:tcPr>
            <w:tcW w:w="270" w:type="dxa"/>
            <w:tcBorders>
              <w:top w:val="nil"/>
              <w:left w:val="nil"/>
              <w:bottom w:val="single" w:sz="4" w:space="0" w:color="auto"/>
              <w:right w:val="single" w:sz="4" w:space="0" w:color="auto"/>
            </w:tcBorders>
            <w:shd w:val="clear" w:color="auto" w:fill="auto"/>
            <w:noWrap/>
            <w:vAlign w:val="center"/>
            <w:hideMark/>
          </w:tcPr>
          <w:p w14:paraId="0CDBCD5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761B0D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345</w:t>
            </w:r>
          </w:p>
        </w:tc>
        <w:tc>
          <w:tcPr>
            <w:tcW w:w="377" w:type="dxa"/>
            <w:tcBorders>
              <w:top w:val="nil"/>
              <w:left w:val="nil"/>
              <w:bottom w:val="single" w:sz="4" w:space="0" w:color="auto"/>
              <w:right w:val="single" w:sz="4" w:space="0" w:color="auto"/>
            </w:tcBorders>
            <w:shd w:val="clear" w:color="auto" w:fill="auto"/>
            <w:noWrap/>
            <w:vAlign w:val="center"/>
            <w:hideMark/>
          </w:tcPr>
          <w:p w14:paraId="29C9017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345</w:t>
            </w:r>
          </w:p>
        </w:tc>
        <w:tc>
          <w:tcPr>
            <w:tcW w:w="293" w:type="dxa"/>
            <w:tcBorders>
              <w:top w:val="nil"/>
              <w:left w:val="nil"/>
              <w:bottom w:val="single" w:sz="4" w:space="0" w:color="auto"/>
              <w:right w:val="single" w:sz="4" w:space="0" w:color="auto"/>
            </w:tcBorders>
            <w:shd w:val="clear" w:color="auto" w:fill="auto"/>
            <w:noWrap/>
            <w:vAlign w:val="center"/>
            <w:hideMark/>
          </w:tcPr>
          <w:p w14:paraId="1F4A0D4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6EBDE2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65</w:t>
            </w:r>
          </w:p>
        </w:tc>
        <w:tc>
          <w:tcPr>
            <w:tcW w:w="424" w:type="dxa"/>
            <w:tcBorders>
              <w:top w:val="nil"/>
              <w:left w:val="nil"/>
              <w:bottom w:val="single" w:sz="4" w:space="0" w:color="auto"/>
              <w:right w:val="single" w:sz="4" w:space="0" w:color="auto"/>
            </w:tcBorders>
            <w:shd w:val="clear" w:color="auto" w:fill="auto"/>
            <w:noWrap/>
            <w:vAlign w:val="center"/>
            <w:hideMark/>
          </w:tcPr>
          <w:p w14:paraId="51B5EF4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300</w:t>
            </w:r>
          </w:p>
        </w:tc>
        <w:tc>
          <w:tcPr>
            <w:tcW w:w="461" w:type="dxa"/>
            <w:tcBorders>
              <w:top w:val="nil"/>
              <w:left w:val="nil"/>
              <w:bottom w:val="single" w:sz="4" w:space="0" w:color="auto"/>
              <w:right w:val="single" w:sz="4" w:space="0" w:color="auto"/>
            </w:tcBorders>
            <w:shd w:val="clear" w:color="auto" w:fill="auto"/>
            <w:noWrap/>
            <w:vAlign w:val="center"/>
            <w:hideMark/>
          </w:tcPr>
          <w:p w14:paraId="4BA88B4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345</w:t>
            </w:r>
          </w:p>
        </w:tc>
        <w:tc>
          <w:tcPr>
            <w:tcW w:w="293" w:type="dxa"/>
            <w:tcBorders>
              <w:top w:val="nil"/>
              <w:left w:val="nil"/>
              <w:bottom w:val="single" w:sz="4" w:space="0" w:color="auto"/>
              <w:right w:val="single" w:sz="4" w:space="0" w:color="auto"/>
            </w:tcBorders>
            <w:shd w:val="clear" w:color="auto" w:fill="auto"/>
            <w:noWrap/>
            <w:vAlign w:val="bottom"/>
            <w:hideMark/>
          </w:tcPr>
          <w:p w14:paraId="1BF3BD2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0ACF20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C8126B2" w14:textId="77777777" w:rsidTr="00D635DA">
        <w:trPr>
          <w:trHeight w:val="255"/>
        </w:trPr>
        <w:tc>
          <w:tcPr>
            <w:tcW w:w="223" w:type="dxa"/>
            <w:vMerge/>
            <w:tcBorders>
              <w:top w:val="nil"/>
              <w:left w:val="single" w:sz="4" w:space="0" w:color="auto"/>
              <w:bottom w:val="single" w:sz="4" w:space="0" w:color="000000"/>
              <w:right w:val="single" w:sz="4" w:space="0" w:color="auto"/>
            </w:tcBorders>
            <w:vAlign w:val="center"/>
            <w:hideMark/>
          </w:tcPr>
          <w:p w14:paraId="67585F2B"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4447EB2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615450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nil"/>
              <w:bottom w:val="nil"/>
              <w:right w:val="nil"/>
            </w:tcBorders>
            <w:shd w:val="clear" w:color="auto" w:fill="auto"/>
            <w:noWrap/>
            <w:vAlign w:val="bottom"/>
            <w:hideMark/>
          </w:tcPr>
          <w:p w14:paraId="490531A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a1) din vânzarea produselor</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74E719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490" w:type="dxa"/>
            <w:tcBorders>
              <w:top w:val="nil"/>
              <w:left w:val="nil"/>
              <w:bottom w:val="single" w:sz="4" w:space="0" w:color="auto"/>
              <w:right w:val="single" w:sz="4" w:space="0" w:color="auto"/>
            </w:tcBorders>
            <w:shd w:val="clear" w:color="auto" w:fill="auto"/>
            <w:noWrap/>
            <w:vAlign w:val="center"/>
            <w:hideMark/>
          </w:tcPr>
          <w:p w14:paraId="47678D5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AA6D96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DEF8CE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77" w:type="dxa"/>
            <w:tcBorders>
              <w:top w:val="nil"/>
              <w:left w:val="nil"/>
              <w:bottom w:val="single" w:sz="4" w:space="0" w:color="auto"/>
              <w:right w:val="single" w:sz="4" w:space="0" w:color="auto"/>
            </w:tcBorders>
            <w:shd w:val="clear" w:color="auto" w:fill="auto"/>
            <w:noWrap/>
            <w:vAlign w:val="center"/>
            <w:hideMark/>
          </w:tcPr>
          <w:p w14:paraId="09FE3CA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968F93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4B2D1E6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CF324A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6D254C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E0BAAB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0A1067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8FA9021" w14:textId="77777777" w:rsidTr="00D635DA">
        <w:trPr>
          <w:trHeight w:val="255"/>
        </w:trPr>
        <w:tc>
          <w:tcPr>
            <w:tcW w:w="223" w:type="dxa"/>
            <w:vMerge/>
            <w:tcBorders>
              <w:top w:val="nil"/>
              <w:left w:val="single" w:sz="4" w:space="0" w:color="auto"/>
              <w:bottom w:val="single" w:sz="4" w:space="0" w:color="000000"/>
              <w:right w:val="single" w:sz="4" w:space="0" w:color="auto"/>
            </w:tcBorders>
            <w:vAlign w:val="center"/>
            <w:hideMark/>
          </w:tcPr>
          <w:p w14:paraId="21B647FE"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68F4A02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BB00F6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8" w:space="0" w:color="333333"/>
              <w:left w:val="single" w:sz="8" w:space="0" w:color="333333"/>
              <w:bottom w:val="single" w:sz="8" w:space="0" w:color="333333"/>
              <w:right w:val="single" w:sz="8" w:space="0" w:color="333333"/>
            </w:tcBorders>
            <w:shd w:val="clear" w:color="auto" w:fill="auto"/>
            <w:hideMark/>
          </w:tcPr>
          <w:p w14:paraId="7C4C584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a2) din servicii prestate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7E2B46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w:t>
            </w:r>
          </w:p>
        </w:tc>
        <w:tc>
          <w:tcPr>
            <w:tcW w:w="490" w:type="dxa"/>
            <w:tcBorders>
              <w:top w:val="nil"/>
              <w:left w:val="nil"/>
              <w:bottom w:val="single" w:sz="4" w:space="0" w:color="auto"/>
              <w:right w:val="single" w:sz="4" w:space="0" w:color="auto"/>
            </w:tcBorders>
            <w:shd w:val="clear" w:color="auto" w:fill="auto"/>
            <w:noWrap/>
            <w:vAlign w:val="center"/>
            <w:hideMark/>
          </w:tcPr>
          <w:p w14:paraId="6F2F470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361</w:t>
            </w:r>
          </w:p>
        </w:tc>
        <w:tc>
          <w:tcPr>
            <w:tcW w:w="270" w:type="dxa"/>
            <w:tcBorders>
              <w:top w:val="nil"/>
              <w:left w:val="nil"/>
              <w:bottom w:val="single" w:sz="4" w:space="0" w:color="auto"/>
              <w:right w:val="single" w:sz="4" w:space="0" w:color="auto"/>
            </w:tcBorders>
            <w:shd w:val="clear" w:color="auto" w:fill="auto"/>
            <w:noWrap/>
            <w:vAlign w:val="center"/>
            <w:hideMark/>
          </w:tcPr>
          <w:p w14:paraId="03C5BF0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43F1CF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345</w:t>
            </w:r>
          </w:p>
        </w:tc>
        <w:tc>
          <w:tcPr>
            <w:tcW w:w="377" w:type="dxa"/>
            <w:tcBorders>
              <w:top w:val="nil"/>
              <w:left w:val="nil"/>
              <w:bottom w:val="single" w:sz="4" w:space="0" w:color="auto"/>
              <w:right w:val="single" w:sz="4" w:space="0" w:color="auto"/>
            </w:tcBorders>
            <w:shd w:val="clear" w:color="auto" w:fill="auto"/>
            <w:noWrap/>
            <w:vAlign w:val="center"/>
            <w:hideMark/>
          </w:tcPr>
          <w:p w14:paraId="1447990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345</w:t>
            </w:r>
          </w:p>
        </w:tc>
        <w:tc>
          <w:tcPr>
            <w:tcW w:w="293" w:type="dxa"/>
            <w:tcBorders>
              <w:top w:val="nil"/>
              <w:left w:val="nil"/>
              <w:bottom w:val="single" w:sz="4" w:space="0" w:color="auto"/>
              <w:right w:val="single" w:sz="4" w:space="0" w:color="auto"/>
            </w:tcBorders>
            <w:shd w:val="clear" w:color="auto" w:fill="auto"/>
            <w:noWrap/>
            <w:vAlign w:val="center"/>
            <w:hideMark/>
          </w:tcPr>
          <w:p w14:paraId="19C7A00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A53F72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65</w:t>
            </w:r>
          </w:p>
        </w:tc>
        <w:tc>
          <w:tcPr>
            <w:tcW w:w="424" w:type="dxa"/>
            <w:tcBorders>
              <w:top w:val="nil"/>
              <w:left w:val="nil"/>
              <w:bottom w:val="single" w:sz="4" w:space="0" w:color="auto"/>
              <w:right w:val="single" w:sz="4" w:space="0" w:color="auto"/>
            </w:tcBorders>
            <w:shd w:val="clear" w:color="auto" w:fill="auto"/>
            <w:noWrap/>
            <w:vAlign w:val="center"/>
            <w:hideMark/>
          </w:tcPr>
          <w:p w14:paraId="223C6FC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300</w:t>
            </w:r>
          </w:p>
        </w:tc>
        <w:tc>
          <w:tcPr>
            <w:tcW w:w="461" w:type="dxa"/>
            <w:tcBorders>
              <w:top w:val="nil"/>
              <w:left w:val="nil"/>
              <w:bottom w:val="single" w:sz="4" w:space="0" w:color="auto"/>
              <w:right w:val="single" w:sz="4" w:space="0" w:color="auto"/>
            </w:tcBorders>
            <w:shd w:val="clear" w:color="auto" w:fill="auto"/>
            <w:noWrap/>
            <w:vAlign w:val="center"/>
            <w:hideMark/>
          </w:tcPr>
          <w:p w14:paraId="0397EC8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345</w:t>
            </w:r>
          </w:p>
        </w:tc>
        <w:tc>
          <w:tcPr>
            <w:tcW w:w="293" w:type="dxa"/>
            <w:tcBorders>
              <w:top w:val="nil"/>
              <w:left w:val="nil"/>
              <w:bottom w:val="single" w:sz="4" w:space="0" w:color="auto"/>
              <w:right w:val="single" w:sz="4" w:space="0" w:color="auto"/>
            </w:tcBorders>
            <w:shd w:val="clear" w:color="auto" w:fill="auto"/>
            <w:noWrap/>
            <w:vAlign w:val="bottom"/>
            <w:hideMark/>
          </w:tcPr>
          <w:p w14:paraId="7659870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39CFF4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24675A1" w14:textId="77777777" w:rsidTr="00D635DA">
        <w:trPr>
          <w:trHeight w:val="270"/>
        </w:trPr>
        <w:tc>
          <w:tcPr>
            <w:tcW w:w="223" w:type="dxa"/>
            <w:vMerge/>
            <w:tcBorders>
              <w:top w:val="nil"/>
              <w:left w:val="single" w:sz="4" w:space="0" w:color="auto"/>
              <w:bottom w:val="single" w:sz="4" w:space="0" w:color="000000"/>
              <w:right w:val="single" w:sz="4" w:space="0" w:color="auto"/>
            </w:tcBorders>
            <w:vAlign w:val="center"/>
            <w:hideMark/>
          </w:tcPr>
          <w:p w14:paraId="5F77F816"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1875436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5A69C7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43CDF60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a3) din redevențe și chirii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F6407C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w:t>
            </w:r>
          </w:p>
        </w:tc>
        <w:tc>
          <w:tcPr>
            <w:tcW w:w="490" w:type="dxa"/>
            <w:tcBorders>
              <w:top w:val="nil"/>
              <w:left w:val="nil"/>
              <w:bottom w:val="single" w:sz="4" w:space="0" w:color="auto"/>
              <w:right w:val="single" w:sz="4" w:space="0" w:color="auto"/>
            </w:tcBorders>
            <w:shd w:val="clear" w:color="auto" w:fill="auto"/>
            <w:noWrap/>
            <w:vAlign w:val="center"/>
            <w:hideMark/>
          </w:tcPr>
          <w:p w14:paraId="4B8ABDE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4A3F64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12BAD7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43AAF73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0D9CC6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E8418D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7CBA90A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C4C439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4CABC1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09DD6C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8AAD18E" w14:textId="77777777" w:rsidTr="00D635DA">
        <w:trPr>
          <w:trHeight w:val="240"/>
        </w:trPr>
        <w:tc>
          <w:tcPr>
            <w:tcW w:w="223" w:type="dxa"/>
            <w:vMerge/>
            <w:tcBorders>
              <w:top w:val="nil"/>
              <w:left w:val="single" w:sz="4" w:space="0" w:color="auto"/>
              <w:bottom w:val="single" w:sz="4" w:space="0" w:color="000000"/>
              <w:right w:val="single" w:sz="4" w:space="0" w:color="auto"/>
            </w:tcBorders>
            <w:vAlign w:val="center"/>
            <w:hideMark/>
          </w:tcPr>
          <w:p w14:paraId="041B5E56"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28FEA93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CAF522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7CEF05C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a4) alte venituri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8BD367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490" w:type="dxa"/>
            <w:tcBorders>
              <w:top w:val="nil"/>
              <w:left w:val="nil"/>
              <w:bottom w:val="single" w:sz="4" w:space="0" w:color="auto"/>
              <w:right w:val="single" w:sz="4" w:space="0" w:color="auto"/>
            </w:tcBorders>
            <w:shd w:val="clear" w:color="auto" w:fill="auto"/>
            <w:noWrap/>
            <w:vAlign w:val="center"/>
            <w:hideMark/>
          </w:tcPr>
          <w:p w14:paraId="0DDFACF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8FBD7B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090ADE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96D3A6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4E65A0E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BDAE64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07C1379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A7F6B9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55016E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0C8AECC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5E9E083" w14:textId="77777777" w:rsidTr="00D635DA">
        <w:trPr>
          <w:trHeight w:val="315"/>
        </w:trPr>
        <w:tc>
          <w:tcPr>
            <w:tcW w:w="223" w:type="dxa"/>
            <w:vMerge/>
            <w:tcBorders>
              <w:top w:val="nil"/>
              <w:left w:val="single" w:sz="4" w:space="0" w:color="auto"/>
              <w:bottom w:val="single" w:sz="4" w:space="0" w:color="000000"/>
              <w:right w:val="single" w:sz="4" w:space="0" w:color="auto"/>
            </w:tcBorders>
            <w:vAlign w:val="center"/>
            <w:hideMark/>
          </w:tcPr>
          <w:p w14:paraId="5C361C0F"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22DF65B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F4EA18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w:t>
            </w:r>
          </w:p>
        </w:tc>
        <w:tc>
          <w:tcPr>
            <w:tcW w:w="4807" w:type="dxa"/>
            <w:tcBorders>
              <w:top w:val="nil"/>
              <w:left w:val="single" w:sz="8" w:space="0" w:color="333333"/>
              <w:bottom w:val="single" w:sz="8" w:space="0" w:color="333333"/>
              <w:right w:val="single" w:sz="8" w:space="0" w:color="333333"/>
            </w:tcBorders>
            <w:shd w:val="clear" w:color="auto" w:fill="auto"/>
            <w:hideMark/>
          </w:tcPr>
          <w:p w14:paraId="3698B0A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din vânzarea mărfurilor</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ABD0DF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w:t>
            </w:r>
          </w:p>
        </w:tc>
        <w:tc>
          <w:tcPr>
            <w:tcW w:w="490" w:type="dxa"/>
            <w:tcBorders>
              <w:top w:val="nil"/>
              <w:left w:val="nil"/>
              <w:bottom w:val="single" w:sz="4" w:space="0" w:color="auto"/>
              <w:right w:val="single" w:sz="4" w:space="0" w:color="auto"/>
            </w:tcBorders>
            <w:shd w:val="clear" w:color="auto" w:fill="auto"/>
            <w:noWrap/>
            <w:vAlign w:val="center"/>
            <w:hideMark/>
          </w:tcPr>
          <w:p w14:paraId="61CEACA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0C170C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8108FC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1E67DCE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192FC3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4EE373F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06E4D9B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4804B0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18CAD1F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7E6A23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312422D" w14:textId="77777777" w:rsidTr="00D635DA">
        <w:trPr>
          <w:trHeight w:val="735"/>
        </w:trPr>
        <w:tc>
          <w:tcPr>
            <w:tcW w:w="223" w:type="dxa"/>
            <w:vMerge/>
            <w:tcBorders>
              <w:top w:val="nil"/>
              <w:left w:val="single" w:sz="4" w:space="0" w:color="auto"/>
              <w:bottom w:val="single" w:sz="4" w:space="0" w:color="000000"/>
              <w:right w:val="single" w:sz="4" w:space="0" w:color="auto"/>
            </w:tcBorders>
            <w:vAlign w:val="center"/>
            <w:hideMark/>
          </w:tcPr>
          <w:p w14:paraId="1856D4D7"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562FE80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6E4A5D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w:t>
            </w:r>
          </w:p>
        </w:tc>
        <w:tc>
          <w:tcPr>
            <w:tcW w:w="4807" w:type="dxa"/>
            <w:tcBorders>
              <w:top w:val="nil"/>
              <w:left w:val="single" w:sz="8" w:space="0" w:color="333333"/>
              <w:bottom w:val="single" w:sz="8" w:space="0" w:color="333333"/>
              <w:right w:val="single" w:sz="8" w:space="0" w:color="333333"/>
            </w:tcBorders>
            <w:shd w:val="clear" w:color="auto" w:fill="auto"/>
            <w:hideMark/>
          </w:tcPr>
          <w:p w14:paraId="0CBBE2E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din subvenții și transferuri de exploatare aferente cifrei de afaceri nete (rd.10 + rd.11), d. c.:</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EFCAD0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w:t>
            </w:r>
          </w:p>
        </w:tc>
        <w:tc>
          <w:tcPr>
            <w:tcW w:w="490" w:type="dxa"/>
            <w:tcBorders>
              <w:top w:val="nil"/>
              <w:left w:val="nil"/>
              <w:bottom w:val="single" w:sz="4" w:space="0" w:color="auto"/>
              <w:right w:val="single" w:sz="4" w:space="0" w:color="auto"/>
            </w:tcBorders>
            <w:shd w:val="clear" w:color="auto" w:fill="auto"/>
            <w:noWrap/>
            <w:vAlign w:val="center"/>
            <w:hideMark/>
          </w:tcPr>
          <w:p w14:paraId="5E86E21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70" w:type="dxa"/>
            <w:tcBorders>
              <w:top w:val="nil"/>
              <w:left w:val="nil"/>
              <w:bottom w:val="single" w:sz="4" w:space="0" w:color="auto"/>
              <w:right w:val="single" w:sz="4" w:space="0" w:color="auto"/>
            </w:tcBorders>
            <w:shd w:val="clear" w:color="auto" w:fill="auto"/>
            <w:noWrap/>
            <w:vAlign w:val="center"/>
            <w:hideMark/>
          </w:tcPr>
          <w:p w14:paraId="779BC86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E63AE3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411E966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4D7C7F8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C361C6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02ECE05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5466DDD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9596D7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46C8DEA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A419811" w14:textId="77777777" w:rsidTr="00D635DA">
        <w:trPr>
          <w:trHeight w:val="495"/>
        </w:trPr>
        <w:tc>
          <w:tcPr>
            <w:tcW w:w="223" w:type="dxa"/>
            <w:vMerge/>
            <w:tcBorders>
              <w:top w:val="nil"/>
              <w:left w:val="single" w:sz="4" w:space="0" w:color="auto"/>
              <w:bottom w:val="single" w:sz="4" w:space="0" w:color="000000"/>
              <w:right w:val="single" w:sz="4" w:space="0" w:color="auto"/>
            </w:tcBorders>
            <w:vAlign w:val="center"/>
            <w:hideMark/>
          </w:tcPr>
          <w:p w14:paraId="0E8170D9"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16D2E6A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33E7B33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5AD32C4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c1) subvenții, cf. prevederilor legale în vigoare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25798A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10</w:t>
            </w:r>
          </w:p>
        </w:tc>
        <w:tc>
          <w:tcPr>
            <w:tcW w:w="490" w:type="dxa"/>
            <w:tcBorders>
              <w:top w:val="nil"/>
              <w:left w:val="nil"/>
              <w:bottom w:val="single" w:sz="4" w:space="0" w:color="auto"/>
              <w:right w:val="single" w:sz="4" w:space="0" w:color="auto"/>
            </w:tcBorders>
            <w:shd w:val="clear" w:color="auto" w:fill="auto"/>
            <w:noWrap/>
            <w:vAlign w:val="center"/>
            <w:hideMark/>
          </w:tcPr>
          <w:p w14:paraId="25893E1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1D1F4A4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471446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185B2A7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C7916C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4C6AF02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D8C2D1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45AA76D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79CF0E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AD220D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60B5C85" w14:textId="77777777" w:rsidTr="00D635DA">
        <w:trPr>
          <w:trHeight w:val="495"/>
        </w:trPr>
        <w:tc>
          <w:tcPr>
            <w:tcW w:w="223" w:type="dxa"/>
            <w:vMerge/>
            <w:tcBorders>
              <w:top w:val="nil"/>
              <w:left w:val="single" w:sz="4" w:space="0" w:color="auto"/>
              <w:bottom w:val="single" w:sz="4" w:space="0" w:color="000000"/>
              <w:right w:val="single" w:sz="4" w:space="0" w:color="auto"/>
            </w:tcBorders>
            <w:vAlign w:val="center"/>
            <w:hideMark/>
          </w:tcPr>
          <w:p w14:paraId="1173891D"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185FD53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F832A8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5603091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c2)transferuri, cf. prevederilor legale în vigoare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D81340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11</w:t>
            </w:r>
          </w:p>
        </w:tc>
        <w:tc>
          <w:tcPr>
            <w:tcW w:w="490" w:type="dxa"/>
            <w:tcBorders>
              <w:top w:val="nil"/>
              <w:left w:val="nil"/>
              <w:bottom w:val="single" w:sz="4" w:space="0" w:color="auto"/>
              <w:right w:val="single" w:sz="4" w:space="0" w:color="auto"/>
            </w:tcBorders>
            <w:shd w:val="clear" w:color="auto" w:fill="auto"/>
            <w:noWrap/>
            <w:vAlign w:val="center"/>
            <w:hideMark/>
          </w:tcPr>
          <w:p w14:paraId="70B543C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4F74B8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E19EA5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33FD32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5294B7A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E55F01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1E7555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2C238B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007525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3EFEAB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641DD986" w14:textId="77777777" w:rsidTr="00D635DA">
        <w:trPr>
          <w:trHeight w:val="315"/>
        </w:trPr>
        <w:tc>
          <w:tcPr>
            <w:tcW w:w="223" w:type="dxa"/>
            <w:vMerge/>
            <w:tcBorders>
              <w:top w:val="nil"/>
              <w:left w:val="single" w:sz="4" w:space="0" w:color="auto"/>
              <w:bottom w:val="single" w:sz="4" w:space="0" w:color="000000"/>
              <w:right w:val="single" w:sz="4" w:space="0" w:color="auto"/>
            </w:tcBorders>
            <w:vAlign w:val="center"/>
            <w:hideMark/>
          </w:tcPr>
          <w:p w14:paraId="0CE93A74"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6A74295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562C71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w:t>
            </w:r>
          </w:p>
        </w:tc>
        <w:tc>
          <w:tcPr>
            <w:tcW w:w="4807" w:type="dxa"/>
            <w:tcBorders>
              <w:top w:val="nil"/>
              <w:left w:val="single" w:sz="8" w:space="0" w:color="333333"/>
              <w:bottom w:val="single" w:sz="8" w:space="0" w:color="333333"/>
              <w:right w:val="single" w:sz="8" w:space="0" w:color="333333"/>
            </w:tcBorders>
            <w:shd w:val="clear" w:color="auto" w:fill="auto"/>
            <w:hideMark/>
          </w:tcPr>
          <w:p w14:paraId="397CD16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din producția de imobilizări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47AA65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12</w:t>
            </w:r>
          </w:p>
        </w:tc>
        <w:tc>
          <w:tcPr>
            <w:tcW w:w="490" w:type="dxa"/>
            <w:tcBorders>
              <w:top w:val="nil"/>
              <w:left w:val="nil"/>
              <w:bottom w:val="single" w:sz="4" w:space="0" w:color="auto"/>
              <w:right w:val="single" w:sz="4" w:space="0" w:color="auto"/>
            </w:tcBorders>
            <w:shd w:val="clear" w:color="auto" w:fill="auto"/>
            <w:noWrap/>
            <w:vAlign w:val="center"/>
            <w:hideMark/>
          </w:tcPr>
          <w:p w14:paraId="704C922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4490AD2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D4E8A4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491C987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69120E0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4B12BF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4BF05B2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5EE5B87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DE28A2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6DA69E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7908AB9" w14:textId="77777777" w:rsidTr="00D635DA">
        <w:trPr>
          <w:trHeight w:val="495"/>
        </w:trPr>
        <w:tc>
          <w:tcPr>
            <w:tcW w:w="223" w:type="dxa"/>
            <w:vMerge/>
            <w:tcBorders>
              <w:top w:val="nil"/>
              <w:left w:val="single" w:sz="4" w:space="0" w:color="auto"/>
              <w:bottom w:val="single" w:sz="4" w:space="0" w:color="000000"/>
              <w:right w:val="single" w:sz="4" w:space="0" w:color="auto"/>
            </w:tcBorders>
            <w:vAlign w:val="center"/>
            <w:hideMark/>
          </w:tcPr>
          <w:p w14:paraId="682EC743"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659F508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BE0EFD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e)</w:t>
            </w:r>
          </w:p>
        </w:tc>
        <w:tc>
          <w:tcPr>
            <w:tcW w:w="4807" w:type="dxa"/>
            <w:tcBorders>
              <w:top w:val="nil"/>
              <w:left w:val="single" w:sz="8" w:space="0" w:color="333333"/>
              <w:bottom w:val="single" w:sz="8" w:space="0" w:color="333333"/>
              <w:right w:val="single" w:sz="8" w:space="0" w:color="333333"/>
            </w:tcBorders>
            <w:shd w:val="clear" w:color="auto" w:fill="auto"/>
            <w:hideMark/>
          </w:tcPr>
          <w:p w14:paraId="6F5D9F5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venituri aferente costului producției în curs de execuție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5B681B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w:t>
            </w:r>
          </w:p>
        </w:tc>
        <w:tc>
          <w:tcPr>
            <w:tcW w:w="490" w:type="dxa"/>
            <w:tcBorders>
              <w:top w:val="nil"/>
              <w:left w:val="nil"/>
              <w:bottom w:val="single" w:sz="4" w:space="0" w:color="auto"/>
              <w:right w:val="single" w:sz="4" w:space="0" w:color="auto"/>
            </w:tcBorders>
            <w:shd w:val="clear" w:color="auto" w:fill="auto"/>
            <w:noWrap/>
            <w:vAlign w:val="center"/>
            <w:hideMark/>
          </w:tcPr>
          <w:p w14:paraId="759BB48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16997E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AF5524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30636F0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1A625C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E04D1F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9F69AF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4A3A0B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45A568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8B6CAD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2E0F145" w14:textId="77777777" w:rsidTr="00D635DA">
        <w:trPr>
          <w:trHeight w:val="495"/>
        </w:trPr>
        <w:tc>
          <w:tcPr>
            <w:tcW w:w="223" w:type="dxa"/>
            <w:vMerge/>
            <w:tcBorders>
              <w:top w:val="nil"/>
              <w:left w:val="single" w:sz="4" w:space="0" w:color="auto"/>
              <w:bottom w:val="single" w:sz="4" w:space="0" w:color="000000"/>
              <w:right w:val="single" w:sz="4" w:space="0" w:color="auto"/>
            </w:tcBorders>
            <w:vAlign w:val="center"/>
            <w:hideMark/>
          </w:tcPr>
          <w:p w14:paraId="3F26B545"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4B04FEA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9A9CCF8"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f)</w:t>
            </w:r>
          </w:p>
        </w:tc>
        <w:tc>
          <w:tcPr>
            <w:tcW w:w="4807" w:type="dxa"/>
            <w:tcBorders>
              <w:top w:val="nil"/>
              <w:left w:val="single" w:sz="8" w:space="0" w:color="333333"/>
              <w:bottom w:val="single" w:sz="8" w:space="0" w:color="333333"/>
              <w:right w:val="single" w:sz="8" w:space="0" w:color="333333"/>
            </w:tcBorders>
            <w:shd w:val="clear" w:color="auto" w:fill="auto"/>
            <w:hideMark/>
          </w:tcPr>
          <w:p w14:paraId="2229157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alte venituri din exploatare (rd.15 + rd.16 + rd.19 + rd.20 + rd.21), d. c.:</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D28779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14</w:t>
            </w:r>
          </w:p>
        </w:tc>
        <w:tc>
          <w:tcPr>
            <w:tcW w:w="490" w:type="dxa"/>
            <w:tcBorders>
              <w:top w:val="nil"/>
              <w:left w:val="nil"/>
              <w:bottom w:val="single" w:sz="4" w:space="0" w:color="auto"/>
              <w:right w:val="single" w:sz="4" w:space="0" w:color="auto"/>
            </w:tcBorders>
            <w:shd w:val="clear" w:color="auto" w:fill="auto"/>
            <w:noWrap/>
            <w:vAlign w:val="center"/>
            <w:hideMark/>
          </w:tcPr>
          <w:p w14:paraId="348129D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A2EB6E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D2AC22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C67725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79B40F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A17FBD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5525B5E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2C06BB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AF0E43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66F9CD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1624146" w14:textId="77777777" w:rsidTr="00D635DA">
        <w:trPr>
          <w:trHeight w:val="315"/>
        </w:trPr>
        <w:tc>
          <w:tcPr>
            <w:tcW w:w="223" w:type="dxa"/>
            <w:vMerge/>
            <w:tcBorders>
              <w:top w:val="nil"/>
              <w:left w:val="single" w:sz="4" w:space="0" w:color="auto"/>
              <w:bottom w:val="single" w:sz="4" w:space="0" w:color="000000"/>
              <w:right w:val="single" w:sz="4" w:space="0" w:color="auto"/>
            </w:tcBorders>
            <w:vAlign w:val="center"/>
            <w:hideMark/>
          </w:tcPr>
          <w:p w14:paraId="1A94C600"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587CB0F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29E9C3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59DC070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f1) din amenzi și penalități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9068CF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w:t>
            </w:r>
          </w:p>
        </w:tc>
        <w:tc>
          <w:tcPr>
            <w:tcW w:w="490" w:type="dxa"/>
            <w:tcBorders>
              <w:top w:val="nil"/>
              <w:left w:val="nil"/>
              <w:bottom w:val="single" w:sz="4" w:space="0" w:color="auto"/>
              <w:right w:val="single" w:sz="4" w:space="0" w:color="auto"/>
            </w:tcBorders>
            <w:shd w:val="clear" w:color="auto" w:fill="auto"/>
            <w:noWrap/>
            <w:vAlign w:val="center"/>
            <w:hideMark/>
          </w:tcPr>
          <w:p w14:paraId="3B5A5EA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14EF249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55B4D2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77" w:type="dxa"/>
            <w:tcBorders>
              <w:top w:val="nil"/>
              <w:left w:val="nil"/>
              <w:bottom w:val="single" w:sz="4" w:space="0" w:color="auto"/>
              <w:right w:val="single" w:sz="4" w:space="0" w:color="auto"/>
            </w:tcBorders>
            <w:shd w:val="clear" w:color="auto" w:fill="auto"/>
            <w:noWrap/>
            <w:vAlign w:val="center"/>
            <w:hideMark/>
          </w:tcPr>
          <w:p w14:paraId="0AAAE58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93" w:type="dxa"/>
            <w:tcBorders>
              <w:top w:val="nil"/>
              <w:left w:val="nil"/>
              <w:bottom w:val="single" w:sz="4" w:space="0" w:color="auto"/>
              <w:right w:val="single" w:sz="4" w:space="0" w:color="auto"/>
            </w:tcBorders>
            <w:shd w:val="clear" w:color="auto" w:fill="auto"/>
            <w:noWrap/>
            <w:vAlign w:val="center"/>
            <w:hideMark/>
          </w:tcPr>
          <w:p w14:paraId="5933124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32" w:type="dxa"/>
            <w:tcBorders>
              <w:top w:val="nil"/>
              <w:left w:val="nil"/>
              <w:bottom w:val="single" w:sz="4" w:space="0" w:color="auto"/>
              <w:right w:val="single" w:sz="4" w:space="0" w:color="auto"/>
            </w:tcBorders>
            <w:shd w:val="clear" w:color="auto" w:fill="auto"/>
            <w:noWrap/>
            <w:vAlign w:val="center"/>
            <w:hideMark/>
          </w:tcPr>
          <w:p w14:paraId="1751F3A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24" w:type="dxa"/>
            <w:tcBorders>
              <w:top w:val="nil"/>
              <w:left w:val="nil"/>
              <w:bottom w:val="single" w:sz="4" w:space="0" w:color="auto"/>
              <w:right w:val="single" w:sz="4" w:space="0" w:color="auto"/>
            </w:tcBorders>
            <w:shd w:val="clear" w:color="auto" w:fill="auto"/>
            <w:noWrap/>
            <w:vAlign w:val="center"/>
            <w:hideMark/>
          </w:tcPr>
          <w:p w14:paraId="3DFD4C2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61" w:type="dxa"/>
            <w:tcBorders>
              <w:top w:val="nil"/>
              <w:left w:val="nil"/>
              <w:bottom w:val="single" w:sz="4" w:space="0" w:color="auto"/>
              <w:right w:val="single" w:sz="4" w:space="0" w:color="auto"/>
            </w:tcBorders>
            <w:shd w:val="clear" w:color="auto" w:fill="auto"/>
            <w:noWrap/>
            <w:vAlign w:val="center"/>
            <w:hideMark/>
          </w:tcPr>
          <w:p w14:paraId="395F18A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93" w:type="dxa"/>
            <w:tcBorders>
              <w:top w:val="nil"/>
              <w:left w:val="nil"/>
              <w:bottom w:val="single" w:sz="4" w:space="0" w:color="auto"/>
              <w:right w:val="single" w:sz="4" w:space="0" w:color="auto"/>
            </w:tcBorders>
            <w:shd w:val="clear" w:color="auto" w:fill="auto"/>
            <w:noWrap/>
            <w:vAlign w:val="bottom"/>
            <w:hideMark/>
          </w:tcPr>
          <w:p w14:paraId="1041D07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47E7C44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1DA0B1B" w14:textId="77777777" w:rsidTr="00D635DA">
        <w:trPr>
          <w:trHeight w:val="735"/>
        </w:trPr>
        <w:tc>
          <w:tcPr>
            <w:tcW w:w="223" w:type="dxa"/>
            <w:vMerge/>
            <w:tcBorders>
              <w:top w:val="nil"/>
              <w:left w:val="single" w:sz="4" w:space="0" w:color="auto"/>
              <w:bottom w:val="single" w:sz="4" w:space="0" w:color="000000"/>
              <w:right w:val="single" w:sz="4" w:space="0" w:color="auto"/>
            </w:tcBorders>
            <w:vAlign w:val="center"/>
            <w:hideMark/>
          </w:tcPr>
          <w:p w14:paraId="516ECD9B"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22D28F7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2D6D87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073B405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f2) din vânzarea activelor și alte operații de capital (rd. 18 + rd. 19),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71F63A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w:t>
            </w:r>
          </w:p>
        </w:tc>
        <w:tc>
          <w:tcPr>
            <w:tcW w:w="490" w:type="dxa"/>
            <w:tcBorders>
              <w:top w:val="nil"/>
              <w:left w:val="nil"/>
              <w:bottom w:val="single" w:sz="4" w:space="0" w:color="auto"/>
              <w:right w:val="single" w:sz="4" w:space="0" w:color="auto"/>
            </w:tcBorders>
            <w:shd w:val="clear" w:color="auto" w:fill="auto"/>
            <w:noWrap/>
            <w:vAlign w:val="center"/>
            <w:hideMark/>
          </w:tcPr>
          <w:p w14:paraId="5A3E002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1798BF9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9FB24F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12C56C5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ADA65A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77A90E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415FAE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A4876D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903218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829ACE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A61C828" w14:textId="77777777" w:rsidTr="00D635DA">
        <w:trPr>
          <w:trHeight w:val="315"/>
        </w:trPr>
        <w:tc>
          <w:tcPr>
            <w:tcW w:w="223" w:type="dxa"/>
            <w:vMerge/>
            <w:tcBorders>
              <w:top w:val="nil"/>
              <w:left w:val="single" w:sz="4" w:space="0" w:color="auto"/>
              <w:bottom w:val="single" w:sz="4" w:space="0" w:color="000000"/>
              <w:right w:val="single" w:sz="4" w:space="0" w:color="auto"/>
            </w:tcBorders>
            <w:vAlign w:val="center"/>
            <w:hideMark/>
          </w:tcPr>
          <w:p w14:paraId="34E8DCB5"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6467D3A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7E30C8C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30942D5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active corporale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F9C974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w:t>
            </w:r>
          </w:p>
        </w:tc>
        <w:tc>
          <w:tcPr>
            <w:tcW w:w="490" w:type="dxa"/>
            <w:tcBorders>
              <w:top w:val="nil"/>
              <w:left w:val="nil"/>
              <w:bottom w:val="single" w:sz="4" w:space="0" w:color="auto"/>
              <w:right w:val="single" w:sz="4" w:space="0" w:color="auto"/>
            </w:tcBorders>
            <w:shd w:val="clear" w:color="auto" w:fill="auto"/>
            <w:noWrap/>
            <w:vAlign w:val="center"/>
            <w:hideMark/>
          </w:tcPr>
          <w:p w14:paraId="7563965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088B7FD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AB52FA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43F208D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74ACF0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4BF59AC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83FD6E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4252DF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116258B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04F15BF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CA70F15" w14:textId="77777777" w:rsidTr="00D635DA">
        <w:trPr>
          <w:trHeight w:val="315"/>
        </w:trPr>
        <w:tc>
          <w:tcPr>
            <w:tcW w:w="223" w:type="dxa"/>
            <w:vMerge/>
            <w:tcBorders>
              <w:top w:val="nil"/>
              <w:left w:val="single" w:sz="4" w:space="0" w:color="auto"/>
              <w:bottom w:val="single" w:sz="4" w:space="0" w:color="000000"/>
              <w:right w:val="single" w:sz="4" w:space="0" w:color="auto"/>
            </w:tcBorders>
            <w:vAlign w:val="center"/>
            <w:hideMark/>
          </w:tcPr>
          <w:p w14:paraId="54486D90"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79A00EA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C5EA7E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265C52B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active necorporale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EDDEB6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18</w:t>
            </w:r>
          </w:p>
        </w:tc>
        <w:tc>
          <w:tcPr>
            <w:tcW w:w="490" w:type="dxa"/>
            <w:tcBorders>
              <w:top w:val="nil"/>
              <w:left w:val="nil"/>
              <w:bottom w:val="single" w:sz="4" w:space="0" w:color="auto"/>
              <w:right w:val="single" w:sz="4" w:space="0" w:color="auto"/>
            </w:tcBorders>
            <w:shd w:val="clear" w:color="auto" w:fill="auto"/>
            <w:noWrap/>
            <w:vAlign w:val="center"/>
            <w:hideMark/>
          </w:tcPr>
          <w:p w14:paraId="629BCB3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0DCFFB2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EE3293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6BB1DEB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1BA703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86EF3E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39082B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79F2B7F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6F88354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770C79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CC45EE9" w14:textId="77777777" w:rsidTr="00D635DA">
        <w:trPr>
          <w:trHeight w:val="315"/>
        </w:trPr>
        <w:tc>
          <w:tcPr>
            <w:tcW w:w="223" w:type="dxa"/>
            <w:vMerge/>
            <w:tcBorders>
              <w:top w:val="nil"/>
              <w:left w:val="single" w:sz="4" w:space="0" w:color="auto"/>
              <w:bottom w:val="single" w:sz="4" w:space="0" w:color="000000"/>
              <w:right w:val="single" w:sz="4" w:space="0" w:color="auto"/>
            </w:tcBorders>
            <w:vAlign w:val="center"/>
            <w:hideMark/>
          </w:tcPr>
          <w:p w14:paraId="4FFA56D2"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51E186F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404637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47679D1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f3) din subvenții pentru investiții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D039B8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19</w:t>
            </w:r>
          </w:p>
        </w:tc>
        <w:tc>
          <w:tcPr>
            <w:tcW w:w="490" w:type="dxa"/>
            <w:tcBorders>
              <w:top w:val="nil"/>
              <w:left w:val="nil"/>
              <w:bottom w:val="single" w:sz="4" w:space="0" w:color="auto"/>
              <w:right w:val="single" w:sz="4" w:space="0" w:color="auto"/>
            </w:tcBorders>
            <w:shd w:val="clear" w:color="auto" w:fill="auto"/>
            <w:noWrap/>
            <w:vAlign w:val="center"/>
            <w:hideMark/>
          </w:tcPr>
          <w:p w14:paraId="3E719D9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7B8BD0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539387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F39306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40020E1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9E4920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40C2FD6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380DAC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1559CC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C6D00C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57B2D1F" w14:textId="77777777" w:rsidTr="00D635DA">
        <w:trPr>
          <w:trHeight w:val="495"/>
        </w:trPr>
        <w:tc>
          <w:tcPr>
            <w:tcW w:w="223" w:type="dxa"/>
            <w:vMerge/>
            <w:tcBorders>
              <w:top w:val="nil"/>
              <w:left w:val="single" w:sz="4" w:space="0" w:color="auto"/>
              <w:bottom w:val="single" w:sz="4" w:space="0" w:color="000000"/>
              <w:right w:val="single" w:sz="4" w:space="0" w:color="auto"/>
            </w:tcBorders>
            <w:vAlign w:val="center"/>
            <w:hideMark/>
          </w:tcPr>
          <w:p w14:paraId="7479F173"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0530BCB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39C3AC2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22AFB2C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f4) din valorificarea certificatelor CO2</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969492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20</w:t>
            </w:r>
          </w:p>
        </w:tc>
        <w:tc>
          <w:tcPr>
            <w:tcW w:w="490" w:type="dxa"/>
            <w:tcBorders>
              <w:top w:val="nil"/>
              <w:left w:val="nil"/>
              <w:bottom w:val="single" w:sz="4" w:space="0" w:color="auto"/>
              <w:right w:val="single" w:sz="4" w:space="0" w:color="auto"/>
            </w:tcBorders>
            <w:shd w:val="clear" w:color="auto" w:fill="auto"/>
            <w:noWrap/>
            <w:vAlign w:val="center"/>
            <w:hideMark/>
          </w:tcPr>
          <w:p w14:paraId="6727B84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9D6541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E64C25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6A8017E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4F22281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C693AD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C0362A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48ECC05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D9BA65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74A390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BDFFF5B" w14:textId="77777777" w:rsidTr="00D635DA">
        <w:trPr>
          <w:trHeight w:val="315"/>
        </w:trPr>
        <w:tc>
          <w:tcPr>
            <w:tcW w:w="223" w:type="dxa"/>
            <w:vMerge/>
            <w:tcBorders>
              <w:top w:val="nil"/>
              <w:left w:val="single" w:sz="4" w:space="0" w:color="auto"/>
              <w:bottom w:val="single" w:sz="4" w:space="0" w:color="000000"/>
              <w:right w:val="single" w:sz="4" w:space="0" w:color="auto"/>
            </w:tcBorders>
            <w:vAlign w:val="center"/>
            <w:hideMark/>
          </w:tcPr>
          <w:p w14:paraId="317EB4BC"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64E86C2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38A2EE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2735E46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f5) alte venituri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9881BC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21</w:t>
            </w:r>
          </w:p>
        </w:tc>
        <w:tc>
          <w:tcPr>
            <w:tcW w:w="490" w:type="dxa"/>
            <w:tcBorders>
              <w:top w:val="nil"/>
              <w:left w:val="nil"/>
              <w:bottom w:val="single" w:sz="4" w:space="0" w:color="auto"/>
              <w:right w:val="single" w:sz="4" w:space="0" w:color="auto"/>
            </w:tcBorders>
            <w:shd w:val="clear" w:color="auto" w:fill="auto"/>
            <w:noWrap/>
            <w:vAlign w:val="center"/>
            <w:hideMark/>
          </w:tcPr>
          <w:p w14:paraId="559DC13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00AF9E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02119D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0E8EC3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2BA48F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F8E80C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08EE2F1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491BAC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5B674C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3ABAB8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BF31284" w14:textId="77777777" w:rsidTr="00D635DA">
        <w:trPr>
          <w:trHeight w:val="480"/>
        </w:trPr>
        <w:tc>
          <w:tcPr>
            <w:tcW w:w="223" w:type="dxa"/>
            <w:vMerge/>
            <w:tcBorders>
              <w:top w:val="nil"/>
              <w:left w:val="single" w:sz="4" w:space="0" w:color="auto"/>
              <w:bottom w:val="single" w:sz="4" w:space="0" w:color="000000"/>
              <w:right w:val="single" w:sz="4" w:space="0" w:color="auto"/>
            </w:tcBorders>
            <w:vAlign w:val="center"/>
            <w:hideMark/>
          </w:tcPr>
          <w:p w14:paraId="5B54316E"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47F92E0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210" w:type="dxa"/>
            <w:tcBorders>
              <w:top w:val="nil"/>
              <w:left w:val="nil"/>
              <w:bottom w:val="single" w:sz="4" w:space="0" w:color="auto"/>
              <w:right w:val="single" w:sz="4" w:space="0" w:color="auto"/>
            </w:tcBorders>
            <w:shd w:val="clear" w:color="auto" w:fill="auto"/>
            <w:noWrap/>
            <w:vAlign w:val="center"/>
            <w:hideMark/>
          </w:tcPr>
          <w:p w14:paraId="3D6810B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nil"/>
              <w:right w:val="single" w:sz="8" w:space="0" w:color="333333"/>
            </w:tcBorders>
            <w:shd w:val="clear" w:color="auto" w:fill="auto"/>
            <w:hideMark/>
          </w:tcPr>
          <w:p w14:paraId="5C57446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Venituri financiare (rd. 23 + rd. 24 + rd. 25 + rd. 26 + rd. 27),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AE9100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22</w:t>
            </w:r>
          </w:p>
        </w:tc>
        <w:tc>
          <w:tcPr>
            <w:tcW w:w="490" w:type="dxa"/>
            <w:tcBorders>
              <w:top w:val="nil"/>
              <w:left w:val="nil"/>
              <w:bottom w:val="single" w:sz="4" w:space="0" w:color="auto"/>
              <w:right w:val="single" w:sz="4" w:space="0" w:color="auto"/>
            </w:tcBorders>
            <w:shd w:val="clear" w:color="auto" w:fill="auto"/>
            <w:noWrap/>
            <w:vAlign w:val="center"/>
            <w:hideMark/>
          </w:tcPr>
          <w:p w14:paraId="7A18646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14D0ECC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E17956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9CC9DB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9CA450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FC6DA1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0AA94ED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C4267A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A8F011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B2A2C5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4E05AC1" w14:textId="77777777" w:rsidTr="00D635DA">
        <w:trPr>
          <w:trHeight w:val="300"/>
        </w:trPr>
        <w:tc>
          <w:tcPr>
            <w:tcW w:w="223" w:type="dxa"/>
            <w:vMerge/>
            <w:tcBorders>
              <w:top w:val="nil"/>
              <w:left w:val="single" w:sz="4" w:space="0" w:color="auto"/>
              <w:bottom w:val="single" w:sz="4" w:space="0" w:color="000000"/>
              <w:right w:val="single" w:sz="4" w:space="0" w:color="auto"/>
            </w:tcBorders>
            <w:vAlign w:val="center"/>
            <w:hideMark/>
          </w:tcPr>
          <w:p w14:paraId="771A2BCA"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420EDC6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nil"/>
            </w:tcBorders>
            <w:shd w:val="clear" w:color="auto" w:fill="auto"/>
            <w:noWrap/>
            <w:vAlign w:val="center"/>
            <w:hideMark/>
          </w:tcPr>
          <w:p w14:paraId="4F2ACE6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w:t>
            </w:r>
          </w:p>
        </w:tc>
        <w:tc>
          <w:tcPr>
            <w:tcW w:w="4807" w:type="dxa"/>
            <w:tcBorders>
              <w:top w:val="single" w:sz="4" w:space="0" w:color="auto"/>
              <w:left w:val="single" w:sz="4" w:space="0" w:color="auto"/>
              <w:bottom w:val="single" w:sz="4" w:space="0" w:color="auto"/>
              <w:right w:val="single" w:sz="4" w:space="0" w:color="auto"/>
            </w:tcBorders>
            <w:shd w:val="clear" w:color="auto" w:fill="auto"/>
            <w:hideMark/>
          </w:tcPr>
          <w:p w14:paraId="383D6E4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din imobilizări financiare</w:t>
            </w:r>
          </w:p>
        </w:tc>
        <w:tc>
          <w:tcPr>
            <w:tcW w:w="360" w:type="dxa"/>
            <w:tcBorders>
              <w:top w:val="nil"/>
              <w:left w:val="nil"/>
              <w:bottom w:val="single" w:sz="4" w:space="0" w:color="auto"/>
              <w:right w:val="single" w:sz="4" w:space="0" w:color="auto"/>
            </w:tcBorders>
            <w:shd w:val="clear" w:color="auto" w:fill="auto"/>
            <w:noWrap/>
            <w:vAlign w:val="center"/>
            <w:hideMark/>
          </w:tcPr>
          <w:p w14:paraId="27BD903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23</w:t>
            </w:r>
          </w:p>
        </w:tc>
        <w:tc>
          <w:tcPr>
            <w:tcW w:w="490" w:type="dxa"/>
            <w:tcBorders>
              <w:top w:val="nil"/>
              <w:left w:val="nil"/>
              <w:bottom w:val="single" w:sz="4" w:space="0" w:color="auto"/>
              <w:right w:val="single" w:sz="4" w:space="0" w:color="auto"/>
            </w:tcBorders>
            <w:shd w:val="clear" w:color="auto" w:fill="auto"/>
            <w:noWrap/>
            <w:vAlign w:val="center"/>
            <w:hideMark/>
          </w:tcPr>
          <w:p w14:paraId="2E52345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2AEEDC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BE5EFD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F30176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62FE98A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C32BDB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1A421A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0AB717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C2C906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4ABFB9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0AD94CF" w14:textId="77777777" w:rsidTr="00D635DA">
        <w:trPr>
          <w:trHeight w:val="300"/>
        </w:trPr>
        <w:tc>
          <w:tcPr>
            <w:tcW w:w="223" w:type="dxa"/>
            <w:vMerge/>
            <w:tcBorders>
              <w:top w:val="nil"/>
              <w:left w:val="single" w:sz="4" w:space="0" w:color="auto"/>
              <w:bottom w:val="single" w:sz="4" w:space="0" w:color="000000"/>
              <w:right w:val="single" w:sz="4" w:space="0" w:color="auto"/>
            </w:tcBorders>
            <w:vAlign w:val="center"/>
            <w:hideMark/>
          </w:tcPr>
          <w:p w14:paraId="4E0651BD"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637A9F4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nil"/>
            </w:tcBorders>
            <w:shd w:val="clear" w:color="auto" w:fill="auto"/>
            <w:noWrap/>
            <w:vAlign w:val="center"/>
            <w:hideMark/>
          </w:tcPr>
          <w:p w14:paraId="723CEB3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w:t>
            </w:r>
          </w:p>
        </w:tc>
        <w:tc>
          <w:tcPr>
            <w:tcW w:w="4807" w:type="dxa"/>
            <w:tcBorders>
              <w:top w:val="nil"/>
              <w:left w:val="single" w:sz="4" w:space="0" w:color="auto"/>
              <w:bottom w:val="single" w:sz="4" w:space="0" w:color="auto"/>
              <w:right w:val="single" w:sz="4" w:space="0" w:color="auto"/>
            </w:tcBorders>
            <w:shd w:val="clear" w:color="auto" w:fill="auto"/>
            <w:hideMark/>
          </w:tcPr>
          <w:p w14:paraId="26186BF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din investiții financiare</w:t>
            </w:r>
          </w:p>
        </w:tc>
        <w:tc>
          <w:tcPr>
            <w:tcW w:w="360" w:type="dxa"/>
            <w:tcBorders>
              <w:top w:val="nil"/>
              <w:left w:val="nil"/>
              <w:bottom w:val="single" w:sz="4" w:space="0" w:color="auto"/>
              <w:right w:val="single" w:sz="4" w:space="0" w:color="auto"/>
            </w:tcBorders>
            <w:shd w:val="clear" w:color="auto" w:fill="auto"/>
            <w:noWrap/>
            <w:vAlign w:val="center"/>
            <w:hideMark/>
          </w:tcPr>
          <w:p w14:paraId="11F25AD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24</w:t>
            </w:r>
          </w:p>
        </w:tc>
        <w:tc>
          <w:tcPr>
            <w:tcW w:w="490" w:type="dxa"/>
            <w:tcBorders>
              <w:top w:val="nil"/>
              <w:left w:val="nil"/>
              <w:bottom w:val="single" w:sz="4" w:space="0" w:color="auto"/>
              <w:right w:val="single" w:sz="4" w:space="0" w:color="auto"/>
            </w:tcBorders>
            <w:shd w:val="clear" w:color="auto" w:fill="auto"/>
            <w:noWrap/>
            <w:vAlign w:val="center"/>
            <w:hideMark/>
          </w:tcPr>
          <w:p w14:paraId="1994A75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6E5041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ADA720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3955F6B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1E6F22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3E5491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0E31DFA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A5E03E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73C78C0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4953D8B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B9DBC91" w14:textId="77777777" w:rsidTr="00D635DA">
        <w:trPr>
          <w:trHeight w:val="300"/>
        </w:trPr>
        <w:tc>
          <w:tcPr>
            <w:tcW w:w="223" w:type="dxa"/>
            <w:vMerge/>
            <w:tcBorders>
              <w:top w:val="nil"/>
              <w:left w:val="single" w:sz="4" w:space="0" w:color="auto"/>
              <w:bottom w:val="single" w:sz="4" w:space="0" w:color="000000"/>
              <w:right w:val="single" w:sz="4" w:space="0" w:color="auto"/>
            </w:tcBorders>
            <w:vAlign w:val="center"/>
            <w:hideMark/>
          </w:tcPr>
          <w:p w14:paraId="0E32A91C"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488E5DD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8B272D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w:t>
            </w:r>
          </w:p>
        </w:tc>
        <w:tc>
          <w:tcPr>
            <w:tcW w:w="4807" w:type="dxa"/>
            <w:tcBorders>
              <w:top w:val="nil"/>
              <w:left w:val="single" w:sz="8" w:space="0" w:color="333333"/>
              <w:bottom w:val="nil"/>
              <w:right w:val="single" w:sz="8" w:space="0" w:color="333333"/>
            </w:tcBorders>
            <w:shd w:val="clear" w:color="auto" w:fill="auto"/>
            <w:hideMark/>
          </w:tcPr>
          <w:p w14:paraId="10ED9B3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din diferențe de curs</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66894C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25</w:t>
            </w:r>
          </w:p>
        </w:tc>
        <w:tc>
          <w:tcPr>
            <w:tcW w:w="490" w:type="dxa"/>
            <w:tcBorders>
              <w:top w:val="nil"/>
              <w:left w:val="nil"/>
              <w:bottom w:val="single" w:sz="4" w:space="0" w:color="auto"/>
              <w:right w:val="single" w:sz="4" w:space="0" w:color="auto"/>
            </w:tcBorders>
            <w:shd w:val="clear" w:color="auto" w:fill="auto"/>
            <w:noWrap/>
            <w:vAlign w:val="center"/>
            <w:hideMark/>
          </w:tcPr>
          <w:p w14:paraId="751F68A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0FFE0B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035D5A2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F58331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65AC66D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1F271D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D062B3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0B5666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6A25591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5D8075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6B8B043" w14:textId="77777777" w:rsidTr="00D635DA">
        <w:trPr>
          <w:trHeight w:val="300"/>
        </w:trPr>
        <w:tc>
          <w:tcPr>
            <w:tcW w:w="223" w:type="dxa"/>
            <w:vMerge/>
            <w:tcBorders>
              <w:top w:val="nil"/>
              <w:left w:val="single" w:sz="4" w:space="0" w:color="auto"/>
              <w:bottom w:val="single" w:sz="4" w:space="0" w:color="000000"/>
              <w:right w:val="single" w:sz="4" w:space="0" w:color="auto"/>
            </w:tcBorders>
            <w:vAlign w:val="center"/>
            <w:hideMark/>
          </w:tcPr>
          <w:p w14:paraId="2D57D01B"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1CD775F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nil"/>
            </w:tcBorders>
            <w:shd w:val="clear" w:color="auto" w:fill="auto"/>
            <w:noWrap/>
            <w:vAlign w:val="center"/>
            <w:hideMark/>
          </w:tcPr>
          <w:p w14:paraId="10D4B27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w:t>
            </w:r>
          </w:p>
        </w:tc>
        <w:tc>
          <w:tcPr>
            <w:tcW w:w="4807" w:type="dxa"/>
            <w:tcBorders>
              <w:top w:val="single" w:sz="4" w:space="0" w:color="auto"/>
              <w:left w:val="single" w:sz="4" w:space="0" w:color="auto"/>
              <w:bottom w:val="single" w:sz="4" w:space="0" w:color="auto"/>
              <w:right w:val="single" w:sz="4" w:space="0" w:color="auto"/>
            </w:tcBorders>
            <w:shd w:val="clear" w:color="auto" w:fill="auto"/>
            <w:hideMark/>
          </w:tcPr>
          <w:p w14:paraId="4ACF21C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din dobânzi</w:t>
            </w:r>
          </w:p>
        </w:tc>
        <w:tc>
          <w:tcPr>
            <w:tcW w:w="360" w:type="dxa"/>
            <w:tcBorders>
              <w:top w:val="nil"/>
              <w:left w:val="nil"/>
              <w:bottom w:val="single" w:sz="4" w:space="0" w:color="auto"/>
              <w:right w:val="single" w:sz="4" w:space="0" w:color="auto"/>
            </w:tcBorders>
            <w:shd w:val="clear" w:color="auto" w:fill="auto"/>
            <w:noWrap/>
            <w:vAlign w:val="center"/>
            <w:hideMark/>
          </w:tcPr>
          <w:p w14:paraId="074F78A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26</w:t>
            </w:r>
          </w:p>
        </w:tc>
        <w:tc>
          <w:tcPr>
            <w:tcW w:w="490" w:type="dxa"/>
            <w:tcBorders>
              <w:top w:val="nil"/>
              <w:left w:val="nil"/>
              <w:bottom w:val="single" w:sz="4" w:space="0" w:color="auto"/>
              <w:right w:val="single" w:sz="4" w:space="0" w:color="auto"/>
            </w:tcBorders>
            <w:shd w:val="clear" w:color="auto" w:fill="auto"/>
            <w:noWrap/>
            <w:vAlign w:val="center"/>
            <w:hideMark/>
          </w:tcPr>
          <w:p w14:paraId="0ED482B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09A6D35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005661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4A29C1B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EF9690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13E88A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570C81F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5E20B9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1BE45E2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2FCC90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C696E0C" w14:textId="77777777" w:rsidTr="00D635DA">
        <w:trPr>
          <w:trHeight w:val="300"/>
        </w:trPr>
        <w:tc>
          <w:tcPr>
            <w:tcW w:w="223" w:type="dxa"/>
            <w:vMerge/>
            <w:tcBorders>
              <w:top w:val="nil"/>
              <w:left w:val="single" w:sz="4" w:space="0" w:color="auto"/>
              <w:bottom w:val="single" w:sz="4" w:space="0" w:color="000000"/>
              <w:right w:val="single" w:sz="4" w:space="0" w:color="auto"/>
            </w:tcBorders>
            <w:vAlign w:val="center"/>
            <w:hideMark/>
          </w:tcPr>
          <w:p w14:paraId="064EE651"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1BE65B1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nil"/>
            </w:tcBorders>
            <w:shd w:val="clear" w:color="auto" w:fill="auto"/>
            <w:noWrap/>
            <w:vAlign w:val="center"/>
            <w:hideMark/>
          </w:tcPr>
          <w:p w14:paraId="6F41348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e)</w:t>
            </w:r>
          </w:p>
        </w:tc>
        <w:tc>
          <w:tcPr>
            <w:tcW w:w="4807" w:type="dxa"/>
            <w:tcBorders>
              <w:top w:val="nil"/>
              <w:left w:val="single" w:sz="4" w:space="0" w:color="auto"/>
              <w:bottom w:val="single" w:sz="4" w:space="0" w:color="auto"/>
              <w:right w:val="single" w:sz="4" w:space="0" w:color="auto"/>
            </w:tcBorders>
            <w:shd w:val="clear" w:color="auto" w:fill="auto"/>
            <w:hideMark/>
          </w:tcPr>
          <w:p w14:paraId="3389219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alte venituri financiare</w:t>
            </w:r>
          </w:p>
        </w:tc>
        <w:tc>
          <w:tcPr>
            <w:tcW w:w="360" w:type="dxa"/>
            <w:tcBorders>
              <w:top w:val="nil"/>
              <w:left w:val="nil"/>
              <w:bottom w:val="single" w:sz="4" w:space="0" w:color="auto"/>
              <w:right w:val="single" w:sz="4" w:space="0" w:color="auto"/>
            </w:tcBorders>
            <w:shd w:val="clear" w:color="auto" w:fill="auto"/>
            <w:noWrap/>
            <w:vAlign w:val="center"/>
            <w:hideMark/>
          </w:tcPr>
          <w:p w14:paraId="2ED9A1B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27</w:t>
            </w:r>
          </w:p>
        </w:tc>
        <w:tc>
          <w:tcPr>
            <w:tcW w:w="490" w:type="dxa"/>
            <w:tcBorders>
              <w:top w:val="nil"/>
              <w:left w:val="nil"/>
              <w:bottom w:val="single" w:sz="4" w:space="0" w:color="auto"/>
              <w:right w:val="single" w:sz="4" w:space="0" w:color="auto"/>
            </w:tcBorders>
            <w:shd w:val="clear" w:color="auto" w:fill="auto"/>
            <w:noWrap/>
            <w:vAlign w:val="center"/>
            <w:hideMark/>
          </w:tcPr>
          <w:p w14:paraId="6E1D2AB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FFB99E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24BDF0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3B8CF1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3EE59C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9F6599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AD7E84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67F686E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77A2B5C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8241C9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E49AB08" w14:textId="77777777" w:rsidTr="00D635DA">
        <w:trPr>
          <w:trHeight w:val="300"/>
        </w:trPr>
        <w:tc>
          <w:tcPr>
            <w:tcW w:w="223" w:type="dxa"/>
            <w:vMerge/>
            <w:tcBorders>
              <w:top w:val="nil"/>
              <w:left w:val="single" w:sz="4" w:space="0" w:color="auto"/>
              <w:bottom w:val="single" w:sz="4" w:space="0" w:color="000000"/>
              <w:right w:val="single" w:sz="4" w:space="0" w:color="auto"/>
            </w:tcBorders>
            <w:vAlign w:val="center"/>
            <w:hideMark/>
          </w:tcPr>
          <w:p w14:paraId="53AFAE1B" w14:textId="77777777" w:rsidR="00D635DA" w:rsidRPr="00D635DA" w:rsidRDefault="00D635DA" w:rsidP="00D635DA">
            <w:pPr>
              <w:rPr>
                <w:rFonts w:ascii="Calibri" w:hAnsi="Calibri" w:cs="Calibri"/>
                <w:color w:val="000000"/>
                <w:sz w:val="18"/>
                <w:szCs w:val="18"/>
                <w:lang w:val="ro-RO" w:eastAsia="ro-RO"/>
              </w:rPr>
            </w:pPr>
          </w:p>
        </w:tc>
        <w:tc>
          <w:tcPr>
            <w:tcW w:w="114" w:type="dxa"/>
            <w:tcBorders>
              <w:top w:val="nil"/>
              <w:left w:val="nil"/>
              <w:bottom w:val="single" w:sz="4" w:space="0" w:color="auto"/>
              <w:right w:val="single" w:sz="4" w:space="0" w:color="auto"/>
            </w:tcBorders>
            <w:shd w:val="clear" w:color="auto" w:fill="auto"/>
            <w:noWrap/>
            <w:vAlign w:val="center"/>
            <w:hideMark/>
          </w:tcPr>
          <w:p w14:paraId="15B7234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w:t>
            </w:r>
          </w:p>
        </w:tc>
        <w:tc>
          <w:tcPr>
            <w:tcW w:w="210" w:type="dxa"/>
            <w:tcBorders>
              <w:top w:val="nil"/>
              <w:left w:val="nil"/>
              <w:bottom w:val="single" w:sz="4" w:space="0" w:color="auto"/>
              <w:right w:val="nil"/>
            </w:tcBorders>
            <w:shd w:val="clear" w:color="auto" w:fill="auto"/>
            <w:noWrap/>
            <w:vAlign w:val="center"/>
            <w:hideMark/>
          </w:tcPr>
          <w:p w14:paraId="2DD1B3C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4" w:space="0" w:color="auto"/>
              <w:bottom w:val="single" w:sz="4" w:space="0" w:color="auto"/>
              <w:right w:val="single" w:sz="4" w:space="0" w:color="auto"/>
            </w:tcBorders>
            <w:shd w:val="clear" w:color="auto" w:fill="auto"/>
            <w:hideMark/>
          </w:tcPr>
          <w:p w14:paraId="60EB010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Venituri extraordinare</w:t>
            </w:r>
          </w:p>
        </w:tc>
        <w:tc>
          <w:tcPr>
            <w:tcW w:w="360" w:type="dxa"/>
            <w:tcBorders>
              <w:top w:val="nil"/>
              <w:left w:val="nil"/>
              <w:bottom w:val="single" w:sz="4" w:space="0" w:color="auto"/>
              <w:right w:val="single" w:sz="4" w:space="0" w:color="auto"/>
            </w:tcBorders>
            <w:shd w:val="clear" w:color="auto" w:fill="auto"/>
            <w:noWrap/>
            <w:vAlign w:val="center"/>
            <w:hideMark/>
          </w:tcPr>
          <w:p w14:paraId="32946A8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28</w:t>
            </w:r>
          </w:p>
        </w:tc>
        <w:tc>
          <w:tcPr>
            <w:tcW w:w="490" w:type="dxa"/>
            <w:tcBorders>
              <w:top w:val="nil"/>
              <w:left w:val="nil"/>
              <w:bottom w:val="single" w:sz="4" w:space="0" w:color="auto"/>
              <w:right w:val="single" w:sz="4" w:space="0" w:color="auto"/>
            </w:tcBorders>
            <w:shd w:val="clear" w:color="auto" w:fill="auto"/>
            <w:noWrap/>
            <w:vAlign w:val="center"/>
            <w:hideMark/>
          </w:tcPr>
          <w:p w14:paraId="02C77AD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39C11E2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0AE2B3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4BCA92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04B33F8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B97D9A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B85D8C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8DAF12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2619C3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5B1BA6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89A9ECA"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B333E0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II</w:t>
            </w:r>
          </w:p>
        </w:tc>
        <w:tc>
          <w:tcPr>
            <w:tcW w:w="114" w:type="dxa"/>
            <w:tcBorders>
              <w:top w:val="nil"/>
              <w:left w:val="nil"/>
              <w:bottom w:val="single" w:sz="4" w:space="0" w:color="auto"/>
              <w:right w:val="single" w:sz="4" w:space="0" w:color="auto"/>
            </w:tcBorders>
            <w:shd w:val="clear" w:color="auto" w:fill="auto"/>
            <w:noWrap/>
            <w:vAlign w:val="center"/>
            <w:hideMark/>
          </w:tcPr>
          <w:p w14:paraId="07DF708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1EBD62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nil"/>
              <w:bottom w:val="nil"/>
              <w:right w:val="nil"/>
            </w:tcBorders>
            <w:shd w:val="clear" w:color="auto" w:fill="auto"/>
            <w:vAlign w:val="bottom"/>
            <w:hideMark/>
          </w:tcPr>
          <w:p w14:paraId="6F83BFC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TOTALE (rd. 30 + rd. 136 + rd. 144)</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C6224A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29</w:t>
            </w:r>
          </w:p>
        </w:tc>
        <w:tc>
          <w:tcPr>
            <w:tcW w:w="490" w:type="dxa"/>
            <w:tcBorders>
              <w:top w:val="nil"/>
              <w:left w:val="nil"/>
              <w:bottom w:val="single" w:sz="4" w:space="0" w:color="auto"/>
              <w:right w:val="single" w:sz="4" w:space="0" w:color="auto"/>
            </w:tcBorders>
            <w:shd w:val="clear" w:color="auto" w:fill="auto"/>
            <w:noWrap/>
            <w:vAlign w:val="center"/>
            <w:hideMark/>
          </w:tcPr>
          <w:p w14:paraId="4C257E1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280</w:t>
            </w:r>
          </w:p>
        </w:tc>
        <w:tc>
          <w:tcPr>
            <w:tcW w:w="270" w:type="dxa"/>
            <w:tcBorders>
              <w:top w:val="nil"/>
              <w:left w:val="nil"/>
              <w:bottom w:val="single" w:sz="4" w:space="0" w:color="auto"/>
              <w:right w:val="single" w:sz="4" w:space="0" w:color="auto"/>
            </w:tcBorders>
            <w:shd w:val="clear" w:color="auto" w:fill="auto"/>
            <w:noWrap/>
            <w:vAlign w:val="center"/>
            <w:hideMark/>
          </w:tcPr>
          <w:p w14:paraId="5562837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F59F03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271</w:t>
            </w:r>
          </w:p>
        </w:tc>
        <w:tc>
          <w:tcPr>
            <w:tcW w:w="377" w:type="dxa"/>
            <w:tcBorders>
              <w:top w:val="nil"/>
              <w:left w:val="nil"/>
              <w:bottom w:val="single" w:sz="4" w:space="0" w:color="auto"/>
              <w:right w:val="single" w:sz="4" w:space="0" w:color="auto"/>
            </w:tcBorders>
            <w:shd w:val="clear" w:color="auto" w:fill="auto"/>
            <w:noWrap/>
            <w:vAlign w:val="center"/>
            <w:hideMark/>
          </w:tcPr>
          <w:p w14:paraId="7860C66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271</w:t>
            </w:r>
          </w:p>
        </w:tc>
        <w:tc>
          <w:tcPr>
            <w:tcW w:w="293" w:type="dxa"/>
            <w:tcBorders>
              <w:top w:val="nil"/>
              <w:left w:val="nil"/>
              <w:bottom w:val="single" w:sz="4" w:space="0" w:color="auto"/>
              <w:right w:val="single" w:sz="4" w:space="0" w:color="auto"/>
            </w:tcBorders>
            <w:shd w:val="clear" w:color="auto" w:fill="auto"/>
            <w:noWrap/>
            <w:vAlign w:val="center"/>
            <w:hideMark/>
          </w:tcPr>
          <w:p w14:paraId="33A8D44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24</w:t>
            </w:r>
          </w:p>
        </w:tc>
        <w:tc>
          <w:tcPr>
            <w:tcW w:w="332" w:type="dxa"/>
            <w:tcBorders>
              <w:top w:val="nil"/>
              <w:left w:val="nil"/>
              <w:bottom w:val="single" w:sz="4" w:space="0" w:color="auto"/>
              <w:right w:val="single" w:sz="4" w:space="0" w:color="auto"/>
            </w:tcBorders>
            <w:shd w:val="clear" w:color="auto" w:fill="auto"/>
            <w:noWrap/>
            <w:vAlign w:val="center"/>
            <w:hideMark/>
          </w:tcPr>
          <w:p w14:paraId="6EE5A1A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85</w:t>
            </w:r>
          </w:p>
        </w:tc>
        <w:tc>
          <w:tcPr>
            <w:tcW w:w="424" w:type="dxa"/>
            <w:tcBorders>
              <w:top w:val="nil"/>
              <w:left w:val="nil"/>
              <w:bottom w:val="single" w:sz="4" w:space="0" w:color="auto"/>
              <w:right w:val="single" w:sz="4" w:space="0" w:color="auto"/>
            </w:tcBorders>
            <w:shd w:val="clear" w:color="auto" w:fill="auto"/>
            <w:noWrap/>
            <w:vAlign w:val="center"/>
            <w:hideMark/>
          </w:tcPr>
          <w:p w14:paraId="7A77846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214</w:t>
            </w:r>
          </w:p>
        </w:tc>
        <w:tc>
          <w:tcPr>
            <w:tcW w:w="461" w:type="dxa"/>
            <w:tcBorders>
              <w:top w:val="nil"/>
              <w:left w:val="nil"/>
              <w:bottom w:val="single" w:sz="4" w:space="0" w:color="auto"/>
              <w:right w:val="single" w:sz="4" w:space="0" w:color="auto"/>
            </w:tcBorders>
            <w:shd w:val="clear" w:color="auto" w:fill="auto"/>
            <w:noWrap/>
            <w:vAlign w:val="center"/>
            <w:hideMark/>
          </w:tcPr>
          <w:p w14:paraId="561EF2E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271</w:t>
            </w:r>
          </w:p>
        </w:tc>
        <w:tc>
          <w:tcPr>
            <w:tcW w:w="293" w:type="dxa"/>
            <w:tcBorders>
              <w:top w:val="nil"/>
              <w:left w:val="nil"/>
              <w:bottom w:val="single" w:sz="4" w:space="0" w:color="auto"/>
              <w:right w:val="single" w:sz="4" w:space="0" w:color="auto"/>
            </w:tcBorders>
            <w:shd w:val="clear" w:color="auto" w:fill="auto"/>
            <w:noWrap/>
            <w:vAlign w:val="bottom"/>
            <w:hideMark/>
          </w:tcPr>
          <w:p w14:paraId="7C5A5F0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1FBEC0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ECB9882" w14:textId="77777777" w:rsidTr="00D635DA">
        <w:trPr>
          <w:trHeight w:val="54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ECA617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III</w:t>
            </w:r>
          </w:p>
        </w:tc>
        <w:tc>
          <w:tcPr>
            <w:tcW w:w="114" w:type="dxa"/>
            <w:tcBorders>
              <w:top w:val="nil"/>
              <w:left w:val="nil"/>
              <w:bottom w:val="single" w:sz="4" w:space="0" w:color="auto"/>
              <w:right w:val="single" w:sz="4" w:space="0" w:color="auto"/>
            </w:tcBorders>
            <w:shd w:val="clear" w:color="auto" w:fill="auto"/>
            <w:noWrap/>
            <w:vAlign w:val="center"/>
            <w:hideMark/>
          </w:tcPr>
          <w:p w14:paraId="450A8B1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210" w:type="dxa"/>
            <w:tcBorders>
              <w:top w:val="nil"/>
              <w:left w:val="nil"/>
              <w:bottom w:val="single" w:sz="4" w:space="0" w:color="auto"/>
              <w:right w:val="single" w:sz="4" w:space="0" w:color="auto"/>
            </w:tcBorders>
            <w:shd w:val="clear" w:color="auto" w:fill="auto"/>
            <w:noWrap/>
            <w:vAlign w:val="center"/>
            <w:hideMark/>
          </w:tcPr>
          <w:p w14:paraId="4085EDC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4" w:space="0" w:color="auto"/>
              <w:left w:val="nil"/>
              <w:bottom w:val="single" w:sz="4" w:space="0" w:color="auto"/>
              <w:right w:val="single" w:sz="4" w:space="0" w:color="auto"/>
            </w:tcBorders>
            <w:shd w:val="clear" w:color="auto" w:fill="auto"/>
            <w:vAlign w:val="bottom"/>
            <w:hideMark/>
          </w:tcPr>
          <w:p w14:paraId="6CFFECF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de exploatare (rd. 31 + rd. 79 + rd. 86 + rd. 120), d.c.:</w:t>
            </w:r>
          </w:p>
        </w:tc>
        <w:tc>
          <w:tcPr>
            <w:tcW w:w="360" w:type="dxa"/>
            <w:tcBorders>
              <w:top w:val="nil"/>
              <w:left w:val="nil"/>
              <w:bottom w:val="single" w:sz="4" w:space="0" w:color="auto"/>
              <w:right w:val="single" w:sz="4" w:space="0" w:color="auto"/>
            </w:tcBorders>
            <w:shd w:val="clear" w:color="auto" w:fill="auto"/>
            <w:noWrap/>
            <w:vAlign w:val="center"/>
            <w:hideMark/>
          </w:tcPr>
          <w:p w14:paraId="3133B63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30</w:t>
            </w:r>
          </w:p>
        </w:tc>
        <w:tc>
          <w:tcPr>
            <w:tcW w:w="490" w:type="dxa"/>
            <w:tcBorders>
              <w:top w:val="nil"/>
              <w:left w:val="nil"/>
              <w:bottom w:val="single" w:sz="4" w:space="0" w:color="auto"/>
              <w:right w:val="single" w:sz="4" w:space="0" w:color="auto"/>
            </w:tcBorders>
            <w:shd w:val="clear" w:color="auto" w:fill="auto"/>
            <w:noWrap/>
            <w:vAlign w:val="center"/>
            <w:hideMark/>
          </w:tcPr>
          <w:p w14:paraId="27E27C8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280</w:t>
            </w:r>
          </w:p>
        </w:tc>
        <w:tc>
          <w:tcPr>
            <w:tcW w:w="270" w:type="dxa"/>
            <w:tcBorders>
              <w:top w:val="nil"/>
              <w:left w:val="nil"/>
              <w:bottom w:val="single" w:sz="4" w:space="0" w:color="auto"/>
              <w:right w:val="single" w:sz="4" w:space="0" w:color="auto"/>
            </w:tcBorders>
            <w:shd w:val="clear" w:color="auto" w:fill="auto"/>
            <w:noWrap/>
            <w:vAlign w:val="center"/>
            <w:hideMark/>
          </w:tcPr>
          <w:p w14:paraId="36D110E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0D81518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271</w:t>
            </w:r>
          </w:p>
        </w:tc>
        <w:tc>
          <w:tcPr>
            <w:tcW w:w="377" w:type="dxa"/>
            <w:tcBorders>
              <w:top w:val="nil"/>
              <w:left w:val="nil"/>
              <w:bottom w:val="single" w:sz="4" w:space="0" w:color="auto"/>
              <w:right w:val="single" w:sz="4" w:space="0" w:color="auto"/>
            </w:tcBorders>
            <w:shd w:val="clear" w:color="auto" w:fill="auto"/>
            <w:noWrap/>
            <w:vAlign w:val="center"/>
            <w:hideMark/>
          </w:tcPr>
          <w:p w14:paraId="3522181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271</w:t>
            </w:r>
          </w:p>
        </w:tc>
        <w:tc>
          <w:tcPr>
            <w:tcW w:w="293" w:type="dxa"/>
            <w:tcBorders>
              <w:top w:val="nil"/>
              <w:left w:val="nil"/>
              <w:bottom w:val="single" w:sz="4" w:space="0" w:color="auto"/>
              <w:right w:val="single" w:sz="4" w:space="0" w:color="auto"/>
            </w:tcBorders>
            <w:shd w:val="clear" w:color="auto" w:fill="auto"/>
            <w:noWrap/>
            <w:vAlign w:val="center"/>
            <w:hideMark/>
          </w:tcPr>
          <w:p w14:paraId="7803E97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24</w:t>
            </w:r>
          </w:p>
        </w:tc>
        <w:tc>
          <w:tcPr>
            <w:tcW w:w="332" w:type="dxa"/>
            <w:tcBorders>
              <w:top w:val="nil"/>
              <w:left w:val="nil"/>
              <w:bottom w:val="single" w:sz="4" w:space="0" w:color="auto"/>
              <w:right w:val="single" w:sz="4" w:space="0" w:color="auto"/>
            </w:tcBorders>
            <w:shd w:val="clear" w:color="auto" w:fill="auto"/>
            <w:noWrap/>
            <w:vAlign w:val="center"/>
            <w:hideMark/>
          </w:tcPr>
          <w:p w14:paraId="4920B81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85</w:t>
            </w:r>
          </w:p>
        </w:tc>
        <w:tc>
          <w:tcPr>
            <w:tcW w:w="424" w:type="dxa"/>
            <w:tcBorders>
              <w:top w:val="nil"/>
              <w:left w:val="nil"/>
              <w:bottom w:val="single" w:sz="4" w:space="0" w:color="auto"/>
              <w:right w:val="single" w:sz="4" w:space="0" w:color="auto"/>
            </w:tcBorders>
            <w:shd w:val="clear" w:color="auto" w:fill="auto"/>
            <w:noWrap/>
            <w:vAlign w:val="center"/>
            <w:hideMark/>
          </w:tcPr>
          <w:p w14:paraId="07437BB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214</w:t>
            </w:r>
          </w:p>
        </w:tc>
        <w:tc>
          <w:tcPr>
            <w:tcW w:w="461" w:type="dxa"/>
            <w:tcBorders>
              <w:top w:val="nil"/>
              <w:left w:val="nil"/>
              <w:bottom w:val="single" w:sz="4" w:space="0" w:color="auto"/>
              <w:right w:val="single" w:sz="4" w:space="0" w:color="auto"/>
            </w:tcBorders>
            <w:shd w:val="clear" w:color="auto" w:fill="auto"/>
            <w:noWrap/>
            <w:vAlign w:val="center"/>
            <w:hideMark/>
          </w:tcPr>
          <w:p w14:paraId="42EDCCC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271</w:t>
            </w:r>
          </w:p>
        </w:tc>
        <w:tc>
          <w:tcPr>
            <w:tcW w:w="293" w:type="dxa"/>
            <w:tcBorders>
              <w:top w:val="nil"/>
              <w:left w:val="nil"/>
              <w:bottom w:val="single" w:sz="4" w:space="0" w:color="auto"/>
              <w:right w:val="single" w:sz="4" w:space="0" w:color="auto"/>
            </w:tcBorders>
            <w:shd w:val="clear" w:color="auto" w:fill="auto"/>
            <w:noWrap/>
            <w:vAlign w:val="bottom"/>
            <w:hideMark/>
          </w:tcPr>
          <w:p w14:paraId="37D6026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827ED6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0781109"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3A6720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2370E58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3D2289B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w:t>
            </w:r>
          </w:p>
        </w:tc>
        <w:tc>
          <w:tcPr>
            <w:tcW w:w="4807" w:type="dxa"/>
            <w:tcBorders>
              <w:top w:val="nil"/>
              <w:left w:val="nil"/>
              <w:bottom w:val="single" w:sz="4" w:space="0" w:color="auto"/>
              <w:right w:val="single" w:sz="4" w:space="0" w:color="auto"/>
            </w:tcBorders>
            <w:shd w:val="clear" w:color="auto" w:fill="auto"/>
            <w:vAlign w:val="bottom"/>
            <w:hideMark/>
          </w:tcPr>
          <w:p w14:paraId="71092BB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cu bunuri și servicii (rd. 32 + rd. 40 + rd. 46), d. c.:</w:t>
            </w:r>
          </w:p>
        </w:tc>
        <w:tc>
          <w:tcPr>
            <w:tcW w:w="360" w:type="dxa"/>
            <w:tcBorders>
              <w:top w:val="nil"/>
              <w:left w:val="nil"/>
              <w:bottom w:val="single" w:sz="4" w:space="0" w:color="auto"/>
              <w:right w:val="single" w:sz="4" w:space="0" w:color="auto"/>
            </w:tcBorders>
            <w:shd w:val="clear" w:color="auto" w:fill="auto"/>
            <w:noWrap/>
            <w:vAlign w:val="center"/>
            <w:hideMark/>
          </w:tcPr>
          <w:p w14:paraId="07DF9C6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31</w:t>
            </w:r>
          </w:p>
        </w:tc>
        <w:tc>
          <w:tcPr>
            <w:tcW w:w="490" w:type="dxa"/>
            <w:tcBorders>
              <w:top w:val="nil"/>
              <w:left w:val="nil"/>
              <w:bottom w:val="single" w:sz="4" w:space="0" w:color="auto"/>
              <w:right w:val="single" w:sz="4" w:space="0" w:color="auto"/>
            </w:tcBorders>
            <w:shd w:val="clear" w:color="auto" w:fill="auto"/>
            <w:noWrap/>
            <w:vAlign w:val="center"/>
            <w:hideMark/>
          </w:tcPr>
          <w:p w14:paraId="287EB0A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115</w:t>
            </w:r>
          </w:p>
        </w:tc>
        <w:tc>
          <w:tcPr>
            <w:tcW w:w="270" w:type="dxa"/>
            <w:tcBorders>
              <w:top w:val="nil"/>
              <w:left w:val="nil"/>
              <w:bottom w:val="single" w:sz="4" w:space="0" w:color="auto"/>
              <w:right w:val="single" w:sz="4" w:space="0" w:color="auto"/>
            </w:tcBorders>
            <w:shd w:val="clear" w:color="auto" w:fill="auto"/>
            <w:noWrap/>
            <w:vAlign w:val="center"/>
            <w:hideMark/>
          </w:tcPr>
          <w:p w14:paraId="1F4C66E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113F95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79</w:t>
            </w:r>
          </w:p>
        </w:tc>
        <w:tc>
          <w:tcPr>
            <w:tcW w:w="377" w:type="dxa"/>
            <w:tcBorders>
              <w:top w:val="nil"/>
              <w:left w:val="nil"/>
              <w:bottom w:val="single" w:sz="4" w:space="0" w:color="auto"/>
              <w:right w:val="single" w:sz="4" w:space="0" w:color="auto"/>
            </w:tcBorders>
            <w:shd w:val="clear" w:color="auto" w:fill="auto"/>
            <w:noWrap/>
            <w:vAlign w:val="center"/>
            <w:hideMark/>
          </w:tcPr>
          <w:p w14:paraId="0651678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79</w:t>
            </w:r>
          </w:p>
        </w:tc>
        <w:tc>
          <w:tcPr>
            <w:tcW w:w="293" w:type="dxa"/>
            <w:tcBorders>
              <w:top w:val="nil"/>
              <w:left w:val="nil"/>
              <w:bottom w:val="single" w:sz="4" w:space="0" w:color="auto"/>
              <w:right w:val="single" w:sz="4" w:space="0" w:color="auto"/>
            </w:tcBorders>
            <w:shd w:val="clear" w:color="auto" w:fill="auto"/>
            <w:noWrap/>
            <w:vAlign w:val="center"/>
            <w:hideMark/>
          </w:tcPr>
          <w:p w14:paraId="7BFCA51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6564C6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18</w:t>
            </w:r>
          </w:p>
        </w:tc>
        <w:tc>
          <w:tcPr>
            <w:tcW w:w="424" w:type="dxa"/>
            <w:tcBorders>
              <w:top w:val="nil"/>
              <w:left w:val="nil"/>
              <w:bottom w:val="single" w:sz="4" w:space="0" w:color="auto"/>
              <w:right w:val="single" w:sz="4" w:space="0" w:color="auto"/>
            </w:tcBorders>
            <w:shd w:val="clear" w:color="auto" w:fill="auto"/>
            <w:noWrap/>
            <w:vAlign w:val="center"/>
            <w:hideMark/>
          </w:tcPr>
          <w:p w14:paraId="57BDFEB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68</w:t>
            </w:r>
          </w:p>
        </w:tc>
        <w:tc>
          <w:tcPr>
            <w:tcW w:w="461" w:type="dxa"/>
            <w:tcBorders>
              <w:top w:val="nil"/>
              <w:left w:val="nil"/>
              <w:bottom w:val="single" w:sz="4" w:space="0" w:color="auto"/>
              <w:right w:val="single" w:sz="4" w:space="0" w:color="auto"/>
            </w:tcBorders>
            <w:shd w:val="clear" w:color="auto" w:fill="auto"/>
            <w:noWrap/>
            <w:vAlign w:val="center"/>
            <w:hideMark/>
          </w:tcPr>
          <w:p w14:paraId="2EE23AA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79</w:t>
            </w:r>
          </w:p>
        </w:tc>
        <w:tc>
          <w:tcPr>
            <w:tcW w:w="293" w:type="dxa"/>
            <w:tcBorders>
              <w:top w:val="nil"/>
              <w:left w:val="nil"/>
              <w:bottom w:val="single" w:sz="4" w:space="0" w:color="auto"/>
              <w:right w:val="single" w:sz="4" w:space="0" w:color="auto"/>
            </w:tcBorders>
            <w:shd w:val="clear" w:color="auto" w:fill="auto"/>
            <w:noWrap/>
            <w:vAlign w:val="bottom"/>
            <w:hideMark/>
          </w:tcPr>
          <w:p w14:paraId="37F1EA8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6BECAD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80E0807" w14:textId="77777777" w:rsidTr="00D635DA">
        <w:trPr>
          <w:trHeight w:val="51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932874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27D405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A1AC36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A1</w:t>
            </w:r>
          </w:p>
        </w:tc>
        <w:tc>
          <w:tcPr>
            <w:tcW w:w="4807" w:type="dxa"/>
            <w:tcBorders>
              <w:top w:val="nil"/>
              <w:left w:val="nil"/>
              <w:bottom w:val="nil"/>
              <w:right w:val="nil"/>
            </w:tcBorders>
            <w:shd w:val="clear" w:color="auto" w:fill="auto"/>
            <w:vAlign w:val="bottom"/>
            <w:hideMark/>
          </w:tcPr>
          <w:p w14:paraId="3FC7A9F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privind stocurile (rd.33 + rd.34 + rd.37 + rd.38 + rd.39), d. c.:</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9D0A7F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32</w:t>
            </w:r>
          </w:p>
        </w:tc>
        <w:tc>
          <w:tcPr>
            <w:tcW w:w="490" w:type="dxa"/>
            <w:tcBorders>
              <w:top w:val="nil"/>
              <w:left w:val="nil"/>
              <w:bottom w:val="single" w:sz="4" w:space="0" w:color="auto"/>
              <w:right w:val="single" w:sz="4" w:space="0" w:color="auto"/>
            </w:tcBorders>
            <w:shd w:val="clear" w:color="auto" w:fill="auto"/>
            <w:noWrap/>
            <w:vAlign w:val="center"/>
            <w:hideMark/>
          </w:tcPr>
          <w:p w14:paraId="04C7DDB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93</w:t>
            </w:r>
          </w:p>
        </w:tc>
        <w:tc>
          <w:tcPr>
            <w:tcW w:w="270" w:type="dxa"/>
            <w:tcBorders>
              <w:top w:val="nil"/>
              <w:left w:val="nil"/>
              <w:bottom w:val="single" w:sz="4" w:space="0" w:color="auto"/>
              <w:right w:val="single" w:sz="4" w:space="0" w:color="auto"/>
            </w:tcBorders>
            <w:shd w:val="clear" w:color="auto" w:fill="auto"/>
            <w:noWrap/>
            <w:vAlign w:val="center"/>
            <w:hideMark/>
          </w:tcPr>
          <w:p w14:paraId="0292419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FEA7AC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57</w:t>
            </w:r>
          </w:p>
        </w:tc>
        <w:tc>
          <w:tcPr>
            <w:tcW w:w="377" w:type="dxa"/>
            <w:tcBorders>
              <w:top w:val="nil"/>
              <w:left w:val="nil"/>
              <w:bottom w:val="single" w:sz="4" w:space="0" w:color="auto"/>
              <w:right w:val="single" w:sz="4" w:space="0" w:color="auto"/>
            </w:tcBorders>
            <w:shd w:val="clear" w:color="auto" w:fill="auto"/>
            <w:noWrap/>
            <w:vAlign w:val="center"/>
            <w:hideMark/>
          </w:tcPr>
          <w:p w14:paraId="2175A82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57</w:t>
            </w:r>
          </w:p>
        </w:tc>
        <w:tc>
          <w:tcPr>
            <w:tcW w:w="293" w:type="dxa"/>
            <w:tcBorders>
              <w:top w:val="nil"/>
              <w:left w:val="nil"/>
              <w:bottom w:val="single" w:sz="4" w:space="0" w:color="auto"/>
              <w:right w:val="single" w:sz="4" w:space="0" w:color="auto"/>
            </w:tcBorders>
            <w:shd w:val="clear" w:color="auto" w:fill="auto"/>
            <w:noWrap/>
            <w:vAlign w:val="center"/>
            <w:hideMark/>
          </w:tcPr>
          <w:p w14:paraId="39C0819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93831C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12</w:t>
            </w:r>
          </w:p>
        </w:tc>
        <w:tc>
          <w:tcPr>
            <w:tcW w:w="424" w:type="dxa"/>
            <w:tcBorders>
              <w:top w:val="nil"/>
              <w:left w:val="nil"/>
              <w:bottom w:val="single" w:sz="4" w:space="0" w:color="auto"/>
              <w:right w:val="single" w:sz="4" w:space="0" w:color="auto"/>
            </w:tcBorders>
            <w:shd w:val="clear" w:color="auto" w:fill="auto"/>
            <w:noWrap/>
            <w:vAlign w:val="center"/>
            <w:hideMark/>
          </w:tcPr>
          <w:p w14:paraId="6BDA9AC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50</w:t>
            </w:r>
          </w:p>
        </w:tc>
        <w:tc>
          <w:tcPr>
            <w:tcW w:w="461" w:type="dxa"/>
            <w:tcBorders>
              <w:top w:val="nil"/>
              <w:left w:val="nil"/>
              <w:bottom w:val="single" w:sz="4" w:space="0" w:color="auto"/>
              <w:right w:val="single" w:sz="4" w:space="0" w:color="auto"/>
            </w:tcBorders>
            <w:shd w:val="clear" w:color="auto" w:fill="auto"/>
            <w:noWrap/>
            <w:vAlign w:val="center"/>
            <w:hideMark/>
          </w:tcPr>
          <w:p w14:paraId="3C7084F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57</w:t>
            </w:r>
          </w:p>
        </w:tc>
        <w:tc>
          <w:tcPr>
            <w:tcW w:w="293" w:type="dxa"/>
            <w:tcBorders>
              <w:top w:val="nil"/>
              <w:left w:val="nil"/>
              <w:bottom w:val="single" w:sz="4" w:space="0" w:color="auto"/>
              <w:right w:val="single" w:sz="4" w:space="0" w:color="auto"/>
            </w:tcBorders>
            <w:shd w:val="clear" w:color="auto" w:fill="auto"/>
            <w:noWrap/>
            <w:vAlign w:val="bottom"/>
            <w:hideMark/>
          </w:tcPr>
          <w:p w14:paraId="43A97B8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7F5B42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17F3D0D"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D56BAA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2344594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022289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w:t>
            </w:r>
          </w:p>
        </w:tc>
        <w:tc>
          <w:tcPr>
            <w:tcW w:w="4807" w:type="dxa"/>
            <w:tcBorders>
              <w:top w:val="single" w:sz="8" w:space="0" w:color="333333"/>
              <w:left w:val="single" w:sz="8" w:space="0" w:color="333333"/>
              <w:bottom w:val="single" w:sz="8" w:space="0" w:color="333333"/>
              <w:right w:val="single" w:sz="8" w:space="0" w:color="333333"/>
            </w:tcBorders>
            <w:shd w:val="clear" w:color="auto" w:fill="auto"/>
            <w:hideMark/>
          </w:tcPr>
          <w:p w14:paraId="097B6E3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cu materii prime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F3EF8A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33</w:t>
            </w:r>
          </w:p>
        </w:tc>
        <w:tc>
          <w:tcPr>
            <w:tcW w:w="490" w:type="dxa"/>
            <w:tcBorders>
              <w:top w:val="nil"/>
              <w:left w:val="nil"/>
              <w:bottom w:val="single" w:sz="4" w:space="0" w:color="auto"/>
              <w:right w:val="single" w:sz="4" w:space="0" w:color="auto"/>
            </w:tcBorders>
            <w:shd w:val="clear" w:color="auto" w:fill="auto"/>
            <w:noWrap/>
            <w:vAlign w:val="center"/>
            <w:hideMark/>
          </w:tcPr>
          <w:p w14:paraId="0DD6415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F95673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1A4B2A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77" w:type="dxa"/>
            <w:tcBorders>
              <w:top w:val="nil"/>
              <w:left w:val="nil"/>
              <w:bottom w:val="single" w:sz="4" w:space="0" w:color="auto"/>
              <w:right w:val="single" w:sz="4" w:space="0" w:color="auto"/>
            </w:tcBorders>
            <w:shd w:val="clear" w:color="auto" w:fill="auto"/>
            <w:noWrap/>
            <w:vAlign w:val="center"/>
            <w:hideMark/>
          </w:tcPr>
          <w:p w14:paraId="36672B4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93" w:type="dxa"/>
            <w:tcBorders>
              <w:top w:val="nil"/>
              <w:left w:val="nil"/>
              <w:bottom w:val="single" w:sz="4" w:space="0" w:color="auto"/>
              <w:right w:val="single" w:sz="4" w:space="0" w:color="auto"/>
            </w:tcBorders>
            <w:shd w:val="clear" w:color="auto" w:fill="auto"/>
            <w:noWrap/>
            <w:vAlign w:val="center"/>
            <w:hideMark/>
          </w:tcPr>
          <w:p w14:paraId="2EF5195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32" w:type="dxa"/>
            <w:tcBorders>
              <w:top w:val="nil"/>
              <w:left w:val="nil"/>
              <w:bottom w:val="single" w:sz="4" w:space="0" w:color="auto"/>
              <w:right w:val="single" w:sz="4" w:space="0" w:color="auto"/>
            </w:tcBorders>
            <w:shd w:val="clear" w:color="auto" w:fill="auto"/>
            <w:noWrap/>
            <w:vAlign w:val="center"/>
            <w:hideMark/>
          </w:tcPr>
          <w:p w14:paraId="0BDAF05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24" w:type="dxa"/>
            <w:tcBorders>
              <w:top w:val="nil"/>
              <w:left w:val="nil"/>
              <w:bottom w:val="single" w:sz="4" w:space="0" w:color="auto"/>
              <w:right w:val="single" w:sz="4" w:space="0" w:color="auto"/>
            </w:tcBorders>
            <w:shd w:val="clear" w:color="auto" w:fill="auto"/>
            <w:noWrap/>
            <w:vAlign w:val="center"/>
            <w:hideMark/>
          </w:tcPr>
          <w:p w14:paraId="6941D34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61" w:type="dxa"/>
            <w:tcBorders>
              <w:top w:val="nil"/>
              <w:left w:val="nil"/>
              <w:bottom w:val="single" w:sz="4" w:space="0" w:color="auto"/>
              <w:right w:val="single" w:sz="4" w:space="0" w:color="auto"/>
            </w:tcBorders>
            <w:shd w:val="clear" w:color="auto" w:fill="auto"/>
            <w:noWrap/>
            <w:vAlign w:val="center"/>
            <w:hideMark/>
          </w:tcPr>
          <w:p w14:paraId="1D5316B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93" w:type="dxa"/>
            <w:tcBorders>
              <w:top w:val="nil"/>
              <w:left w:val="nil"/>
              <w:bottom w:val="single" w:sz="4" w:space="0" w:color="auto"/>
              <w:right w:val="single" w:sz="4" w:space="0" w:color="auto"/>
            </w:tcBorders>
            <w:shd w:val="clear" w:color="auto" w:fill="auto"/>
            <w:noWrap/>
            <w:vAlign w:val="bottom"/>
            <w:hideMark/>
          </w:tcPr>
          <w:p w14:paraId="179A849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DDCFA6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6D46D007"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955EA5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00B3A6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9CB9F5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w:t>
            </w:r>
          </w:p>
        </w:tc>
        <w:tc>
          <w:tcPr>
            <w:tcW w:w="4807" w:type="dxa"/>
            <w:tcBorders>
              <w:top w:val="nil"/>
              <w:left w:val="single" w:sz="8" w:space="0" w:color="333333"/>
              <w:bottom w:val="single" w:sz="8" w:space="0" w:color="333333"/>
              <w:right w:val="single" w:sz="8" w:space="0" w:color="333333"/>
            </w:tcBorders>
            <w:shd w:val="clear" w:color="auto" w:fill="auto"/>
            <w:hideMark/>
          </w:tcPr>
          <w:p w14:paraId="23AC890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 cu materialele consumabile,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D10958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34</w:t>
            </w:r>
          </w:p>
        </w:tc>
        <w:tc>
          <w:tcPr>
            <w:tcW w:w="490" w:type="dxa"/>
            <w:tcBorders>
              <w:top w:val="nil"/>
              <w:left w:val="nil"/>
              <w:bottom w:val="single" w:sz="4" w:space="0" w:color="auto"/>
              <w:right w:val="single" w:sz="4" w:space="0" w:color="auto"/>
            </w:tcBorders>
            <w:shd w:val="clear" w:color="auto" w:fill="auto"/>
            <w:noWrap/>
            <w:vAlign w:val="center"/>
            <w:hideMark/>
          </w:tcPr>
          <w:p w14:paraId="7045FFD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51</w:t>
            </w:r>
          </w:p>
        </w:tc>
        <w:tc>
          <w:tcPr>
            <w:tcW w:w="270" w:type="dxa"/>
            <w:tcBorders>
              <w:top w:val="nil"/>
              <w:left w:val="nil"/>
              <w:bottom w:val="single" w:sz="4" w:space="0" w:color="auto"/>
              <w:right w:val="single" w:sz="4" w:space="0" w:color="auto"/>
            </w:tcBorders>
            <w:shd w:val="clear" w:color="auto" w:fill="auto"/>
            <w:noWrap/>
            <w:vAlign w:val="center"/>
            <w:hideMark/>
          </w:tcPr>
          <w:p w14:paraId="4873B43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9D674B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32</w:t>
            </w:r>
          </w:p>
        </w:tc>
        <w:tc>
          <w:tcPr>
            <w:tcW w:w="377" w:type="dxa"/>
            <w:tcBorders>
              <w:top w:val="nil"/>
              <w:left w:val="nil"/>
              <w:bottom w:val="single" w:sz="4" w:space="0" w:color="auto"/>
              <w:right w:val="single" w:sz="4" w:space="0" w:color="auto"/>
            </w:tcBorders>
            <w:shd w:val="clear" w:color="auto" w:fill="auto"/>
            <w:noWrap/>
            <w:vAlign w:val="center"/>
            <w:hideMark/>
          </w:tcPr>
          <w:p w14:paraId="53490B5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32</w:t>
            </w:r>
          </w:p>
        </w:tc>
        <w:tc>
          <w:tcPr>
            <w:tcW w:w="293" w:type="dxa"/>
            <w:tcBorders>
              <w:top w:val="nil"/>
              <w:left w:val="nil"/>
              <w:bottom w:val="single" w:sz="4" w:space="0" w:color="auto"/>
              <w:right w:val="single" w:sz="4" w:space="0" w:color="auto"/>
            </w:tcBorders>
            <w:shd w:val="clear" w:color="auto" w:fill="auto"/>
            <w:noWrap/>
            <w:vAlign w:val="center"/>
            <w:hideMark/>
          </w:tcPr>
          <w:p w14:paraId="3444E78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273784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w:t>
            </w:r>
          </w:p>
        </w:tc>
        <w:tc>
          <w:tcPr>
            <w:tcW w:w="424" w:type="dxa"/>
            <w:tcBorders>
              <w:top w:val="nil"/>
              <w:left w:val="nil"/>
              <w:bottom w:val="single" w:sz="4" w:space="0" w:color="auto"/>
              <w:right w:val="single" w:sz="4" w:space="0" w:color="auto"/>
            </w:tcBorders>
            <w:shd w:val="clear" w:color="auto" w:fill="auto"/>
            <w:noWrap/>
            <w:vAlign w:val="center"/>
            <w:hideMark/>
          </w:tcPr>
          <w:p w14:paraId="32DAA2F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28</w:t>
            </w:r>
          </w:p>
        </w:tc>
        <w:tc>
          <w:tcPr>
            <w:tcW w:w="461" w:type="dxa"/>
            <w:tcBorders>
              <w:top w:val="nil"/>
              <w:left w:val="nil"/>
              <w:bottom w:val="single" w:sz="4" w:space="0" w:color="auto"/>
              <w:right w:val="single" w:sz="4" w:space="0" w:color="auto"/>
            </w:tcBorders>
            <w:shd w:val="clear" w:color="auto" w:fill="auto"/>
            <w:noWrap/>
            <w:vAlign w:val="center"/>
            <w:hideMark/>
          </w:tcPr>
          <w:p w14:paraId="08AA059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32</w:t>
            </w:r>
          </w:p>
        </w:tc>
        <w:tc>
          <w:tcPr>
            <w:tcW w:w="293" w:type="dxa"/>
            <w:tcBorders>
              <w:top w:val="nil"/>
              <w:left w:val="nil"/>
              <w:bottom w:val="single" w:sz="4" w:space="0" w:color="auto"/>
              <w:right w:val="single" w:sz="4" w:space="0" w:color="auto"/>
            </w:tcBorders>
            <w:shd w:val="clear" w:color="auto" w:fill="auto"/>
            <w:noWrap/>
            <w:vAlign w:val="bottom"/>
            <w:hideMark/>
          </w:tcPr>
          <w:p w14:paraId="7DA640D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E13162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E6C6CBF"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0A79D5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94C1C1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7DED0D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09FE6ED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b1) cheltuieli cu piesele de schimb</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0EF2AC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35</w:t>
            </w:r>
          </w:p>
        </w:tc>
        <w:tc>
          <w:tcPr>
            <w:tcW w:w="490" w:type="dxa"/>
            <w:tcBorders>
              <w:top w:val="nil"/>
              <w:left w:val="nil"/>
              <w:bottom w:val="single" w:sz="4" w:space="0" w:color="auto"/>
              <w:right w:val="single" w:sz="4" w:space="0" w:color="auto"/>
            </w:tcBorders>
            <w:shd w:val="clear" w:color="auto" w:fill="auto"/>
            <w:noWrap/>
            <w:vAlign w:val="center"/>
            <w:hideMark/>
          </w:tcPr>
          <w:p w14:paraId="7249447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11</w:t>
            </w:r>
          </w:p>
        </w:tc>
        <w:tc>
          <w:tcPr>
            <w:tcW w:w="270" w:type="dxa"/>
            <w:tcBorders>
              <w:top w:val="nil"/>
              <w:left w:val="nil"/>
              <w:bottom w:val="single" w:sz="4" w:space="0" w:color="auto"/>
              <w:right w:val="single" w:sz="4" w:space="0" w:color="auto"/>
            </w:tcBorders>
            <w:shd w:val="clear" w:color="auto" w:fill="auto"/>
            <w:noWrap/>
            <w:vAlign w:val="center"/>
            <w:hideMark/>
          </w:tcPr>
          <w:p w14:paraId="7FD3CB0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B212D2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w:t>
            </w:r>
          </w:p>
        </w:tc>
        <w:tc>
          <w:tcPr>
            <w:tcW w:w="377" w:type="dxa"/>
            <w:tcBorders>
              <w:top w:val="nil"/>
              <w:left w:val="nil"/>
              <w:bottom w:val="single" w:sz="4" w:space="0" w:color="auto"/>
              <w:right w:val="single" w:sz="4" w:space="0" w:color="auto"/>
            </w:tcBorders>
            <w:shd w:val="clear" w:color="auto" w:fill="auto"/>
            <w:noWrap/>
            <w:vAlign w:val="center"/>
            <w:hideMark/>
          </w:tcPr>
          <w:p w14:paraId="42CE080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51622A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D3BFFB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424" w:type="dxa"/>
            <w:tcBorders>
              <w:top w:val="nil"/>
              <w:left w:val="nil"/>
              <w:bottom w:val="single" w:sz="4" w:space="0" w:color="auto"/>
              <w:right w:val="single" w:sz="4" w:space="0" w:color="auto"/>
            </w:tcBorders>
            <w:shd w:val="clear" w:color="auto" w:fill="auto"/>
            <w:noWrap/>
            <w:vAlign w:val="center"/>
            <w:hideMark/>
          </w:tcPr>
          <w:p w14:paraId="31CCE49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461" w:type="dxa"/>
            <w:tcBorders>
              <w:top w:val="nil"/>
              <w:left w:val="nil"/>
              <w:bottom w:val="single" w:sz="4" w:space="0" w:color="auto"/>
              <w:right w:val="single" w:sz="4" w:space="0" w:color="auto"/>
            </w:tcBorders>
            <w:shd w:val="clear" w:color="auto" w:fill="auto"/>
            <w:noWrap/>
            <w:vAlign w:val="center"/>
            <w:hideMark/>
          </w:tcPr>
          <w:p w14:paraId="1C69829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w:t>
            </w:r>
          </w:p>
        </w:tc>
        <w:tc>
          <w:tcPr>
            <w:tcW w:w="293" w:type="dxa"/>
            <w:tcBorders>
              <w:top w:val="nil"/>
              <w:left w:val="nil"/>
              <w:bottom w:val="single" w:sz="4" w:space="0" w:color="auto"/>
              <w:right w:val="single" w:sz="4" w:space="0" w:color="auto"/>
            </w:tcBorders>
            <w:shd w:val="clear" w:color="auto" w:fill="auto"/>
            <w:noWrap/>
            <w:vAlign w:val="bottom"/>
            <w:hideMark/>
          </w:tcPr>
          <w:p w14:paraId="16C3B49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CF5027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4665ED7"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09482D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C6D9AA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3D2B30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252B4D3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b2) cheltuieli cu combustibilii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93E14D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36</w:t>
            </w:r>
          </w:p>
        </w:tc>
        <w:tc>
          <w:tcPr>
            <w:tcW w:w="490" w:type="dxa"/>
            <w:tcBorders>
              <w:top w:val="nil"/>
              <w:left w:val="nil"/>
              <w:bottom w:val="single" w:sz="4" w:space="0" w:color="auto"/>
              <w:right w:val="single" w:sz="4" w:space="0" w:color="auto"/>
            </w:tcBorders>
            <w:shd w:val="clear" w:color="auto" w:fill="auto"/>
            <w:noWrap/>
            <w:vAlign w:val="center"/>
            <w:hideMark/>
          </w:tcPr>
          <w:p w14:paraId="2DB352F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38321D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8B68AA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3DF1F61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0679DC5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C07D51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386D67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6DF019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44C5CE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0944D4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3786AF1"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65105E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D5BE6F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9B8D4E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w:t>
            </w:r>
          </w:p>
        </w:tc>
        <w:tc>
          <w:tcPr>
            <w:tcW w:w="4807" w:type="dxa"/>
            <w:tcBorders>
              <w:top w:val="nil"/>
              <w:left w:val="single" w:sz="8" w:space="0" w:color="333333"/>
              <w:bottom w:val="single" w:sz="8" w:space="0" w:color="333333"/>
              <w:right w:val="single" w:sz="8" w:space="0" w:color="333333"/>
            </w:tcBorders>
            <w:shd w:val="clear" w:color="auto" w:fill="auto"/>
            <w:hideMark/>
          </w:tcPr>
          <w:p w14:paraId="22CD1BE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privind mat  obiecte de inventar</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1B35EC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37</w:t>
            </w:r>
          </w:p>
        </w:tc>
        <w:tc>
          <w:tcPr>
            <w:tcW w:w="490" w:type="dxa"/>
            <w:tcBorders>
              <w:top w:val="nil"/>
              <w:left w:val="nil"/>
              <w:bottom w:val="single" w:sz="4" w:space="0" w:color="auto"/>
              <w:right w:val="single" w:sz="4" w:space="0" w:color="auto"/>
            </w:tcBorders>
            <w:shd w:val="clear" w:color="auto" w:fill="auto"/>
            <w:noWrap/>
            <w:vAlign w:val="center"/>
            <w:hideMark/>
          </w:tcPr>
          <w:p w14:paraId="4947E28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270" w:type="dxa"/>
            <w:tcBorders>
              <w:top w:val="nil"/>
              <w:left w:val="nil"/>
              <w:bottom w:val="single" w:sz="4" w:space="0" w:color="auto"/>
              <w:right w:val="single" w:sz="4" w:space="0" w:color="auto"/>
            </w:tcBorders>
            <w:shd w:val="clear" w:color="auto" w:fill="auto"/>
            <w:noWrap/>
            <w:vAlign w:val="center"/>
            <w:hideMark/>
          </w:tcPr>
          <w:p w14:paraId="65CAB7B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CF639A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377" w:type="dxa"/>
            <w:tcBorders>
              <w:top w:val="nil"/>
              <w:left w:val="nil"/>
              <w:bottom w:val="single" w:sz="4" w:space="0" w:color="auto"/>
              <w:right w:val="single" w:sz="4" w:space="0" w:color="auto"/>
            </w:tcBorders>
            <w:shd w:val="clear" w:color="auto" w:fill="auto"/>
            <w:noWrap/>
            <w:vAlign w:val="center"/>
            <w:hideMark/>
          </w:tcPr>
          <w:p w14:paraId="7D0D82A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293" w:type="dxa"/>
            <w:tcBorders>
              <w:top w:val="nil"/>
              <w:left w:val="nil"/>
              <w:bottom w:val="single" w:sz="4" w:space="0" w:color="auto"/>
              <w:right w:val="single" w:sz="4" w:space="0" w:color="auto"/>
            </w:tcBorders>
            <w:shd w:val="clear" w:color="auto" w:fill="auto"/>
            <w:noWrap/>
            <w:vAlign w:val="center"/>
            <w:hideMark/>
          </w:tcPr>
          <w:p w14:paraId="0A5AC84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7C1B32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424" w:type="dxa"/>
            <w:tcBorders>
              <w:top w:val="nil"/>
              <w:left w:val="nil"/>
              <w:bottom w:val="single" w:sz="4" w:space="0" w:color="auto"/>
              <w:right w:val="single" w:sz="4" w:space="0" w:color="auto"/>
            </w:tcBorders>
            <w:shd w:val="clear" w:color="auto" w:fill="auto"/>
            <w:noWrap/>
            <w:vAlign w:val="center"/>
            <w:hideMark/>
          </w:tcPr>
          <w:p w14:paraId="3D024F2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w:t>
            </w:r>
          </w:p>
        </w:tc>
        <w:tc>
          <w:tcPr>
            <w:tcW w:w="461" w:type="dxa"/>
            <w:tcBorders>
              <w:top w:val="nil"/>
              <w:left w:val="nil"/>
              <w:bottom w:val="single" w:sz="4" w:space="0" w:color="auto"/>
              <w:right w:val="single" w:sz="4" w:space="0" w:color="auto"/>
            </w:tcBorders>
            <w:shd w:val="clear" w:color="auto" w:fill="auto"/>
            <w:noWrap/>
            <w:vAlign w:val="center"/>
            <w:hideMark/>
          </w:tcPr>
          <w:p w14:paraId="1CA2AA2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293" w:type="dxa"/>
            <w:tcBorders>
              <w:top w:val="nil"/>
              <w:left w:val="nil"/>
              <w:bottom w:val="single" w:sz="4" w:space="0" w:color="auto"/>
              <w:right w:val="single" w:sz="4" w:space="0" w:color="auto"/>
            </w:tcBorders>
            <w:shd w:val="clear" w:color="auto" w:fill="auto"/>
            <w:noWrap/>
            <w:vAlign w:val="bottom"/>
            <w:hideMark/>
          </w:tcPr>
          <w:p w14:paraId="2765D1F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0833BA2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7E22E6A" w14:textId="77777777" w:rsidTr="00D635DA">
        <w:trPr>
          <w:trHeight w:val="36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DAB690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3EA1F3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37BB843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w:t>
            </w:r>
          </w:p>
        </w:tc>
        <w:tc>
          <w:tcPr>
            <w:tcW w:w="4807" w:type="dxa"/>
            <w:tcBorders>
              <w:top w:val="nil"/>
              <w:left w:val="single" w:sz="8" w:space="0" w:color="333333"/>
              <w:bottom w:val="single" w:sz="8" w:space="0" w:color="333333"/>
              <w:right w:val="single" w:sz="8" w:space="0" w:color="333333"/>
            </w:tcBorders>
            <w:shd w:val="clear" w:color="auto" w:fill="auto"/>
            <w:hideMark/>
          </w:tcPr>
          <w:p w14:paraId="2FCC6E5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privind energia și apa</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0B23EE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38</w:t>
            </w:r>
          </w:p>
        </w:tc>
        <w:tc>
          <w:tcPr>
            <w:tcW w:w="490" w:type="dxa"/>
            <w:tcBorders>
              <w:top w:val="nil"/>
              <w:left w:val="nil"/>
              <w:bottom w:val="single" w:sz="4" w:space="0" w:color="auto"/>
              <w:right w:val="single" w:sz="4" w:space="0" w:color="auto"/>
            </w:tcBorders>
            <w:shd w:val="clear" w:color="auto" w:fill="auto"/>
            <w:noWrap/>
            <w:vAlign w:val="center"/>
            <w:hideMark/>
          </w:tcPr>
          <w:p w14:paraId="6123CCF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41</w:t>
            </w:r>
          </w:p>
        </w:tc>
        <w:tc>
          <w:tcPr>
            <w:tcW w:w="270" w:type="dxa"/>
            <w:tcBorders>
              <w:top w:val="nil"/>
              <w:left w:val="nil"/>
              <w:bottom w:val="single" w:sz="4" w:space="0" w:color="auto"/>
              <w:right w:val="single" w:sz="4" w:space="0" w:color="auto"/>
            </w:tcBorders>
            <w:shd w:val="clear" w:color="auto" w:fill="auto"/>
            <w:noWrap/>
            <w:vAlign w:val="center"/>
            <w:hideMark/>
          </w:tcPr>
          <w:p w14:paraId="357B815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E1DBD5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18</w:t>
            </w:r>
          </w:p>
        </w:tc>
        <w:tc>
          <w:tcPr>
            <w:tcW w:w="377" w:type="dxa"/>
            <w:tcBorders>
              <w:top w:val="nil"/>
              <w:left w:val="nil"/>
              <w:bottom w:val="single" w:sz="4" w:space="0" w:color="auto"/>
              <w:right w:val="single" w:sz="4" w:space="0" w:color="auto"/>
            </w:tcBorders>
            <w:shd w:val="clear" w:color="auto" w:fill="auto"/>
            <w:noWrap/>
            <w:vAlign w:val="center"/>
            <w:hideMark/>
          </w:tcPr>
          <w:p w14:paraId="35F6CC6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18</w:t>
            </w:r>
          </w:p>
        </w:tc>
        <w:tc>
          <w:tcPr>
            <w:tcW w:w="293" w:type="dxa"/>
            <w:tcBorders>
              <w:top w:val="nil"/>
              <w:left w:val="nil"/>
              <w:bottom w:val="single" w:sz="4" w:space="0" w:color="auto"/>
              <w:right w:val="single" w:sz="4" w:space="0" w:color="auto"/>
            </w:tcBorders>
            <w:shd w:val="clear" w:color="auto" w:fill="auto"/>
            <w:noWrap/>
            <w:vAlign w:val="center"/>
            <w:hideMark/>
          </w:tcPr>
          <w:p w14:paraId="580BDAD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9D8358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w:t>
            </w:r>
          </w:p>
        </w:tc>
        <w:tc>
          <w:tcPr>
            <w:tcW w:w="424" w:type="dxa"/>
            <w:tcBorders>
              <w:top w:val="nil"/>
              <w:left w:val="nil"/>
              <w:bottom w:val="single" w:sz="4" w:space="0" w:color="auto"/>
              <w:right w:val="single" w:sz="4" w:space="0" w:color="auto"/>
            </w:tcBorders>
            <w:shd w:val="clear" w:color="auto" w:fill="auto"/>
            <w:noWrap/>
            <w:vAlign w:val="center"/>
            <w:hideMark/>
          </w:tcPr>
          <w:p w14:paraId="5689CBA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w:t>
            </w:r>
          </w:p>
        </w:tc>
        <w:tc>
          <w:tcPr>
            <w:tcW w:w="461" w:type="dxa"/>
            <w:tcBorders>
              <w:top w:val="nil"/>
              <w:left w:val="nil"/>
              <w:bottom w:val="single" w:sz="4" w:space="0" w:color="auto"/>
              <w:right w:val="single" w:sz="4" w:space="0" w:color="auto"/>
            </w:tcBorders>
            <w:shd w:val="clear" w:color="auto" w:fill="auto"/>
            <w:noWrap/>
            <w:vAlign w:val="center"/>
            <w:hideMark/>
          </w:tcPr>
          <w:p w14:paraId="7F561F6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18</w:t>
            </w:r>
          </w:p>
        </w:tc>
        <w:tc>
          <w:tcPr>
            <w:tcW w:w="293" w:type="dxa"/>
            <w:tcBorders>
              <w:top w:val="nil"/>
              <w:left w:val="nil"/>
              <w:bottom w:val="single" w:sz="4" w:space="0" w:color="auto"/>
              <w:right w:val="single" w:sz="4" w:space="0" w:color="auto"/>
            </w:tcBorders>
            <w:shd w:val="clear" w:color="auto" w:fill="auto"/>
            <w:noWrap/>
            <w:vAlign w:val="bottom"/>
            <w:hideMark/>
          </w:tcPr>
          <w:p w14:paraId="25FEAD0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64172E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B5FB88B"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B1B3CD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2EFA2E5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ED0B3D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e)</w:t>
            </w:r>
          </w:p>
        </w:tc>
        <w:tc>
          <w:tcPr>
            <w:tcW w:w="4807" w:type="dxa"/>
            <w:tcBorders>
              <w:top w:val="nil"/>
              <w:left w:val="single" w:sz="8" w:space="0" w:color="333333"/>
              <w:bottom w:val="single" w:sz="8" w:space="0" w:color="333333"/>
              <w:right w:val="single" w:sz="8" w:space="0" w:color="333333"/>
            </w:tcBorders>
            <w:shd w:val="clear" w:color="auto" w:fill="auto"/>
            <w:hideMark/>
          </w:tcPr>
          <w:p w14:paraId="378F4E9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privind mărfurile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FC5CAE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39</w:t>
            </w:r>
          </w:p>
        </w:tc>
        <w:tc>
          <w:tcPr>
            <w:tcW w:w="490" w:type="dxa"/>
            <w:tcBorders>
              <w:top w:val="nil"/>
              <w:left w:val="nil"/>
              <w:bottom w:val="single" w:sz="4" w:space="0" w:color="auto"/>
              <w:right w:val="single" w:sz="4" w:space="0" w:color="auto"/>
            </w:tcBorders>
            <w:shd w:val="clear" w:color="auto" w:fill="auto"/>
            <w:noWrap/>
            <w:vAlign w:val="center"/>
            <w:hideMark/>
          </w:tcPr>
          <w:p w14:paraId="3205923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1AC694A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F41BA9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77" w:type="dxa"/>
            <w:tcBorders>
              <w:top w:val="nil"/>
              <w:left w:val="nil"/>
              <w:bottom w:val="single" w:sz="4" w:space="0" w:color="auto"/>
              <w:right w:val="single" w:sz="4" w:space="0" w:color="auto"/>
            </w:tcBorders>
            <w:shd w:val="clear" w:color="auto" w:fill="auto"/>
            <w:noWrap/>
            <w:vAlign w:val="center"/>
            <w:hideMark/>
          </w:tcPr>
          <w:p w14:paraId="27A0DAC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60F4B6B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7116DF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2B418A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223D2C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359268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E270E6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70F2F13"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237786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512BAF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A9B94B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A2</w:t>
            </w:r>
          </w:p>
        </w:tc>
        <w:tc>
          <w:tcPr>
            <w:tcW w:w="4807" w:type="dxa"/>
            <w:tcBorders>
              <w:top w:val="nil"/>
              <w:left w:val="single" w:sz="8" w:space="0" w:color="333333"/>
              <w:bottom w:val="single" w:sz="8" w:space="0" w:color="333333"/>
              <w:right w:val="single" w:sz="8" w:space="0" w:color="333333"/>
            </w:tcBorders>
            <w:shd w:val="clear" w:color="auto" w:fill="auto"/>
            <w:hideMark/>
          </w:tcPr>
          <w:p w14:paraId="6DA5C5A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privind serviciile executate de terți (rd. 41 + rd. 42 + rd. 45),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B9BFA2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40</w:t>
            </w:r>
          </w:p>
        </w:tc>
        <w:tc>
          <w:tcPr>
            <w:tcW w:w="490" w:type="dxa"/>
            <w:tcBorders>
              <w:top w:val="nil"/>
              <w:left w:val="nil"/>
              <w:bottom w:val="single" w:sz="4" w:space="0" w:color="auto"/>
              <w:right w:val="single" w:sz="4" w:space="0" w:color="auto"/>
            </w:tcBorders>
            <w:shd w:val="clear" w:color="auto" w:fill="auto"/>
            <w:noWrap/>
            <w:vAlign w:val="center"/>
            <w:hideMark/>
          </w:tcPr>
          <w:p w14:paraId="79D8481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270" w:type="dxa"/>
            <w:tcBorders>
              <w:top w:val="nil"/>
              <w:left w:val="nil"/>
              <w:bottom w:val="single" w:sz="4" w:space="0" w:color="auto"/>
              <w:right w:val="single" w:sz="4" w:space="0" w:color="auto"/>
            </w:tcBorders>
            <w:shd w:val="clear" w:color="auto" w:fill="auto"/>
            <w:noWrap/>
            <w:vAlign w:val="center"/>
            <w:hideMark/>
          </w:tcPr>
          <w:p w14:paraId="795179D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5BCC41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377" w:type="dxa"/>
            <w:tcBorders>
              <w:top w:val="nil"/>
              <w:left w:val="nil"/>
              <w:bottom w:val="single" w:sz="4" w:space="0" w:color="auto"/>
              <w:right w:val="single" w:sz="4" w:space="0" w:color="auto"/>
            </w:tcBorders>
            <w:shd w:val="clear" w:color="auto" w:fill="auto"/>
            <w:noWrap/>
            <w:vAlign w:val="center"/>
            <w:hideMark/>
          </w:tcPr>
          <w:p w14:paraId="75BA7D3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293" w:type="dxa"/>
            <w:tcBorders>
              <w:top w:val="nil"/>
              <w:left w:val="nil"/>
              <w:bottom w:val="single" w:sz="4" w:space="0" w:color="auto"/>
              <w:right w:val="single" w:sz="4" w:space="0" w:color="auto"/>
            </w:tcBorders>
            <w:shd w:val="clear" w:color="auto" w:fill="auto"/>
            <w:noWrap/>
            <w:vAlign w:val="center"/>
            <w:hideMark/>
          </w:tcPr>
          <w:p w14:paraId="0E638EC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C69982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424" w:type="dxa"/>
            <w:tcBorders>
              <w:top w:val="nil"/>
              <w:left w:val="nil"/>
              <w:bottom w:val="single" w:sz="4" w:space="0" w:color="auto"/>
              <w:right w:val="single" w:sz="4" w:space="0" w:color="auto"/>
            </w:tcBorders>
            <w:shd w:val="clear" w:color="auto" w:fill="auto"/>
            <w:noWrap/>
            <w:vAlign w:val="center"/>
            <w:hideMark/>
          </w:tcPr>
          <w:p w14:paraId="19FECF8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w:t>
            </w:r>
          </w:p>
        </w:tc>
        <w:tc>
          <w:tcPr>
            <w:tcW w:w="461" w:type="dxa"/>
            <w:tcBorders>
              <w:top w:val="nil"/>
              <w:left w:val="nil"/>
              <w:bottom w:val="single" w:sz="4" w:space="0" w:color="auto"/>
              <w:right w:val="single" w:sz="4" w:space="0" w:color="auto"/>
            </w:tcBorders>
            <w:shd w:val="clear" w:color="auto" w:fill="auto"/>
            <w:noWrap/>
            <w:vAlign w:val="center"/>
            <w:hideMark/>
          </w:tcPr>
          <w:p w14:paraId="5F6D6E0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293" w:type="dxa"/>
            <w:tcBorders>
              <w:top w:val="nil"/>
              <w:left w:val="nil"/>
              <w:bottom w:val="single" w:sz="4" w:space="0" w:color="auto"/>
              <w:right w:val="single" w:sz="4" w:space="0" w:color="auto"/>
            </w:tcBorders>
            <w:shd w:val="clear" w:color="auto" w:fill="auto"/>
            <w:noWrap/>
            <w:vAlign w:val="bottom"/>
            <w:hideMark/>
          </w:tcPr>
          <w:p w14:paraId="0423BF0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A64C60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A5DC9CB"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C8DCEE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7468BE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78728BB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w:t>
            </w:r>
          </w:p>
        </w:tc>
        <w:tc>
          <w:tcPr>
            <w:tcW w:w="4807" w:type="dxa"/>
            <w:tcBorders>
              <w:top w:val="nil"/>
              <w:left w:val="single" w:sz="8" w:space="0" w:color="333333"/>
              <w:bottom w:val="single" w:sz="8" w:space="0" w:color="333333"/>
              <w:right w:val="single" w:sz="8" w:space="0" w:color="333333"/>
            </w:tcBorders>
            <w:shd w:val="clear" w:color="auto" w:fill="auto"/>
            <w:hideMark/>
          </w:tcPr>
          <w:p w14:paraId="5D66C10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cu întreținerea și reparațiile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A08D3F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41</w:t>
            </w:r>
          </w:p>
        </w:tc>
        <w:tc>
          <w:tcPr>
            <w:tcW w:w="490" w:type="dxa"/>
            <w:tcBorders>
              <w:top w:val="nil"/>
              <w:left w:val="nil"/>
              <w:bottom w:val="single" w:sz="4" w:space="0" w:color="auto"/>
              <w:right w:val="single" w:sz="4" w:space="0" w:color="auto"/>
            </w:tcBorders>
            <w:shd w:val="clear" w:color="auto" w:fill="auto"/>
            <w:noWrap/>
            <w:vAlign w:val="center"/>
            <w:hideMark/>
          </w:tcPr>
          <w:p w14:paraId="4FB9303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270" w:type="dxa"/>
            <w:tcBorders>
              <w:top w:val="nil"/>
              <w:left w:val="nil"/>
              <w:bottom w:val="single" w:sz="4" w:space="0" w:color="auto"/>
              <w:right w:val="single" w:sz="4" w:space="0" w:color="auto"/>
            </w:tcBorders>
            <w:shd w:val="clear" w:color="auto" w:fill="auto"/>
            <w:noWrap/>
            <w:vAlign w:val="center"/>
            <w:hideMark/>
          </w:tcPr>
          <w:p w14:paraId="0E7C1E6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AA8110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377" w:type="dxa"/>
            <w:tcBorders>
              <w:top w:val="nil"/>
              <w:left w:val="nil"/>
              <w:bottom w:val="single" w:sz="4" w:space="0" w:color="auto"/>
              <w:right w:val="single" w:sz="4" w:space="0" w:color="auto"/>
            </w:tcBorders>
            <w:shd w:val="clear" w:color="auto" w:fill="auto"/>
            <w:noWrap/>
            <w:vAlign w:val="center"/>
            <w:hideMark/>
          </w:tcPr>
          <w:p w14:paraId="2CA1A2F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293" w:type="dxa"/>
            <w:tcBorders>
              <w:top w:val="nil"/>
              <w:left w:val="nil"/>
              <w:bottom w:val="single" w:sz="4" w:space="0" w:color="auto"/>
              <w:right w:val="single" w:sz="4" w:space="0" w:color="auto"/>
            </w:tcBorders>
            <w:shd w:val="clear" w:color="auto" w:fill="auto"/>
            <w:noWrap/>
            <w:vAlign w:val="center"/>
            <w:hideMark/>
          </w:tcPr>
          <w:p w14:paraId="4FF6AA4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44EEAAD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424" w:type="dxa"/>
            <w:tcBorders>
              <w:top w:val="nil"/>
              <w:left w:val="nil"/>
              <w:bottom w:val="single" w:sz="4" w:space="0" w:color="auto"/>
              <w:right w:val="single" w:sz="4" w:space="0" w:color="auto"/>
            </w:tcBorders>
            <w:shd w:val="clear" w:color="auto" w:fill="auto"/>
            <w:noWrap/>
            <w:vAlign w:val="center"/>
            <w:hideMark/>
          </w:tcPr>
          <w:p w14:paraId="131C3C5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w:t>
            </w:r>
          </w:p>
        </w:tc>
        <w:tc>
          <w:tcPr>
            <w:tcW w:w="461" w:type="dxa"/>
            <w:tcBorders>
              <w:top w:val="nil"/>
              <w:left w:val="nil"/>
              <w:bottom w:val="single" w:sz="4" w:space="0" w:color="auto"/>
              <w:right w:val="single" w:sz="4" w:space="0" w:color="auto"/>
            </w:tcBorders>
            <w:shd w:val="clear" w:color="auto" w:fill="auto"/>
            <w:noWrap/>
            <w:vAlign w:val="center"/>
            <w:hideMark/>
          </w:tcPr>
          <w:p w14:paraId="3D44A23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293" w:type="dxa"/>
            <w:tcBorders>
              <w:top w:val="nil"/>
              <w:left w:val="nil"/>
              <w:bottom w:val="single" w:sz="4" w:space="0" w:color="auto"/>
              <w:right w:val="single" w:sz="4" w:space="0" w:color="auto"/>
            </w:tcBorders>
            <w:shd w:val="clear" w:color="auto" w:fill="auto"/>
            <w:noWrap/>
            <w:vAlign w:val="bottom"/>
            <w:hideMark/>
          </w:tcPr>
          <w:p w14:paraId="0D0FD71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3BAA52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122240B"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B132C5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997E26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2D5BED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w:t>
            </w:r>
          </w:p>
        </w:tc>
        <w:tc>
          <w:tcPr>
            <w:tcW w:w="4807" w:type="dxa"/>
            <w:tcBorders>
              <w:top w:val="nil"/>
              <w:left w:val="single" w:sz="8" w:space="0" w:color="333333"/>
              <w:bottom w:val="single" w:sz="8" w:space="0" w:color="333333"/>
              <w:right w:val="single" w:sz="8" w:space="0" w:color="333333"/>
            </w:tcBorders>
            <w:shd w:val="clear" w:color="auto" w:fill="auto"/>
            <w:hideMark/>
          </w:tcPr>
          <w:p w14:paraId="3D064E9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privind chiriile (rd. 43 + rd. 44)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602AC1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42</w:t>
            </w:r>
          </w:p>
        </w:tc>
        <w:tc>
          <w:tcPr>
            <w:tcW w:w="490" w:type="dxa"/>
            <w:tcBorders>
              <w:top w:val="nil"/>
              <w:left w:val="nil"/>
              <w:bottom w:val="single" w:sz="4" w:space="0" w:color="auto"/>
              <w:right w:val="single" w:sz="4" w:space="0" w:color="auto"/>
            </w:tcBorders>
            <w:shd w:val="clear" w:color="auto" w:fill="auto"/>
            <w:noWrap/>
            <w:vAlign w:val="center"/>
            <w:hideMark/>
          </w:tcPr>
          <w:p w14:paraId="1F9093A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087DF27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2CCB0C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61A6967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4EE61FD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D60CDE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5C708D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FAB846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62039B9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F74DBD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54EDA52"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5CD6D2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4E20D2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F1F39D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1BF9E24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b1) - către operatori cu capital integral/majoritar de stat</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C6B7E4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43</w:t>
            </w:r>
          </w:p>
        </w:tc>
        <w:tc>
          <w:tcPr>
            <w:tcW w:w="490" w:type="dxa"/>
            <w:tcBorders>
              <w:top w:val="nil"/>
              <w:left w:val="nil"/>
              <w:bottom w:val="single" w:sz="4" w:space="0" w:color="auto"/>
              <w:right w:val="single" w:sz="4" w:space="0" w:color="auto"/>
            </w:tcBorders>
            <w:shd w:val="clear" w:color="auto" w:fill="auto"/>
            <w:noWrap/>
            <w:vAlign w:val="center"/>
            <w:hideMark/>
          </w:tcPr>
          <w:p w14:paraId="22D7A57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45F3608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4CB11E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1D79C1B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6309C00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817D27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4F2BD0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F49C70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C650E1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BDA6B3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47973D5"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D1A330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5123CEE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5C58BC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6690F21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b2) - către operatori cu capital privat</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1A351A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44</w:t>
            </w:r>
          </w:p>
        </w:tc>
        <w:tc>
          <w:tcPr>
            <w:tcW w:w="490" w:type="dxa"/>
            <w:tcBorders>
              <w:top w:val="nil"/>
              <w:left w:val="nil"/>
              <w:bottom w:val="single" w:sz="4" w:space="0" w:color="auto"/>
              <w:right w:val="single" w:sz="4" w:space="0" w:color="auto"/>
            </w:tcBorders>
            <w:shd w:val="clear" w:color="auto" w:fill="auto"/>
            <w:noWrap/>
            <w:vAlign w:val="center"/>
            <w:hideMark/>
          </w:tcPr>
          <w:p w14:paraId="5180B84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22A6D9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0BBD02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02CC01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4FD1B8A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BA59C0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5B5FE46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8CB1DA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733DC41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398B58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63F80F9C"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25D802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80A46D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D4C647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w:t>
            </w:r>
          </w:p>
        </w:tc>
        <w:tc>
          <w:tcPr>
            <w:tcW w:w="4807" w:type="dxa"/>
            <w:tcBorders>
              <w:top w:val="nil"/>
              <w:left w:val="single" w:sz="8" w:space="0" w:color="333333"/>
              <w:bottom w:val="single" w:sz="8" w:space="0" w:color="333333"/>
              <w:right w:val="single" w:sz="8" w:space="0" w:color="333333"/>
            </w:tcBorders>
            <w:shd w:val="clear" w:color="auto" w:fill="auto"/>
            <w:hideMark/>
          </w:tcPr>
          <w:p w14:paraId="06B6480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prime de asigurare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9F6DE0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45</w:t>
            </w:r>
          </w:p>
        </w:tc>
        <w:tc>
          <w:tcPr>
            <w:tcW w:w="490" w:type="dxa"/>
            <w:tcBorders>
              <w:top w:val="nil"/>
              <w:left w:val="nil"/>
              <w:bottom w:val="single" w:sz="4" w:space="0" w:color="auto"/>
              <w:right w:val="single" w:sz="4" w:space="0" w:color="auto"/>
            </w:tcBorders>
            <w:shd w:val="clear" w:color="auto" w:fill="auto"/>
            <w:noWrap/>
            <w:vAlign w:val="center"/>
            <w:hideMark/>
          </w:tcPr>
          <w:p w14:paraId="2EAFD0E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9EE60D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906356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3E3AAE3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6C39737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30FFBD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473C5B5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7189E1E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1ACB3C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9790D1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58B74A1" w14:textId="77777777" w:rsidTr="00D635DA">
        <w:trPr>
          <w:trHeight w:val="124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E7BAED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29F009E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78B9F1C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A3</w:t>
            </w:r>
          </w:p>
        </w:tc>
        <w:tc>
          <w:tcPr>
            <w:tcW w:w="4807" w:type="dxa"/>
            <w:tcBorders>
              <w:top w:val="nil"/>
              <w:left w:val="single" w:sz="8" w:space="0" w:color="333333"/>
              <w:bottom w:val="single" w:sz="8" w:space="0" w:color="333333"/>
              <w:right w:val="single" w:sz="8" w:space="0" w:color="333333"/>
            </w:tcBorders>
            <w:shd w:val="clear" w:color="auto" w:fill="auto"/>
            <w:hideMark/>
          </w:tcPr>
          <w:p w14:paraId="107C9AD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cu alte servicii executate de terți (rd. 47 + rd. 48 + rd. 50 + rd. 57 + rd. 62 + rd. 63 + rd. 67 + rd. 68 + rd. 69 + rd. 78),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74BD07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46</w:t>
            </w:r>
          </w:p>
        </w:tc>
        <w:tc>
          <w:tcPr>
            <w:tcW w:w="490" w:type="dxa"/>
            <w:tcBorders>
              <w:top w:val="nil"/>
              <w:left w:val="nil"/>
              <w:bottom w:val="single" w:sz="4" w:space="0" w:color="auto"/>
              <w:right w:val="single" w:sz="4" w:space="0" w:color="auto"/>
            </w:tcBorders>
            <w:shd w:val="clear" w:color="auto" w:fill="auto"/>
            <w:noWrap/>
            <w:vAlign w:val="center"/>
            <w:hideMark/>
          </w:tcPr>
          <w:p w14:paraId="52883F5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w:t>
            </w:r>
          </w:p>
        </w:tc>
        <w:tc>
          <w:tcPr>
            <w:tcW w:w="270" w:type="dxa"/>
            <w:tcBorders>
              <w:top w:val="nil"/>
              <w:left w:val="nil"/>
              <w:bottom w:val="single" w:sz="4" w:space="0" w:color="auto"/>
              <w:right w:val="single" w:sz="4" w:space="0" w:color="auto"/>
            </w:tcBorders>
            <w:shd w:val="clear" w:color="auto" w:fill="auto"/>
            <w:noWrap/>
            <w:vAlign w:val="center"/>
            <w:hideMark/>
          </w:tcPr>
          <w:p w14:paraId="4FF2C09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ED39F2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w:t>
            </w:r>
          </w:p>
        </w:tc>
        <w:tc>
          <w:tcPr>
            <w:tcW w:w="377" w:type="dxa"/>
            <w:tcBorders>
              <w:top w:val="nil"/>
              <w:left w:val="nil"/>
              <w:bottom w:val="single" w:sz="4" w:space="0" w:color="auto"/>
              <w:right w:val="single" w:sz="4" w:space="0" w:color="auto"/>
            </w:tcBorders>
            <w:shd w:val="clear" w:color="auto" w:fill="auto"/>
            <w:noWrap/>
            <w:vAlign w:val="center"/>
            <w:hideMark/>
          </w:tcPr>
          <w:p w14:paraId="078E42E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w:t>
            </w:r>
          </w:p>
        </w:tc>
        <w:tc>
          <w:tcPr>
            <w:tcW w:w="293" w:type="dxa"/>
            <w:tcBorders>
              <w:top w:val="nil"/>
              <w:left w:val="nil"/>
              <w:bottom w:val="single" w:sz="4" w:space="0" w:color="auto"/>
              <w:right w:val="single" w:sz="4" w:space="0" w:color="auto"/>
            </w:tcBorders>
            <w:shd w:val="clear" w:color="auto" w:fill="auto"/>
            <w:noWrap/>
            <w:vAlign w:val="center"/>
            <w:hideMark/>
          </w:tcPr>
          <w:p w14:paraId="77A9BC0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459E90F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424" w:type="dxa"/>
            <w:tcBorders>
              <w:top w:val="nil"/>
              <w:left w:val="nil"/>
              <w:bottom w:val="single" w:sz="4" w:space="0" w:color="auto"/>
              <w:right w:val="single" w:sz="4" w:space="0" w:color="auto"/>
            </w:tcBorders>
            <w:shd w:val="clear" w:color="auto" w:fill="auto"/>
            <w:noWrap/>
            <w:vAlign w:val="center"/>
            <w:hideMark/>
          </w:tcPr>
          <w:p w14:paraId="6F2D01E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12</w:t>
            </w:r>
          </w:p>
        </w:tc>
        <w:tc>
          <w:tcPr>
            <w:tcW w:w="461" w:type="dxa"/>
            <w:tcBorders>
              <w:top w:val="nil"/>
              <w:left w:val="nil"/>
              <w:bottom w:val="single" w:sz="4" w:space="0" w:color="auto"/>
              <w:right w:val="single" w:sz="4" w:space="0" w:color="auto"/>
            </w:tcBorders>
            <w:shd w:val="clear" w:color="auto" w:fill="auto"/>
            <w:noWrap/>
            <w:vAlign w:val="center"/>
            <w:hideMark/>
          </w:tcPr>
          <w:p w14:paraId="2CAF5D3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w:t>
            </w:r>
          </w:p>
        </w:tc>
        <w:tc>
          <w:tcPr>
            <w:tcW w:w="293" w:type="dxa"/>
            <w:tcBorders>
              <w:top w:val="nil"/>
              <w:left w:val="nil"/>
              <w:bottom w:val="single" w:sz="4" w:space="0" w:color="auto"/>
              <w:right w:val="single" w:sz="4" w:space="0" w:color="auto"/>
            </w:tcBorders>
            <w:shd w:val="clear" w:color="auto" w:fill="auto"/>
            <w:noWrap/>
            <w:vAlign w:val="bottom"/>
            <w:hideMark/>
          </w:tcPr>
          <w:p w14:paraId="5E975CA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FCA0E1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9C740F0"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2060A1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CBE311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76EB25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w:t>
            </w:r>
          </w:p>
        </w:tc>
        <w:tc>
          <w:tcPr>
            <w:tcW w:w="4807" w:type="dxa"/>
            <w:tcBorders>
              <w:top w:val="nil"/>
              <w:left w:val="single" w:sz="8" w:space="0" w:color="333333"/>
              <w:bottom w:val="single" w:sz="8" w:space="0" w:color="333333"/>
              <w:right w:val="single" w:sz="8" w:space="0" w:color="333333"/>
            </w:tcBorders>
            <w:shd w:val="clear" w:color="auto" w:fill="auto"/>
            <w:hideMark/>
          </w:tcPr>
          <w:p w14:paraId="5CBCDC9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cu colaboratorii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466978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47</w:t>
            </w:r>
          </w:p>
        </w:tc>
        <w:tc>
          <w:tcPr>
            <w:tcW w:w="490" w:type="dxa"/>
            <w:tcBorders>
              <w:top w:val="nil"/>
              <w:left w:val="nil"/>
              <w:bottom w:val="single" w:sz="4" w:space="0" w:color="auto"/>
              <w:right w:val="single" w:sz="4" w:space="0" w:color="auto"/>
            </w:tcBorders>
            <w:shd w:val="clear" w:color="auto" w:fill="auto"/>
            <w:noWrap/>
            <w:vAlign w:val="center"/>
            <w:hideMark/>
          </w:tcPr>
          <w:p w14:paraId="7ECF91E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C1DE4F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1E50C6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6B1A9CD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6FEFB5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EFDAE9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551FE3A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436D166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B00F84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F41C8F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603C1EB1" w14:textId="77777777" w:rsidTr="00D635DA">
        <w:trPr>
          <w:trHeight w:val="51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C12FA4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F17328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7FA579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w:t>
            </w:r>
          </w:p>
        </w:tc>
        <w:tc>
          <w:tcPr>
            <w:tcW w:w="4807" w:type="dxa"/>
            <w:tcBorders>
              <w:top w:val="nil"/>
              <w:left w:val="single" w:sz="8" w:space="0" w:color="333333"/>
              <w:bottom w:val="nil"/>
              <w:right w:val="single" w:sz="8" w:space="0" w:color="333333"/>
            </w:tcBorders>
            <w:shd w:val="clear" w:color="auto" w:fill="auto"/>
            <w:hideMark/>
          </w:tcPr>
          <w:p w14:paraId="69FFCB1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privind comi sioanele și onorariul, d.c.:</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51F463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48</w:t>
            </w:r>
          </w:p>
        </w:tc>
        <w:tc>
          <w:tcPr>
            <w:tcW w:w="490" w:type="dxa"/>
            <w:tcBorders>
              <w:top w:val="nil"/>
              <w:left w:val="nil"/>
              <w:bottom w:val="single" w:sz="4" w:space="0" w:color="auto"/>
              <w:right w:val="single" w:sz="4" w:space="0" w:color="auto"/>
            </w:tcBorders>
            <w:shd w:val="clear" w:color="auto" w:fill="auto"/>
            <w:noWrap/>
            <w:vAlign w:val="center"/>
            <w:hideMark/>
          </w:tcPr>
          <w:p w14:paraId="6BD668E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1B8432F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9A4636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2875F2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4E5A667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D198A1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57D4852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F05048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E8AB2D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9FAA94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AC6AF0E"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D7264B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288E6FF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vAlign w:val="center"/>
            <w:hideMark/>
          </w:tcPr>
          <w:p w14:paraId="7B6AF6A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4" w:space="0" w:color="auto"/>
              <w:left w:val="nil"/>
              <w:bottom w:val="single" w:sz="4" w:space="0" w:color="auto"/>
              <w:right w:val="single" w:sz="4" w:space="0" w:color="auto"/>
            </w:tcBorders>
            <w:shd w:val="clear" w:color="auto" w:fill="auto"/>
            <w:vAlign w:val="bottom"/>
            <w:hideMark/>
          </w:tcPr>
          <w:p w14:paraId="51864CC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b1) cheltuieli privind consultanța juridică</w:t>
            </w:r>
          </w:p>
        </w:tc>
        <w:tc>
          <w:tcPr>
            <w:tcW w:w="360" w:type="dxa"/>
            <w:tcBorders>
              <w:top w:val="nil"/>
              <w:left w:val="nil"/>
              <w:bottom w:val="single" w:sz="4" w:space="0" w:color="auto"/>
              <w:right w:val="single" w:sz="4" w:space="0" w:color="auto"/>
            </w:tcBorders>
            <w:shd w:val="clear" w:color="auto" w:fill="auto"/>
            <w:noWrap/>
            <w:vAlign w:val="center"/>
            <w:hideMark/>
          </w:tcPr>
          <w:p w14:paraId="283C209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49</w:t>
            </w:r>
          </w:p>
        </w:tc>
        <w:tc>
          <w:tcPr>
            <w:tcW w:w="490" w:type="dxa"/>
            <w:tcBorders>
              <w:top w:val="nil"/>
              <w:left w:val="nil"/>
              <w:bottom w:val="single" w:sz="4" w:space="0" w:color="auto"/>
              <w:right w:val="single" w:sz="4" w:space="0" w:color="auto"/>
            </w:tcBorders>
            <w:shd w:val="clear" w:color="auto" w:fill="auto"/>
            <w:noWrap/>
            <w:vAlign w:val="center"/>
            <w:hideMark/>
          </w:tcPr>
          <w:p w14:paraId="25BA564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88DE34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655C93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414ADA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855B5F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4B3241E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21658A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E552CC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74A2D9A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683D67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665DEEE"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2336652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8D47F4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B23EAB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w:t>
            </w:r>
          </w:p>
        </w:tc>
        <w:tc>
          <w:tcPr>
            <w:tcW w:w="4807" w:type="dxa"/>
            <w:tcBorders>
              <w:top w:val="nil"/>
              <w:left w:val="nil"/>
              <w:bottom w:val="nil"/>
              <w:right w:val="nil"/>
            </w:tcBorders>
            <w:shd w:val="clear" w:color="auto" w:fill="auto"/>
            <w:hideMark/>
          </w:tcPr>
          <w:p w14:paraId="7BF1189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de protocol, reclamă și publicitate (rd. 51 + rd. 53),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B4A5BE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50</w:t>
            </w:r>
          </w:p>
        </w:tc>
        <w:tc>
          <w:tcPr>
            <w:tcW w:w="490" w:type="dxa"/>
            <w:tcBorders>
              <w:top w:val="nil"/>
              <w:left w:val="nil"/>
              <w:bottom w:val="single" w:sz="4" w:space="0" w:color="auto"/>
              <w:right w:val="single" w:sz="4" w:space="0" w:color="auto"/>
            </w:tcBorders>
            <w:shd w:val="clear" w:color="auto" w:fill="auto"/>
            <w:noWrap/>
            <w:vAlign w:val="center"/>
            <w:hideMark/>
          </w:tcPr>
          <w:p w14:paraId="1EB5C77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3EB168B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70AD11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3504BB1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18B649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B9E9D8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7F0EA92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707CE85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2EAD02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053FA9E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B6ECF31"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D26436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FF4367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6DA0C4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8" w:space="0" w:color="333333"/>
              <w:left w:val="single" w:sz="8" w:space="0" w:color="333333"/>
              <w:bottom w:val="single" w:sz="8" w:space="0" w:color="333333"/>
              <w:right w:val="single" w:sz="8" w:space="0" w:color="333333"/>
            </w:tcBorders>
            <w:shd w:val="clear" w:color="auto" w:fill="auto"/>
            <w:hideMark/>
          </w:tcPr>
          <w:p w14:paraId="06150D3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c1) cheltuieli de protocol, d. c.:</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0A94E5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51</w:t>
            </w:r>
          </w:p>
        </w:tc>
        <w:tc>
          <w:tcPr>
            <w:tcW w:w="490" w:type="dxa"/>
            <w:tcBorders>
              <w:top w:val="nil"/>
              <w:left w:val="nil"/>
              <w:bottom w:val="single" w:sz="4" w:space="0" w:color="auto"/>
              <w:right w:val="single" w:sz="4" w:space="0" w:color="auto"/>
            </w:tcBorders>
            <w:shd w:val="clear" w:color="auto" w:fill="auto"/>
            <w:noWrap/>
            <w:vAlign w:val="center"/>
            <w:hideMark/>
          </w:tcPr>
          <w:p w14:paraId="2A2EA15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9F062B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607033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612D91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C1F93F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27D06B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17737A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59DE83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5E276D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4BF5454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6B7DE33B" w14:textId="77777777" w:rsidTr="00D635DA">
        <w:trPr>
          <w:trHeight w:val="72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50F58F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8D44D6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3AB1EB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nil"/>
              <w:right w:val="single" w:sz="8" w:space="0" w:color="333333"/>
            </w:tcBorders>
            <w:shd w:val="clear" w:color="auto" w:fill="auto"/>
            <w:hideMark/>
          </w:tcPr>
          <w:p w14:paraId="16C5732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tichete cadou potrivit Legii nr. 193/2006, cu modificările ulterioare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FE0370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52</w:t>
            </w:r>
          </w:p>
        </w:tc>
        <w:tc>
          <w:tcPr>
            <w:tcW w:w="490" w:type="dxa"/>
            <w:tcBorders>
              <w:top w:val="nil"/>
              <w:left w:val="nil"/>
              <w:bottom w:val="single" w:sz="4" w:space="0" w:color="auto"/>
              <w:right w:val="single" w:sz="4" w:space="0" w:color="auto"/>
            </w:tcBorders>
            <w:shd w:val="clear" w:color="auto" w:fill="auto"/>
            <w:noWrap/>
            <w:vAlign w:val="center"/>
            <w:hideMark/>
          </w:tcPr>
          <w:p w14:paraId="47ABCB6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4A8042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CB4AAD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1A0B671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427F3E9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691012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3E5BD9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FA5FDF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E0D304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B028A3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BD9489A" w14:textId="77777777" w:rsidTr="00D635DA">
        <w:trPr>
          <w:trHeight w:val="48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7833A8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06A379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nil"/>
            </w:tcBorders>
            <w:shd w:val="clear" w:color="auto" w:fill="auto"/>
            <w:noWrap/>
            <w:vAlign w:val="center"/>
            <w:hideMark/>
          </w:tcPr>
          <w:p w14:paraId="65E4A70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4" w:space="0" w:color="auto"/>
              <w:left w:val="single" w:sz="4" w:space="0" w:color="auto"/>
              <w:bottom w:val="single" w:sz="4" w:space="0" w:color="auto"/>
              <w:right w:val="single" w:sz="4" w:space="0" w:color="auto"/>
            </w:tcBorders>
            <w:shd w:val="clear" w:color="auto" w:fill="auto"/>
            <w:hideMark/>
          </w:tcPr>
          <w:p w14:paraId="0FE8905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c2) cheltuieli de reclamă și publicitate, din care:</w:t>
            </w:r>
          </w:p>
        </w:tc>
        <w:tc>
          <w:tcPr>
            <w:tcW w:w="360" w:type="dxa"/>
            <w:tcBorders>
              <w:top w:val="nil"/>
              <w:left w:val="nil"/>
              <w:bottom w:val="single" w:sz="4" w:space="0" w:color="auto"/>
              <w:right w:val="single" w:sz="4" w:space="0" w:color="auto"/>
            </w:tcBorders>
            <w:shd w:val="clear" w:color="auto" w:fill="auto"/>
            <w:noWrap/>
            <w:vAlign w:val="center"/>
            <w:hideMark/>
          </w:tcPr>
          <w:p w14:paraId="67F5F01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53</w:t>
            </w:r>
          </w:p>
        </w:tc>
        <w:tc>
          <w:tcPr>
            <w:tcW w:w="490" w:type="dxa"/>
            <w:tcBorders>
              <w:top w:val="nil"/>
              <w:left w:val="nil"/>
              <w:bottom w:val="single" w:sz="4" w:space="0" w:color="auto"/>
              <w:right w:val="single" w:sz="4" w:space="0" w:color="auto"/>
            </w:tcBorders>
            <w:shd w:val="clear" w:color="auto" w:fill="auto"/>
            <w:noWrap/>
            <w:vAlign w:val="center"/>
            <w:hideMark/>
          </w:tcPr>
          <w:p w14:paraId="6108425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14E63FA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025A68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1F72DC0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47058A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505E38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DF651E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DB052E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606813F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3D20A1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EF78E81" w14:textId="77777777" w:rsidTr="00D635DA">
        <w:trPr>
          <w:trHeight w:val="97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9C323A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2E3B59C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35EF927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nil"/>
              <w:bottom w:val="single" w:sz="4" w:space="0" w:color="auto"/>
              <w:right w:val="single" w:sz="4" w:space="0" w:color="auto"/>
            </w:tcBorders>
            <w:shd w:val="clear" w:color="auto" w:fill="auto"/>
            <w:vAlign w:val="bottom"/>
            <w:hideMark/>
          </w:tcPr>
          <w:p w14:paraId="42D2A60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tichete cadou ptr. cheltuieli de reclamă și publicitate, potrivit Legii nr. 193/2006, cu modificările ulterioare</w:t>
            </w:r>
          </w:p>
        </w:tc>
        <w:tc>
          <w:tcPr>
            <w:tcW w:w="360" w:type="dxa"/>
            <w:tcBorders>
              <w:top w:val="nil"/>
              <w:left w:val="nil"/>
              <w:bottom w:val="single" w:sz="4" w:space="0" w:color="auto"/>
              <w:right w:val="single" w:sz="4" w:space="0" w:color="auto"/>
            </w:tcBorders>
            <w:shd w:val="clear" w:color="auto" w:fill="auto"/>
            <w:noWrap/>
            <w:vAlign w:val="center"/>
            <w:hideMark/>
          </w:tcPr>
          <w:p w14:paraId="26389A1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54</w:t>
            </w:r>
          </w:p>
        </w:tc>
        <w:tc>
          <w:tcPr>
            <w:tcW w:w="490" w:type="dxa"/>
            <w:tcBorders>
              <w:top w:val="nil"/>
              <w:left w:val="nil"/>
              <w:bottom w:val="single" w:sz="4" w:space="0" w:color="auto"/>
              <w:right w:val="single" w:sz="4" w:space="0" w:color="auto"/>
            </w:tcBorders>
            <w:shd w:val="clear" w:color="auto" w:fill="auto"/>
            <w:noWrap/>
            <w:vAlign w:val="center"/>
            <w:hideMark/>
          </w:tcPr>
          <w:p w14:paraId="647B15C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0FF557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E7DF4A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120207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488913C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4DC8576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9CE639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DCE4DE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E9042E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4F64896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D2CB90F" w14:textId="77777777" w:rsidTr="00D635DA">
        <w:trPr>
          <w:trHeight w:val="144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A22C82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365391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nil"/>
            </w:tcBorders>
            <w:shd w:val="clear" w:color="auto" w:fill="auto"/>
            <w:noWrap/>
            <w:vAlign w:val="center"/>
            <w:hideMark/>
          </w:tcPr>
          <w:p w14:paraId="5D4CE92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4" w:space="0" w:color="auto"/>
              <w:bottom w:val="single" w:sz="4" w:space="0" w:color="auto"/>
              <w:right w:val="single" w:sz="4" w:space="0" w:color="auto"/>
            </w:tcBorders>
            <w:shd w:val="clear" w:color="auto" w:fill="auto"/>
            <w:hideMark/>
          </w:tcPr>
          <w:p w14:paraId="6A9A1C7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tichete cadou ptr. campanii de marketing, studiul pieței, promovarea pe piețe existente sau noi, potrivit Legii nr. 193/2006, cu modificările ulterioare</w:t>
            </w:r>
          </w:p>
        </w:tc>
        <w:tc>
          <w:tcPr>
            <w:tcW w:w="360" w:type="dxa"/>
            <w:tcBorders>
              <w:top w:val="nil"/>
              <w:left w:val="nil"/>
              <w:bottom w:val="single" w:sz="4" w:space="0" w:color="auto"/>
              <w:right w:val="single" w:sz="4" w:space="0" w:color="auto"/>
            </w:tcBorders>
            <w:shd w:val="clear" w:color="auto" w:fill="auto"/>
            <w:noWrap/>
            <w:vAlign w:val="center"/>
            <w:hideMark/>
          </w:tcPr>
          <w:p w14:paraId="354204A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55</w:t>
            </w:r>
          </w:p>
        </w:tc>
        <w:tc>
          <w:tcPr>
            <w:tcW w:w="490" w:type="dxa"/>
            <w:tcBorders>
              <w:top w:val="nil"/>
              <w:left w:val="nil"/>
              <w:bottom w:val="single" w:sz="4" w:space="0" w:color="auto"/>
              <w:right w:val="single" w:sz="4" w:space="0" w:color="auto"/>
            </w:tcBorders>
            <w:shd w:val="clear" w:color="auto" w:fill="auto"/>
            <w:noWrap/>
            <w:vAlign w:val="center"/>
            <w:hideMark/>
          </w:tcPr>
          <w:p w14:paraId="40B8455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84904E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44EEEA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325A47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5623BE2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443A6B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260315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5F52D06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711861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4651DA3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0D9F407" w14:textId="77777777" w:rsidTr="00D635DA">
        <w:trPr>
          <w:trHeight w:val="30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7C448D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502A67F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nil"/>
            </w:tcBorders>
            <w:shd w:val="clear" w:color="auto" w:fill="auto"/>
            <w:noWrap/>
            <w:vAlign w:val="center"/>
            <w:hideMark/>
          </w:tcPr>
          <w:p w14:paraId="05E474F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4" w:space="0" w:color="auto"/>
              <w:bottom w:val="single" w:sz="4" w:space="0" w:color="auto"/>
              <w:right w:val="single" w:sz="4" w:space="0" w:color="auto"/>
            </w:tcBorders>
            <w:shd w:val="clear" w:color="auto" w:fill="auto"/>
            <w:hideMark/>
          </w:tcPr>
          <w:p w14:paraId="2867B43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ch.de promovare a produselor</w:t>
            </w:r>
          </w:p>
        </w:tc>
        <w:tc>
          <w:tcPr>
            <w:tcW w:w="360" w:type="dxa"/>
            <w:tcBorders>
              <w:top w:val="nil"/>
              <w:left w:val="nil"/>
              <w:bottom w:val="single" w:sz="4" w:space="0" w:color="auto"/>
              <w:right w:val="single" w:sz="4" w:space="0" w:color="auto"/>
            </w:tcBorders>
            <w:shd w:val="clear" w:color="auto" w:fill="auto"/>
            <w:noWrap/>
            <w:vAlign w:val="center"/>
            <w:hideMark/>
          </w:tcPr>
          <w:p w14:paraId="2D7A952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56</w:t>
            </w:r>
          </w:p>
        </w:tc>
        <w:tc>
          <w:tcPr>
            <w:tcW w:w="490" w:type="dxa"/>
            <w:tcBorders>
              <w:top w:val="nil"/>
              <w:left w:val="nil"/>
              <w:bottom w:val="single" w:sz="4" w:space="0" w:color="auto"/>
              <w:right w:val="single" w:sz="4" w:space="0" w:color="auto"/>
            </w:tcBorders>
            <w:shd w:val="clear" w:color="auto" w:fill="auto"/>
            <w:noWrap/>
            <w:vAlign w:val="center"/>
            <w:hideMark/>
          </w:tcPr>
          <w:p w14:paraId="52B9B35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3922023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8BB201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6DCAE9B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C75301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6C343D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C0D71C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4AD1E83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71C7079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B7ACB6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8502F15" w14:textId="77777777" w:rsidTr="00D635DA">
        <w:trPr>
          <w:trHeight w:val="75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47380A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E1AF41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7B12C80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w:t>
            </w:r>
          </w:p>
        </w:tc>
        <w:tc>
          <w:tcPr>
            <w:tcW w:w="4807" w:type="dxa"/>
            <w:tcBorders>
              <w:top w:val="nil"/>
              <w:left w:val="nil"/>
              <w:bottom w:val="nil"/>
              <w:right w:val="nil"/>
            </w:tcBorders>
            <w:shd w:val="clear" w:color="auto" w:fill="auto"/>
            <w:vAlign w:val="bottom"/>
            <w:hideMark/>
          </w:tcPr>
          <w:p w14:paraId="1A90C52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 cu sponsorizarea, potrivit O.U.G. nr. 2/2015 (rd. 58 + rd. 59 + rd. 61),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EE858E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57</w:t>
            </w:r>
          </w:p>
        </w:tc>
        <w:tc>
          <w:tcPr>
            <w:tcW w:w="490" w:type="dxa"/>
            <w:tcBorders>
              <w:top w:val="nil"/>
              <w:left w:val="nil"/>
              <w:bottom w:val="single" w:sz="4" w:space="0" w:color="auto"/>
              <w:right w:val="single" w:sz="4" w:space="0" w:color="auto"/>
            </w:tcBorders>
            <w:shd w:val="clear" w:color="auto" w:fill="auto"/>
            <w:noWrap/>
            <w:vAlign w:val="center"/>
            <w:hideMark/>
          </w:tcPr>
          <w:p w14:paraId="72A6CFA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04786B8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AC195E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FA158F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BDE306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5F4B0B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72D5F7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2B4F88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3B037A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A52DF5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7FFCB2A"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72AFDD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759DAD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D2CE53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8" w:space="0" w:color="333333"/>
              <w:left w:val="single" w:sz="8" w:space="0" w:color="333333"/>
              <w:bottom w:val="single" w:sz="8" w:space="0" w:color="333333"/>
              <w:right w:val="single" w:sz="8" w:space="0" w:color="333333"/>
            </w:tcBorders>
            <w:shd w:val="clear" w:color="auto" w:fill="auto"/>
            <w:hideMark/>
          </w:tcPr>
          <w:p w14:paraId="1E63100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d1) ch.de sponsorizare in domeniul medical și sanatate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96BBA1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58</w:t>
            </w:r>
          </w:p>
        </w:tc>
        <w:tc>
          <w:tcPr>
            <w:tcW w:w="490" w:type="dxa"/>
            <w:tcBorders>
              <w:top w:val="nil"/>
              <w:left w:val="nil"/>
              <w:bottom w:val="single" w:sz="4" w:space="0" w:color="auto"/>
              <w:right w:val="single" w:sz="4" w:space="0" w:color="auto"/>
            </w:tcBorders>
            <w:shd w:val="clear" w:color="auto" w:fill="auto"/>
            <w:noWrap/>
            <w:vAlign w:val="center"/>
            <w:hideMark/>
          </w:tcPr>
          <w:p w14:paraId="14CE9F0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5B7C2D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05BB3A4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AB887A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4389F7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B4A0F2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433498E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53DB675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317FA4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9EA2E5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2E7B597"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B22002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26B746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F5CCC9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062263E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d2) ch. de sponsorizare in domeniile educatie, invatamant, social și sport,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0603A1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59</w:t>
            </w:r>
          </w:p>
        </w:tc>
        <w:tc>
          <w:tcPr>
            <w:tcW w:w="490" w:type="dxa"/>
            <w:tcBorders>
              <w:top w:val="nil"/>
              <w:left w:val="nil"/>
              <w:bottom w:val="single" w:sz="4" w:space="0" w:color="auto"/>
              <w:right w:val="single" w:sz="4" w:space="0" w:color="auto"/>
            </w:tcBorders>
            <w:shd w:val="clear" w:color="auto" w:fill="auto"/>
            <w:noWrap/>
            <w:vAlign w:val="center"/>
            <w:hideMark/>
          </w:tcPr>
          <w:p w14:paraId="36A23B2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08C4587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F823BB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239088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10946C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BEC7C5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A6AAC6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59640DD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6E73833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07E935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C89AA0E"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E2E502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11C5AA0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718C1C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3BCEFD6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d3) - pentru cluburile sportive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EDD54C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60</w:t>
            </w:r>
          </w:p>
        </w:tc>
        <w:tc>
          <w:tcPr>
            <w:tcW w:w="490" w:type="dxa"/>
            <w:tcBorders>
              <w:top w:val="nil"/>
              <w:left w:val="nil"/>
              <w:bottom w:val="single" w:sz="4" w:space="0" w:color="auto"/>
              <w:right w:val="single" w:sz="4" w:space="0" w:color="auto"/>
            </w:tcBorders>
            <w:shd w:val="clear" w:color="auto" w:fill="auto"/>
            <w:noWrap/>
            <w:vAlign w:val="center"/>
            <w:hideMark/>
          </w:tcPr>
          <w:p w14:paraId="5C094A4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B7266C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EDE690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56F8E4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3B1184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BFC116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0034D1E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565157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11F600F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590513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0DD0221"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84D93D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132DA2D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8CDF54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70470AA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d4) ch. de sponsorizare pentru alte actiuni și activitati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07026B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61</w:t>
            </w:r>
          </w:p>
        </w:tc>
        <w:tc>
          <w:tcPr>
            <w:tcW w:w="490" w:type="dxa"/>
            <w:tcBorders>
              <w:top w:val="nil"/>
              <w:left w:val="nil"/>
              <w:bottom w:val="single" w:sz="4" w:space="0" w:color="auto"/>
              <w:right w:val="single" w:sz="4" w:space="0" w:color="auto"/>
            </w:tcBorders>
            <w:shd w:val="clear" w:color="auto" w:fill="auto"/>
            <w:noWrap/>
            <w:vAlign w:val="center"/>
            <w:hideMark/>
          </w:tcPr>
          <w:p w14:paraId="198A457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8980AB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BDF436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F29A01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6AF015E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78546E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EFE4C8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CCBE3B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4EBAE5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008BDE5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6632BEE"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9A755A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38DA65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C3368C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e)</w:t>
            </w:r>
          </w:p>
        </w:tc>
        <w:tc>
          <w:tcPr>
            <w:tcW w:w="4807" w:type="dxa"/>
            <w:tcBorders>
              <w:top w:val="nil"/>
              <w:left w:val="single" w:sz="8" w:space="0" w:color="333333"/>
              <w:bottom w:val="single" w:sz="8" w:space="0" w:color="333333"/>
              <w:right w:val="single" w:sz="8" w:space="0" w:color="333333"/>
            </w:tcBorders>
            <w:shd w:val="clear" w:color="auto" w:fill="auto"/>
            <w:hideMark/>
          </w:tcPr>
          <w:p w14:paraId="7B47849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cu transportul de bunuri și persoane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1B7719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62</w:t>
            </w:r>
          </w:p>
        </w:tc>
        <w:tc>
          <w:tcPr>
            <w:tcW w:w="490" w:type="dxa"/>
            <w:tcBorders>
              <w:top w:val="nil"/>
              <w:left w:val="nil"/>
              <w:bottom w:val="single" w:sz="4" w:space="0" w:color="auto"/>
              <w:right w:val="single" w:sz="4" w:space="0" w:color="auto"/>
            </w:tcBorders>
            <w:shd w:val="clear" w:color="auto" w:fill="auto"/>
            <w:noWrap/>
            <w:vAlign w:val="center"/>
            <w:hideMark/>
          </w:tcPr>
          <w:p w14:paraId="758CD5A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36EDBC9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969CC7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4AD6E87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1A1369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0B8D18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D4B974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77F7CAE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782FAB4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7CB896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733DBAE"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599187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2D4B456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3BB2232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f)</w:t>
            </w:r>
          </w:p>
        </w:tc>
        <w:tc>
          <w:tcPr>
            <w:tcW w:w="4807" w:type="dxa"/>
            <w:tcBorders>
              <w:top w:val="nil"/>
              <w:left w:val="single" w:sz="8" w:space="0" w:color="333333"/>
              <w:bottom w:val="single" w:sz="8" w:space="0" w:color="333333"/>
              <w:right w:val="single" w:sz="8" w:space="0" w:color="333333"/>
            </w:tcBorders>
            <w:shd w:val="clear" w:color="auto" w:fill="auto"/>
            <w:hideMark/>
          </w:tcPr>
          <w:p w14:paraId="3BFCA6B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de deplasare, detașare, transfer,din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6941F0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63</w:t>
            </w:r>
          </w:p>
        </w:tc>
        <w:tc>
          <w:tcPr>
            <w:tcW w:w="490" w:type="dxa"/>
            <w:tcBorders>
              <w:top w:val="nil"/>
              <w:left w:val="nil"/>
              <w:bottom w:val="single" w:sz="4" w:space="0" w:color="auto"/>
              <w:right w:val="single" w:sz="4" w:space="0" w:color="auto"/>
            </w:tcBorders>
            <w:shd w:val="clear" w:color="auto" w:fill="auto"/>
            <w:noWrap/>
            <w:vAlign w:val="center"/>
            <w:hideMark/>
          </w:tcPr>
          <w:p w14:paraId="5B7849D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30B6345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903E3D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549C72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A6A785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197728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0A11857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5D3A6A6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5106CB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0226D7D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BE68CD2"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B7F640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12C30E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75D3D7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1F0C3B3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cheltuieli cu diurna (rd. 65 + rd. 66),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347F11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64</w:t>
            </w:r>
          </w:p>
        </w:tc>
        <w:tc>
          <w:tcPr>
            <w:tcW w:w="490" w:type="dxa"/>
            <w:tcBorders>
              <w:top w:val="nil"/>
              <w:left w:val="nil"/>
              <w:bottom w:val="single" w:sz="4" w:space="0" w:color="auto"/>
              <w:right w:val="single" w:sz="4" w:space="0" w:color="auto"/>
            </w:tcBorders>
            <w:shd w:val="clear" w:color="auto" w:fill="auto"/>
            <w:noWrap/>
            <w:vAlign w:val="center"/>
            <w:hideMark/>
          </w:tcPr>
          <w:p w14:paraId="69F9BA5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C6F003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967F89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64B7FAE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0120CE5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2991E2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7266E4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86149E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175CC79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D608BF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C678A8D"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6B54B6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41B671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A4EDD0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0E826988" w14:textId="77777777" w:rsidR="00D635DA" w:rsidRPr="00D635DA" w:rsidRDefault="00D635DA" w:rsidP="00D635DA">
            <w:pPr>
              <w:rPr>
                <w:rFonts w:ascii="Calibri" w:hAnsi="Calibri" w:cs="Calibri"/>
                <w:i/>
                <w:iCs/>
                <w:color w:val="000000"/>
                <w:sz w:val="18"/>
                <w:szCs w:val="18"/>
                <w:lang w:val="ro-RO" w:eastAsia="ro-RO"/>
              </w:rPr>
            </w:pPr>
            <w:r w:rsidRPr="00D635DA">
              <w:rPr>
                <w:rFonts w:ascii="Calibri" w:hAnsi="Calibri" w:cs="Calibri"/>
                <w:i/>
                <w:iCs/>
                <w:color w:val="000000"/>
                <w:sz w:val="18"/>
                <w:szCs w:val="18"/>
                <w:lang w:val="ro-RO" w:eastAsia="ro-RO"/>
              </w:rPr>
              <w:t>-interna</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C172FE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65</w:t>
            </w:r>
          </w:p>
        </w:tc>
        <w:tc>
          <w:tcPr>
            <w:tcW w:w="490" w:type="dxa"/>
            <w:tcBorders>
              <w:top w:val="nil"/>
              <w:left w:val="nil"/>
              <w:bottom w:val="single" w:sz="4" w:space="0" w:color="auto"/>
              <w:right w:val="single" w:sz="4" w:space="0" w:color="auto"/>
            </w:tcBorders>
            <w:shd w:val="clear" w:color="auto" w:fill="auto"/>
            <w:noWrap/>
            <w:vAlign w:val="center"/>
            <w:hideMark/>
          </w:tcPr>
          <w:p w14:paraId="609615F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8D5D5D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E7A420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3449A3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9DCA08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007E4D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9E1E41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9F9239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5D7701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4F4BF9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93EAFB8"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B3B3CF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A9F496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BCF63D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6E36C35D" w14:textId="77777777" w:rsidR="00D635DA" w:rsidRPr="00D635DA" w:rsidRDefault="00D635DA" w:rsidP="00D635DA">
            <w:pPr>
              <w:rPr>
                <w:rFonts w:ascii="Calibri" w:hAnsi="Calibri" w:cs="Calibri"/>
                <w:i/>
                <w:iCs/>
                <w:color w:val="000000"/>
                <w:sz w:val="18"/>
                <w:szCs w:val="18"/>
                <w:lang w:val="ro-RO" w:eastAsia="ro-RO"/>
              </w:rPr>
            </w:pPr>
            <w:r w:rsidRPr="00D635DA">
              <w:rPr>
                <w:rFonts w:ascii="Calibri" w:hAnsi="Calibri" w:cs="Calibri"/>
                <w:i/>
                <w:iCs/>
                <w:color w:val="000000"/>
                <w:sz w:val="18"/>
                <w:szCs w:val="18"/>
                <w:lang w:val="ro-RO" w:eastAsia="ro-RO"/>
              </w:rPr>
              <w:t>-externa</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5F1BBD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66</w:t>
            </w:r>
          </w:p>
        </w:tc>
        <w:tc>
          <w:tcPr>
            <w:tcW w:w="490" w:type="dxa"/>
            <w:tcBorders>
              <w:top w:val="nil"/>
              <w:left w:val="nil"/>
              <w:bottom w:val="single" w:sz="4" w:space="0" w:color="auto"/>
              <w:right w:val="single" w:sz="4" w:space="0" w:color="auto"/>
            </w:tcBorders>
            <w:shd w:val="clear" w:color="auto" w:fill="auto"/>
            <w:noWrap/>
            <w:vAlign w:val="center"/>
            <w:hideMark/>
          </w:tcPr>
          <w:p w14:paraId="65BF5D0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95FB08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704EC1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42E2D4C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30896C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4B8D1FA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0003BE2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AA1D2E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1D23C1E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FD1A89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6419C3C"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4E800E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376AC2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AB81E8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g</w:t>
            </w:r>
          </w:p>
        </w:tc>
        <w:tc>
          <w:tcPr>
            <w:tcW w:w="4807" w:type="dxa"/>
            <w:tcBorders>
              <w:top w:val="nil"/>
              <w:left w:val="single" w:sz="8" w:space="0" w:color="333333"/>
              <w:bottom w:val="single" w:sz="8" w:space="0" w:color="333333"/>
              <w:right w:val="single" w:sz="8" w:space="0" w:color="333333"/>
            </w:tcBorders>
            <w:shd w:val="clear" w:color="auto" w:fill="auto"/>
            <w:hideMark/>
          </w:tcPr>
          <w:p w14:paraId="3477F54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poștale și taxe de telecomunicații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908EB7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67</w:t>
            </w:r>
          </w:p>
        </w:tc>
        <w:tc>
          <w:tcPr>
            <w:tcW w:w="490" w:type="dxa"/>
            <w:tcBorders>
              <w:top w:val="nil"/>
              <w:left w:val="nil"/>
              <w:bottom w:val="single" w:sz="4" w:space="0" w:color="auto"/>
              <w:right w:val="single" w:sz="4" w:space="0" w:color="auto"/>
            </w:tcBorders>
            <w:shd w:val="clear" w:color="auto" w:fill="auto"/>
            <w:noWrap/>
            <w:vAlign w:val="center"/>
            <w:hideMark/>
          </w:tcPr>
          <w:p w14:paraId="663E5C8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270" w:type="dxa"/>
            <w:tcBorders>
              <w:top w:val="nil"/>
              <w:left w:val="nil"/>
              <w:bottom w:val="single" w:sz="4" w:space="0" w:color="auto"/>
              <w:right w:val="single" w:sz="4" w:space="0" w:color="auto"/>
            </w:tcBorders>
            <w:shd w:val="clear" w:color="auto" w:fill="auto"/>
            <w:noWrap/>
            <w:vAlign w:val="center"/>
            <w:hideMark/>
          </w:tcPr>
          <w:p w14:paraId="017032F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85FB64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377" w:type="dxa"/>
            <w:tcBorders>
              <w:top w:val="nil"/>
              <w:left w:val="nil"/>
              <w:bottom w:val="single" w:sz="4" w:space="0" w:color="auto"/>
              <w:right w:val="single" w:sz="4" w:space="0" w:color="auto"/>
            </w:tcBorders>
            <w:shd w:val="clear" w:color="auto" w:fill="auto"/>
            <w:noWrap/>
            <w:vAlign w:val="center"/>
            <w:hideMark/>
          </w:tcPr>
          <w:p w14:paraId="1AE06A0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293" w:type="dxa"/>
            <w:tcBorders>
              <w:top w:val="nil"/>
              <w:left w:val="nil"/>
              <w:bottom w:val="single" w:sz="4" w:space="0" w:color="auto"/>
              <w:right w:val="single" w:sz="4" w:space="0" w:color="auto"/>
            </w:tcBorders>
            <w:shd w:val="clear" w:color="auto" w:fill="auto"/>
            <w:noWrap/>
            <w:vAlign w:val="center"/>
            <w:hideMark/>
          </w:tcPr>
          <w:p w14:paraId="2E50889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29551A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56AB8C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461" w:type="dxa"/>
            <w:tcBorders>
              <w:top w:val="nil"/>
              <w:left w:val="nil"/>
              <w:bottom w:val="single" w:sz="4" w:space="0" w:color="auto"/>
              <w:right w:val="single" w:sz="4" w:space="0" w:color="auto"/>
            </w:tcBorders>
            <w:shd w:val="clear" w:color="auto" w:fill="auto"/>
            <w:noWrap/>
            <w:vAlign w:val="center"/>
            <w:hideMark/>
          </w:tcPr>
          <w:p w14:paraId="3A408CB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293" w:type="dxa"/>
            <w:tcBorders>
              <w:top w:val="nil"/>
              <w:left w:val="nil"/>
              <w:bottom w:val="single" w:sz="4" w:space="0" w:color="auto"/>
              <w:right w:val="single" w:sz="4" w:space="0" w:color="auto"/>
            </w:tcBorders>
            <w:shd w:val="clear" w:color="auto" w:fill="auto"/>
            <w:noWrap/>
            <w:vAlign w:val="bottom"/>
            <w:hideMark/>
          </w:tcPr>
          <w:p w14:paraId="5962B55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AD4F18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C64FAFD"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E13706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ACB171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C42F10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h</w:t>
            </w:r>
          </w:p>
        </w:tc>
        <w:tc>
          <w:tcPr>
            <w:tcW w:w="4807" w:type="dxa"/>
            <w:tcBorders>
              <w:top w:val="nil"/>
              <w:left w:val="single" w:sz="8" w:space="0" w:color="333333"/>
              <w:bottom w:val="single" w:sz="8" w:space="0" w:color="333333"/>
              <w:right w:val="single" w:sz="8" w:space="0" w:color="333333"/>
            </w:tcBorders>
            <w:shd w:val="clear" w:color="auto" w:fill="auto"/>
            <w:hideMark/>
          </w:tcPr>
          <w:p w14:paraId="0F25819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cu serviciile bancare și asimilate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CEA6FB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68</w:t>
            </w:r>
          </w:p>
        </w:tc>
        <w:tc>
          <w:tcPr>
            <w:tcW w:w="490" w:type="dxa"/>
            <w:tcBorders>
              <w:top w:val="nil"/>
              <w:left w:val="nil"/>
              <w:bottom w:val="single" w:sz="4" w:space="0" w:color="auto"/>
              <w:right w:val="single" w:sz="4" w:space="0" w:color="auto"/>
            </w:tcBorders>
            <w:shd w:val="clear" w:color="auto" w:fill="auto"/>
            <w:noWrap/>
            <w:vAlign w:val="center"/>
            <w:hideMark/>
          </w:tcPr>
          <w:p w14:paraId="38CC160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270" w:type="dxa"/>
            <w:tcBorders>
              <w:top w:val="nil"/>
              <w:left w:val="nil"/>
              <w:bottom w:val="single" w:sz="4" w:space="0" w:color="auto"/>
              <w:right w:val="single" w:sz="4" w:space="0" w:color="auto"/>
            </w:tcBorders>
            <w:shd w:val="clear" w:color="auto" w:fill="auto"/>
            <w:noWrap/>
            <w:vAlign w:val="center"/>
            <w:hideMark/>
          </w:tcPr>
          <w:p w14:paraId="0876930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7F3C7D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377" w:type="dxa"/>
            <w:tcBorders>
              <w:top w:val="nil"/>
              <w:left w:val="nil"/>
              <w:bottom w:val="single" w:sz="4" w:space="0" w:color="auto"/>
              <w:right w:val="single" w:sz="4" w:space="0" w:color="auto"/>
            </w:tcBorders>
            <w:shd w:val="clear" w:color="auto" w:fill="auto"/>
            <w:noWrap/>
            <w:vAlign w:val="center"/>
            <w:hideMark/>
          </w:tcPr>
          <w:p w14:paraId="6E4566F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293" w:type="dxa"/>
            <w:tcBorders>
              <w:top w:val="nil"/>
              <w:left w:val="nil"/>
              <w:bottom w:val="single" w:sz="4" w:space="0" w:color="auto"/>
              <w:right w:val="single" w:sz="4" w:space="0" w:color="auto"/>
            </w:tcBorders>
            <w:shd w:val="clear" w:color="auto" w:fill="auto"/>
            <w:noWrap/>
            <w:vAlign w:val="center"/>
            <w:hideMark/>
          </w:tcPr>
          <w:p w14:paraId="778B8A2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F4039E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424" w:type="dxa"/>
            <w:tcBorders>
              <w:top w:val="nil"/>
              <w:left w:val="nil"/>
              <w:bottom w:val="single" w:sz="4" w:space="0" w:color="auto"/>
              <w:right w:val="single" w:sz="4" w:space="0" w:color="auto"/>
            </w:tcBorders>
            <w:shd w:val="clear" w:color="auto" w:fill="auto"/>
            <w:noWrap/>
            <w:vAlign w:val="center"/>
            <w:hideMark/>
          </w:tcPr>
          <w:p w14:paraId="1DFA729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461" w:type="dxa"/>
            <w:tcBorders>
              <w:top w:val="nil"/>
              <w:left w:val="nil"/>
              <w:bottom w:val="single" w:sz="4" w:space="0" w:color="auto"/>
              <w:right w:val="single" w:sz="4" w:space="0" w:color="auto"/>
            </w:tcBorders>
            <w:shd w:val="clear" w:color="auto" w:fill="auto"/>
            <w:noWrap/>
            <w:vAlign w:val="center"/>
            <w:hideMark/>
          </w:tcPr>
          <w:p w14:paraId="2C0AE79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293" w:type="dxa"/>
            <w:tcBorders>
              <w:top w:val="nil"/>
              <w:left w:val="nil"/>
              <w:bottom w:val="single" w:sz="4" w:space="0" w:color="auto"/>
              <w:right w:val="single" w:sz="4" w:space="0" w:color="auto"/>
            </w:tcBorders>
            <w:shd w:val="clear" w:color="auto" w:fill="auto"/>
            <w:noWrap/>
            <w:vAlign w:val="bottom"/>
            <w:hideMark/>
          </w:tcPr>
          <w:p w14:paraId="39646D4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CC1A85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E69F59F"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8FD716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DF4972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3B5743A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i</w:t>
            </w:r>
          </w:p>
        </w:tc>
        <w:tc>
          <w:tcPr>
            <w:tcW w:w="4807" w:type="dxa"/>
            <w:tcBorders>
              <w:top w:val="nil"/>
              <w:left w:val="single" w:sz="8" w:space="0" w:color="333333"/>
              <w:bottom w:val="single" w:sz="8" w:space="0" w:color="333333"/>
              <w:right w:val="single" w:sz="8" w:space="0" w:color="333333"/>
            </w:tcBorders>
            <w:shd w:val="clear" w:color="auto" w:fill="auto"/>
            <w:hideMark/>
          </w:tcPr>
          <w:p w14:paraId="1DCB360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alte cheltuieli cu serviciile executate de terți,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7E3CA7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69</w:t>
            </w:r>
          </w:p>
        </w:tc>
        <w:tc>
          <w:tcPr>
            <w:tcW w:w="490" w:type="dxa"/>
            <w:tcBorders>
              <w:top w:val="nil"/>
              <w:left w:val="nil"/>
              <w:bottom w:val="single" w:sz="4" w:space="0" w:color="auto"/>
              <w:right w:val="single" w:sz="4" w:space="0" w:color="auto"/>
            </w:tcBorders>
            <w:shd w:val="clear" w:color="auto" w:fill="auto"/>
            <w:noWrap/>
            <w:vAlign w:val="center"/>
            <w:hideMark/>
          </w:tcPr>
          <w:p w14:paraId="18DBD62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270" w:type="dxa"/>
            <w:tcBorders>
              <w:top w:val="nil"/>
              <w:left w:val="nil"/>
              <w:bottom w:val="single" w:sz="4" w:space="0" w:color="auto"/>
              <w:right w:val="single" w:sz="4" w:space="0" w:color="auto"/>
            </w:tcBorders>
            <w:shd w:val="clear" w:color="auto" w:fill="auto"/>
            <w:noWrap/>
            <w:vAlign w:val="center"/>
            <w:hideMark/>
          </w:tcPr>
          <w:p w14:paraId="44B29D1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3411A7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377" w:type="dxa"/>
            <w:tcBorders>
              <w:top w:val="nil"/>
              <w:left w:val="nil"/>
              <w:bottom w:val="single" w:sz="4" w:space="0" w:color="auto"/>
              <w:right w:val="single" w:sz="4" w:space="0" w:color="auto"/>
            </w:tcBorders>
            <w:shd w:val="clear" w:color="auto" w:fill="auto"/>
            <w:noWrap/>
            <w:vAlign w:val="center"/>
            <w:hideMark/>
          </w:tcPr>
          <w:p w14:paraId="43A0963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293" w:type="dxa"/>
            <w:tcBorders>
              <w:top w:val="nil"/>
              <w:left w:val="nil"/>
              <w:bottom w:val="single" w:sz="4" w:space="0" w:color="auto"/>
              <w:right w:val="single" w:sz="4" w:space="0" w:color="auto"/>
            </w:tcBorders>
            <w:shd w:val="clear" w:color="auto" w:fill="auto"/>
            <w:noWrap/>
            <w:vAlign w:val="center"/>
            <w:hideMark/>
          </w:tcPr>
          <w:p w14:paraId="02B010D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783569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424" w:type="dxa"/>
            <w:tcBorders>
              <w:top w:val="nil"/>
              <w:left w:val="nil"/>
              <w:bottom w:val="single" w:sz="4" w:space="0" w:color="auto"/>
              <w:right w:val="single" w:sz="4" w:space="0" w:color="auto"/>
            </w:tcBorders>
            <w:shd w:val="clear" w:color="auto" w:fill="auto"/>
            <w:noWrap/>
            <w:vAlign w:val="center"/>
            <w:hideMark/>
          </w:tcPr>
          <w:p w14:paraId="449E693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w:t>
            </w:r>
          </w:p>
        </w:tc>
        <w:tc>
          <w:tcPr>
            <w:tcW w:w="461" w:type="dxa"/>
            <w:tcBorders>
              <w:top w:val="nil"/>
              <w:left w:val="nil"/>
              <w:bottom w:val="single" w:sz="4" w:space="0" w:color="auto"/>
              <w:right w:val="single" w:sz="4" w:space="0" w:color="auto"/>
            </w:tcBorders>
            <w:shd w:val="clear" w:color="auto" w:fill="auto"/>
            <w:noWrap/>
            <w:vAlign w:val="center"/>
            <w:hideMark/>
          </w:tcPr>
          <w:p w14:paraId="0C37BCA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293" w:type="dxa"/>
            <w:tcBorders>
              <w:top w:val="nil"/>
              <w:left w:val="nil"/>
              <w:bottom w:val="single" w:sz="4" w:space="0" w:color="auto"/>
              <w:right w:val="single" w:sz="4" w:space="0" w:color="auto"/>
            </w:tcBorders>
            <w:shd w:val="clear" w:color="auto" w:fill="auto"/>
            <w:noWrap/>
            <w:vAlign w:val="bottom"/>
            <w:hideMark/>
          </w:tcPr>
          <w:p w14:paraId="514CF95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106013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FAD3CB3" w14:textId="77777777" w:rsidTr="00D635DA">
        <w:trPr>
          <w:trHeight w:val="30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200AFA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5F5F59C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805204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27B3577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i1) cheltuieli de asigurare și pază</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62E979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70</w:t>
            </w:r>
          </w:p>
        </w:tc>
        <w:tc>
          <w:tcPr>
            <w:tcW w:w="490" w:type="dxa"/>
            <w:tcBorders>
              <w:top w:val="nil"/>
              <w:left w:val="nil"/>
              <w:bottom w:val="single" w:sz="4" w:space="0" w:color="auto"/>
              <w:right w:val="single" w:sz="4" w:space="0" w:color="auto"/>
            </w:tcBorders>
            <w:shd w:val="clear" w:color="auto" w:fill="auto"/>
            <w:noWrap/>
            <w:vAlign w:val="center"/>
            <w:hideMark/>
          </w:tcPr>
          <w:p w14:paraId="647A5A4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44E5B77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BBB7AF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269147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442348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AE5F41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2D1D00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627577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7E535AC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ECE695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2612910" w14:textId="77777777" w:rsidTr="00D635DA">
        <w:trPr>
          <w:trHeight w:val="48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23FE7B0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4C30A9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7979580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3F321DF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i2) cheltuieli privind întreținerea și funcționarea tehnicii de calcul</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0B4737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71</w:t>
            </w:r>
          </w:p>
        </w:tc>
        <w:tc>
          <w:tcPr>
            <w:tcW w:w="490" w:type="dxa"/>
            <w:tcBorders>
              <w:top w:val="nil"/>
              <w:left w:val="nil"/>
              <w:bottom w:val="single" w:sz="4" w:space="0" w:color="auto"/>
              <w:right w:val="single" w:sz="4" w:space="0" w:color="auto"/>
            </w:tcBorders>
            <w:shd w:val="clear" w:color="auto" w:fill="auto"/>
            <w:noWrap/>
            <w:vAlign w:val="center"/>
            <w:hideMark/>
          </w:tcPr>
          <w:p w14:paraId="25BE2A7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270" w:type="dxa"/>
            <w:tcBorders>
              <w:top w:val="nil"/>
              <w:left w:val="nil"/>
              <w:bottom w:val="single" w:sz="4" w:space="0" w:color="auto"/>
              <w:right w:val="single" w:sz="4" w:space="0" w:color="auto"/>
            </w:tcBorders>
            <w:shd w:val="clear" w:color="auto" w:fill="auto"/>
            <w:noWrap/>
            <w:vAlign w:val="center"/>
            <w:hideMark/>
          </w:tcPr>
          <w:p w14:paraId="0B7004B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3713AD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377" w:type="dxa"/>
            <w:tcBorders>
              <w:top w:val="nil"/>
              <w:left w:val="nil"/>
              <w:bottom w:val="single" w:sz="4" w:space="0" w:color="auto"/>
              <w:right w:val="single" w:sz="4" w:space="0" w:color="auto"/>
            </w:tcBorders>
            <w:shd w:val="clear" w:color="auto" w:fill="auto"/>
            <w:noWrap/>
            <w:vAlign w:val="center"/>
            <w:hideMark/>
          </w:tcPr>
          <w:p w14:paraId="09EAB98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293" w:type="dxa"/>
            <w:tcBorders>
              <w:top w:val="nil"/>
              <w:left w:val="nil"/>
              <w:bottom w:val="single" w:sz="4" w:space="0" w:color="auto"/>
              <w:right w:val="single" w:sz="4" w:space="0" w:color="auto"/>
            </w:tcBorders>
            <w:shd w:val="clear" w:color="auto" w:fill="auto"/>
            <w:noWrap/>
            <w:vAlign w:val="center"/>
            <w:hideMark/>
          </w:tcPr>
          <w:p w14:paraId="0CDB945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ED64E2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424" w:type="dxa"/>
            <w:tcBorders>
              <w:top w:val="nil"/>
              <w:left w:val="nil"/>
              <w:bottom w:val="single" w:sz="4" w:space="0" w:color="auto"/>
              <w:right w:val="single" w:sz="4" w:space="0" w:color="auto"/>
            </w:tcBorders>
            <w:shd w:val="clear" w:color="auto" w:fill="auto"/>
            <w:noWrap/>
            <w:vAlign w:val="center"/>
            <w:hideMark/>
          </w:tcPr>
          <w:p w14:paraId="5E802C3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w:t>
            </w:r>
          </w:p>
        </w:tc>
        <w:tc>
          <w:tcPr>
            <w:tcW w:w="461" w:type="dxa"/>
            <w:tcBorders>
              <w:top w:val="nil"/>
              <w:left w:val="nil"/>
              <w:bottom w:val="single" w:sz="4" w:space="0" w:color="auto"/>
              <w:right w:val="single" w:sz="4" w:space="0" w:color="auto"/>
            </w:tcBorders>
            <w:shd w:val="clear" w:color="auto" w:fill="auto"/>
            <w:noWrap/>
            <w:vAlign w:val="center"/>
            <w:hideMark/>
          </w:tcPr>
          <w:p w14:paraId="762E21B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293" w:type="dxa"/>
            <w:tcBorders>
              <w:top w:val="nil"/>
              <w:left w:val="nil"/>
              <w:bottom w:val="single" w:sz="4" w:space="0" w:color="auto"/>
              <w:right w:val="single" w:sz="4" w:space="0" w:color="auto"/>
            </w:tcBorders>
            <w:shd w:val="clear" w:color="auto" w:fill="auto"/>
            <w:noWrap/>
            <w:vAlign w:val="bottom"/>
            <w:hideMark/>
          </w:tcPr>
          <w:p w14:paraId="62D01F2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54710E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028C964"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4714A4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593AEB7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46923F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10961A8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i3) cheltuieli cu pregătirea profesională</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9850F7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72</w:t>
            </w:r>
          </w:p>
        </w:tc>
        <w:tc>
          <w:tcPr>
            <w:tcW w:w="490" w:type="dxa"/>
            <w:tcBorders>
              <w:top w:val="nil"/>
              <w:left w:val="nil"/>
              <w:bottom w:val="single" w:sz="4" w:space="0" w:color="auto"/>
              <w:right w:val="single" w:sz="4" w:space="0" w:color="auto"/>
            </w:tcBorders>
            <w:shd w:val="clear" w:color="auto" w:fill="auto"/>
            <w:noWrap/>
            <w:vAlign w:val="center"/>
            <w:hideMark/>
          </w:tcPr>
          <w:p w14:paraId="30AF920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A815CF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FD98FA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486904E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FED3EA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4B8A2DE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0F0F62C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5C4CB1F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55577B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ADDF5B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5CED41F"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7C305F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FC8289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7CCA4FF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7869D2F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i4) cheltuieli cu reevaluarea imobilizărilor corporale și necorporale,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ED089F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73</w:t>
            </w:r>
          </w:p>
        </w:tc>
        <w:tc>
          <w:tcPr>
            <w:tcW w:w="490" w:type="dxa"/>
            <w:tcBorders>
              <w:top w:val="nil"/>
              <w:left w:val="nil"/>
              <w:bottom w:val="single" w:sz="4" w:space="0" w:color="auto"/>
              <w:right w:val="single" w:sz="4" w:space="0" w:color="auto"/>
            </w:tcBorders>
            <w:shd w:val="clear" w:color="auto" w:fill="auto"/>
            <w:noWrap/>
            <w:vAlign w:val="center"/>
            <w:hideMark/>
          </w:tcPr>
          <w:p w14:paraId="714A3A1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47A2C73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AC15A6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6B6F27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637FDA0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ADB231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03DD20B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553BCDC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72528DA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411469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C447D07"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AAC6FF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4514F1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E54342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2F62378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w:t>
            </w:r>
            <w:r w:rsidRPr="00D635DA">
              <w:rPr>
                <w:rFonts w:ascii="Calibri" w:hAnsi="Calibri" w:cs="Calibri"/>
                <w:i/>
                <w:iCs/>
                <w:color w:val="000000"/>
                <w:sz w:val="18"/>
                <w:szCs w:val="18"/>
                <w:lang w:val="ro-RO" w:eastAsia="ro-RO"/>
              </w:rPr>
              <w:t>aferente bunurilor de natura domeniului public</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5FA05A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74</w:t>
            </w:r>
          </w:p>
        </w:tc>
        <w:tc>
          <w:tcPr>
            <w:tcW w:w="490" w:type="dxa"/>
            <w:tcBorders>
              <w:top w:val="nil"/>
              <w:left w:val="nil"/>
              <w:bottom w:val="single" w:sz="4" w:space="0" w:color="auto"/>
              <w:right w:val="single" w:sz="4" w:space="0" w:color="auto"/>
            </w:tcBorders>
            <w:shd w:val="clear" w:color="auto" w:fill="auto"/>
            <w:noWrap/>
            <w:vAlign w:val="center"/>
            <w:hideMark/>
          </w:tcPr>
          <w:p w14:paraId="43B77A9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0E698B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97CB41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0159E8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86EDE5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0552FE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F1CCCC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EE99A4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2D1874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B3F08E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E305D43"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A7D2E7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F6D4D0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F31A4D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4E8CCFA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i5) cheltuieli cu prestațiile efectuate de filiale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B06F87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75</w:t>
            </w:r>
          </w:p>
        </w:tc>
        <w:tc>
          <w:tcPr>
            <w:tcW w:w="490" w:type="dxa"/>
            <w:tcBorders>
              <w:top w:val="nil"/>
              <w:left w:val="nil"/>
              <w:bottom w:val="single" w:sz="4" w:space="0" w:color="auto"/>
              <w:right w:val="single" w:sz="4" w:space="0" w:color="auto"/>
            </w:tcBorders>
            <w:shd w:val="clear" w:color="auto" w:fill="auto"/>
            <w:noWrap/>
            <w:vAlign w:val="center"/>
            <w:hideMark/>
          </w:tcPr>
          <w:p w14:paraId="2576829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4E7C856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A1713F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264D5A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164232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9A4983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A6F22E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49B045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A0219D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4DA6AC6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A1904BA" w14:textId="77777777" w:rsidTr="00D635DA">
        <w:trPr>
          <w:trHeight w:val="97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0767A2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C39077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2DFCC8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hideMark/>
          </w:tcPr>
          <w:p w14:paraId="5EB6134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i6) cheltuieli privind recrutarea și plasarea personalului de conducere cf. Ordonanței de urgență a Guvernului nr. 109/2011</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A0EB2D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76</w:t>
            </w:r>
          </w:p>
        </w:tc>
        <w:tc>
          <w:tcPr>
            <w:tcW w:w="490" w:type="dxa"/>
            <w:tcBorders>
              <w:top w:val="nil"/>
              <w:left w:val="nil"/>
              <w:bottom w:val="single" w:sz="4" w:space="0" w:color="auto"/>
              <w:right w:val="single" w:sz="4" w:space="0" w:color="auto"/>
            </w:tcBorders>
            <w:shd w:val="clear" w:color="auto" w:fill="auto"/>
            <w:noWrap/>
            <w:vAlign w:val="center"/>
            <w:hideMark/>
          </w:tcPr>
          <w:p w14:paraId="70F07C8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4E5783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0241D2E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3244207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A9D379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C6A709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A6E883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D6C1F0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7EE940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6B2880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508F261" w14:textId="77777777" w:rsidTr="00D635DA">
        <w:trPr>
          <w:trHeight w:val="48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CD7366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174ED74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6A65C5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nil"/>
              <w:right w:val="single" w:sz="8" w:space="0" w:color="333333"/>
            </w:tcBorders>
            <w:shd w:val="clear" w:color="auto" w:fill="auto"/>
            <w:hideMark/>
          </w:tcPr>
          <w:p w14:paraId="77317EB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i7)cheltuieli cu anunțurile privind licitațiile și alte anunțuri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0D7687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77</w:t>
            </w:r>
          </w:p>
        </w:tc>
        <w:tc>
          <w:tcPr>
            <w:tcW w:w="490" w:type="dxa"/>
            <w:tcBorders>
              <w:top w:val="nil"/>
              <w:left w:val="nil"/>
              <w:bottom w:val="single" w:sz="4" w:space="0" w:color="auto"/>
              <w:right w:val="single" w:sz="4" w:space="0" w:color="auto"/>
            </w:tcBorders>
            <w:shd w:val="clear" w:color="auto" w:fill="auto"/>
            <w:noWrap/>
            <w:vAlign w:val="center"/>
            <w:hideMark/>
          </w:tcPr>
          <w:p w14:paraId="22D0187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44768A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2864C7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53173B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6530E33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F895D2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73C715B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7987C3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6FE35F6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00D0603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ACFA39F" w14:textId="77777777" w:rsidTr="00D635DA">
        <w:trPr>
          <w:trHeight w:val="30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347547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281689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99694F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j</w:t>
            </w:r>
          </w:p>
        </w:tc>
        <w:tc>
          <w:tcPr>
            <w:tcW w:w="4807" w:type="dxa"/>
            <w:tcBorders>
              <w:top w:val="single" w:sz="4" w:space="0" w:color="auto"/>
              <w:left w:val="nil"/>
              <w:bottom w:val="single" w:sz="4" w:space="0" w:color="auto"/>
              <w:right w:val="single" w:sz="4" w:space="0" w:color="auto"/>
            </w:tcBorders>
            <w:shd w:val="clear" w:color="auto" w:fill="auto"/>
            <w:noWrap/>
            <w:vAlign w:val="bottom"/>
            <w:hideMark/>
          </w:tcPr>
          <w:p w14:paraId="50DDAA6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alte cheltuieli</w:t>
            </w:r>
          </w:p>
        </w:tc>
        <w:tc>
          <w:tcPr>
            <w:tcW w:w="360" w:type="dxa"/>
            <w:tcBorders>
              <w:top w:val="nil"/>
              <w:left w:val="nil"/>
              <w:bottom w:val="single" w:sz="4" w:space="0" w:color="auto"/>
              <w:right w:val="single" w:sz="4" w:space="0" w:color="auto"/>
            </w:tcBorders>
            <w:shd w:val="clear" w:color="auto" w:fill="auto"/>
            <w:noWrap/>
            <w:vAlign w:val="center"/>
            <w:hideMark/>
          </w:tcPr>
          <w:p w14:paraId="62DF607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78</w:t>
            </w:r>
          </w:p>
        </w:tc>
        <w:tc>
          <w:tcPr>
            <w:tcW w:w="490" w:type="dxa"/>
            <w:tcBorders>
              <w:top w:val="nil"/>
              <w:left w:val="nil"/>
              <w:bottom w:val="single" w:sz="4" w:space="0" w:color="auto"/>
              <w:right w:val="single" w:sz="4" w:space="0" w:color="auto"/>
            </w:tcBorders>
            <w:shd w:val="clear" w:color="auto" w:fill="auto"/>
            <w:noWrap/>
            <w:vAlign w:val="center"/>
            <w:hideMark/>
          </w:tcPr>
          <w:p w14:paraId="2E84019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w:t>
            </w:r>
          </w:p>
        </w:tc>
        <w:tc>
          <w:tcPr>
            <w:tcW w:w="270" w:type="dxa"/>
            <w:tcBorders>
              <w:top w:val="nil"/>
              <w:left w:val="nil"/>
              <w:bottom w:val="single" w:sz="4" w:space="0" w:color="auto"/>
              <w:right w:val="single" w:sz="4" w:space="0" w:color="auto"/>
            </w:tcBorders>
            <w:shd w:val="clear" w:color="auto" w:fill="auto"/>
            <w:noWrap/>
            <w:vAlign w:val="center"/>
            <w:hideMark/>
          </w:tcPr>
          <w:p w14:paraId="193E6B6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0AAA3A7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w:t>
            </w:r>
          </w:p>
        </w:tc>
        <w:tc>
          <w:tcPr>
            <w:tcW w:w="377" w:type="dxa"/>
            <w:tcBorders>
              <w:top w:val="nil"/>
              <w:left w:val="nil"/>
              <w:bottom w:val="single" w:sz="4" w:space="0" w:color="auto"/>
              <w:right w:val="single" w:sz="4" w:space="0" w:color="auto"/>
            </w:tcBorders>
            <w:shd w:val="clear" w:color="auto" w:fill="auto"/>
            <w:noWrap/>
            <w:vAlign w:val="center"/>
            <w:hideMark/>
          </w:tcPr>
          <w:p w14:paraId="3F90982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w:t>
            </w:r>
          </w:p>
        </w:tc>
        <w:tc>
          <w:tcPr>
            <w:tcW w:w="293" w:type="dxa"/>
            <w:tcBorders>
              <w:top w:val="nil"/>
              <w:left w:val="nil"/>
              <w:bottom w:val="single" w:sz="4" w:space="0" w:color="auto"/>
              <w:right w:val="single" w:sz="4" w:space="0" w:color="auto"/>
            </w:tcBorders>
            <w:shd w:val="clear" w:color="auto" w:fill="auto"/>
            <w:noWrap/>
            <w:vAlign w:val="center"/>
            <w:hideMark/>
          </w:tcPr>
          <w:p w14:paraId="292901B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534315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424" w:type="dxa"/>
            <w:tcBorders>
              <w:top w:val="nil"/>
              <w:left w:val="nil"/>
              <w:bottom w:val="single" w:sz="4" w:space="0" w:color="auto"/>
              <w:right w:val="single" w:sz="4" w:space="0" w:color="auto"/>
            </w:tcBorders>
            <w:shd w:val="clear" w:color="auto" w:fill="auto"/>
            <w:noWrap/>
            <w:vAlign w:val="center"/>
            <w:hideMark/>
          </w:tcPr>
          <w:p w14:paraId="5E547D6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461" w:type="dxa"/>
            <w:tcBorders>
              <w:top w:val="nil"/>
              <w:left w:val="nil"/>
              <w:bottom w:val="single" w:sz="4" w:space="0" w:color="auto"/>
              <w:right w:val="single" w:sz="4" w:space="0" w:color="auto"/>
            </w:tcBorders>
            <w:shd w:val="clear" w:color="auto" w:fill="auto"/>
            <w:noWrap/>
            <w:vAlign w:val="center"/>
            <w:hideMark/>
          </w:tcPr>
          <w:p w14:paraId="6A5B291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w:t>
            </w:r>
          </w:p>
        </w:tc>
        <w:tc>
          <w:tcPr>
            <w:tcW w:w="293" w:type="dxa"/>
            <w:tcBorders>
              <w:top w:val="nil"/>
              <w:left w:val="nil"/>
              <w:bottom w:val="single" w:sz="4" w:space="0" w:color="auto"/>
              <w:right w:val="single" w:sz="4" w:space="0" w:color="auto"/>
            </w:tcBorders>
            <w:shd w:val="clear" w:color="auto" w:fill="auto"/>
            <w:noWrap/>
            <w:vAlign w:val="bottom"/>
            <w:hideMark/>
          </w:tcPr>
          <w:p w14:paraId="46432C7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A0CDEE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F10E944" w14:textId="77777777" w:rsidTr="00D635DA">
        <w:trPr>
          <w:trHeight w:val="97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AC4FFF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29BEA6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727CB5E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w:t>
            </w:r>
          </w:p>
        </w:tc>
        <w:tc>
          <w:tcPr>
            <w:tcW w:w="4807" w:type="dxa"/>
            <w:tcBorders>
              <w:top w:val="nil"/>
              <w:left w:val="nil"/>
              <w:bottom w:val="single" w:sz="4" w:space="0" w:color="auto"/>
              <w:right w:val="single" w:sz="4" w:space="0" w:color="auto"/>
            </w:tcBorders>
            <w:shd w:val="clear" w:color="auto" w:fill="auto"/>
            <w:vAlign w:val="bottom"/>
            <w:hideMark/>
          </w:tcPr>
          <w:p w14:paraId="355A5C9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cu impozite, taxe și vărsăminte asimilate (rd. 80 + rd. 81 + rd. 82 + rd. 83 + rd. 84 + rd. 85), din care:</w:t>
            </w:r>
          </w:p>
        </w:tc>
        <w:tc>
          <w:tcPr>
            <w:tcW w:w="360" w:type="dxa"/>
            <w:tcBorders>
              <w:top w:val="nil"/>
              <w:left w:val="nil"/>
              <w:bottom w:val="single" w:sz="4" w:space="0" w:color="auto"/>
              <w:right w:val="single" w:sz="4" w:space="0" w:color="auto"/>
            </w:tcBorders>
            <w:shd w:val="clear" w:color="auto" w:fill="auto"/>
            <w:noWrap/>
            <w:vAlign w:val="center"/>
            <w:hideMark/>
          </w:tcPr>
          <w:p w14:paraId="669FF82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79</w:t>
            </w:r>
          </w:p>
        </w:tc>
        <w:tc>
          <w:tcPr>
            <w:tcW w:w="490" w:type="dxa"/>
            <w:tcBorders>
              <w:top w:val="nil"/>
              <w:left w:val="nil"/>
              <w:bottom w:val="single" w:sz="4" w:space="0" w:color="auto"/>
              <w:right w:val="single" w:sz="4" w:space="0" w:color="auto"/>
            </w:tcBorders>
            <w:shd w:val="clear" w:color="auto" w:fill="auto"/>
            <w:noWrap/>
            <w:vAlign w:val="center"/>
            <w:hideMark/>
          </w:tcPr>
          <w:p w14:paraId="2200F44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19A8DD8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E48512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377" w:type="dxa"/>
            <w:tcBorders>
              <w:top w:val="nil"/>
              <w:left w:val="nil"/>
              <w:bottom w:val="single" w:sz="4" w:space="0" w:color="auto"/>
              <w:right w:val="single" w:sz="4" w:space="0" w:color="auto"/>
            </w:tcBorders>
            <w:shd w:val="clear" w:color="auto" w:fill="auto"/>
            <w:noWrap/>
            <w:vAlign w:val="center"/>
            <w:hideMark/>
          </w:tcPr>
          <w:p w14:paraId="375EF4D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293" w:type="dxa"/>
            <w:tcBorders>
              <w:top w:val="nil"/>
              <w:left w:val="nil"/>
              <w:bottom w:val="single" w:sz="4" w:space="0" w:color="auto"/>
              <w:right w:val="single" w:sz="4" w:space="0" w:color="auto"/>
            </w:tcBorders>
            <w:shd w:val="clear" w:color="auto" w:fill="auto"/>
            <w:noWrap/>
            <w:vAlign w:val="center"/>
            <w:hideMark/>
          </w:tcPr>
          <w:p w14:paraId="50E4306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D20C34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424" w:type="dxa"/>
            <w:tcBorders>
              <w:top w:val="nil"/>
              <w:left w:val="nil"/>
              <w:bottom w:val="single" w:sz="4" w:space="0" w:color="auto"/>
              <w:right w:val="single" w:sz="4" w:space="0" w:color="auto"/>
            </w:tcBorders>
            <w:shd w:val="clear" w:color="auto" w:fill="auto"/>
            <w:noWrap/>
            <w:vAlign w:val="center"/>
            <w:hideMark/>
          </w:tcPr>
          <w:p w14:paraId="4CEFF33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461" w:type="dxa"/>
            <w:tcBorders>
              <w:top w:val="nil"/>
              <w:left w:val="nil"/>
              <w:bottom w:val="single" w:sz="4" w:space="0" w:color="auto"/>
              <w:right w:val="single" w:sz="4" w:space="0" w:color="auto"/>
            </w:tcBorders>
            <w:shd w:val="clear" w:color="auto" w:fill="auto"/>
            <w:noWrap/>
            <w:vAlign w:val="center"/>
            <w:hideMark/>
          </w:tcPr>
          <w:p w14:paraId="2C52C4A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293" w:type="dxa"/>
            <w:tcBorders>
              <w:top w:val="nil"/>
              <w:left w:val="nil"/>
              <w:bottom w:val="single" w:sz="4" w:space="0" w:color="auto"/>
              <w:right w:val="single" w:sz="4" w:space="0" w:color="auto"/>
            </w:tcBorders>
            <w:shd w:val="clear" w:color="auto" w:fill="auto"/>
            <w:noWrap/>
            <w:vAlign w:val="bottom"/>
            <w:hideMark/>
          </w:tcPr>
          <w:p w14:paraId="7E4EE03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2FC2B2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4D0A913"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6D1849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ED9234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B2AFCA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w:t>
            </w:r>
          </w:p>
        </w:tc>
        <w:tc>
          <w:tcPr>
            <w:tcW w:w="4807" w:type="dxa"/>
            <w:tcBorders>
              <w:top w:val="nil"/>
              <w:left w:val="single" w:sz="8" w:space="0" w:color="333333"/>
              <w:bottom w:val="single" w:sz="8" w:space="0" w:color="333333"/>
              <w:right w:val="single" w:sz="8" w:space="0" w:color="333333"/>
            </w:tcBorders>
            <w:shd w:val="clear" w:color="auto" w:fill="auto"/>
            <w:hideMark/>
          </w:tcPr>
          <w:p w14:paraId="6B2BBD2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 cu taxa pt.activitatea de exploatare a resurselor minerale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8037DD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80</w:t>
            </w:r>
          </w:p>
        </w:tc>
        <w:tc>
          <w:tcPr>
            <w:tcW w:w="490" w:type="dxa"/>
            <w:tcBorders>
              <w:top w:val="nil"/>
              <w:left w:val="nil"/>
              <w:bottom w:val="single" w:sz="4" w:space="0" w:color="auto"/>
              <w:right w:val="single" w:sz="4" w:space="0" w:color="auto"/>
            </w:tcBorders>
            <w:shd w:val="clear" w:color="auto" w:fill="auto"/>
            <w:noWrap/>
            <w:vAlign w:val="center"/>
            <w:hideMark/>
          </w:tcPr>
          <w:p w14:paraId="08FEAB3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CFC4E1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64C25F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1259404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0503016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F5A066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BB3FDB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6319826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64ACFF0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BC0F70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C8DA6AD"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23F2EAD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928D32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E39B28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w:t>
            </w:r>
          </w:p>
        </w:tc>
        <w:tc>
          <w:tcPr>
            <w:tcW w:w="4807" w:type="dxa"/>
            <w:tcBorders>
              <w:top w:val="nil"/>
              <w:left w:val="single" w:sz="8" w:space="0" w:color="333333"/>
              <w:bottom w:val="single" w:sz="8" w:space="0" w:color="333333"/>
              <w:right w:val="single" w:sz="8" w:space="0" w:color="333333"/>
            </w:tcBorders>
            <w:shd w:val="clear" w:color="auto" w:fill="auto"/>
            <w:hideMark/>
          </w:tcPr>
          <w:p w14:paraId="368378D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 cu redevența pentru concesionarea bunurilor publice și resursele minerale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CC034D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81</w:t>
            </w:r>
          </w:p>
        </w:tc>
        <w:tc>
          <w:tcPr>
            <w:tcW w:w="490" w:type="dxa"/>
            <w:tcBorders>
              <w:top w:val="nil"/>
              <w:left w:val="nil"/>
              <w:bottom w:val="single" w:sz="4" w:space="0" w:color="auto"/>
              <w:right w:val="single" w:sz="4" w:space="0" w:color="auto"/>
            </w:tcBorders>
            <w:shd w:val="clear" w:color="auto" w:fill="auto"/>
            <w:noWrap/>
            <w:vAlign w:val="center"/>
            <w:hideMark/>
          </w:tcPr>
          <w:p w14:paraId="24B8CAD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049872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FD3754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6E46296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4AE8EA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7A3BF3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FEA6D7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4F75CCE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754200D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002668C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A48D0D4"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14030A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5696B3C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E7AEB7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w:t>
            </w:r>
          </w:p>
        </w:tc>
        <w:tc>
          <w:tcPr>
            <w:tcW w:w="4807" w:type="dxa"/>
            <w:tcBorders>
              <w:top w:val="nil"/>
              <w:left w:val="single" w:sz="8" w:space="0" w:color="333333"/>
              <w:bottom w:val="single" w:sz="8" w:space="0" w:color="333333"/>
              <w:right w:val="single" w:sz="8" w:space="0" w:color="333333"/>
            </w:tcBorders>
            <w:shd w:val="clear" w:color="auto" w:fill="auto"/>
            <w:hideMark/>
          </w:tcPr>
          <w:p w14:paraId="7CA769A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 cu taxa de licență</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D8DF60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82</w:t>
            </w:r>
          </w:p>
        </w:tc>
        <w:tc>
          <w:tcPr>
            <w:tcW w:w="490" w:type="dxa"/>
            <w:tcBorders>
              <w:top w:val="nil"/>
              <w:left w:val="nil"/>
              <w:bottom w:val="single" w:sz="4" w:space="0" w:color="auto"/>
              <w:right w:val="single" w:sz="4" w:space="0" w:color="auto"/>
            </w:tcBorders>
            <w:shd w:val="clear" w:color="auto" w:fill="auto"/>
            <w:noWrap/>
            <w:vAlign w:val="center"/>
            <w:hideMark/>
          </w:tcPr>
          <w:p w14:paraId="0A243ED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B8B7ED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18DFBE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377" w:type="dxa"/>
            <w:tcBorders>
              <w:top w:val="nil"/>
              <w:left w:val="nil"/>
              <w:bottom w:val="single" w:sz="4" w:space="0" w:color="auto"/>
              <w:right w:val="single" w:sz="4" w:space="0" w:color="auto"/>
            </w:tcBorders>
            <w:shd w:val="clear" w:color="auto" w:fill="auto"/>
            <w:noWrap/>
            <w:vAlign w:val="center"/>
            <w:hideMark/>
          </w:tcPr>
          <w:p w14:paraId="5F05F28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293" w:type="dxa"/>
            <w:tcBorders>
              <w:top w:val="nil"/>
              <w:left w:val="nil"/>
              <w:bottom w:val="single" w:sz="4" w:space="0" w:color="auto"/>
              <w:right w:val="single" w:sz="4" w:space="0" w:color="auto"/>
            </w:tcBorders>
            <w:shd w:val="clear" w:color="auto" w:fill="auto"/>
            <w:noWrap/>
            <w:vAlign w:val="center"/>
            <w:hideMark/>
          </w:tcPr>
          <w:p w14:paraId="02354F6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233E4A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424" w:type="dxa"/>
            <w:tcBorders>
              <w:top w:val="nil"/>
              <w:left w:val="nil"/>
              <w:bottom w:val="single" w:sz="4" w:space="0" w:color="auto"/>
              <w:right w:val="single" w:sz="4" w:space="0" w:color="auto"/>
            </w:tcBorders>
            <w:shd w:val="clear" w:color="auto" w:fill="auto"/>
            <w:noWrap/>
            <w:vAlign w:val="center"/>
            <w:hideMark/>
          </w:tcPr>
          <w:p w14:paraId="2BD7CA6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07C222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293" w:type="dxa"/>
            <w:tcBorders>
              <w:top w:val="nil"/>
              <w:left w:val="nil"/>
              <w:bottom w:val="single" w:sz="4" w:space="0" w:color="auto"/>
              <w:right w:val="single" w:sz="4" w:space="0" w:color="auto"/>
            </w:tcBorders>
            <w:shd w:val="clear" w:color="auto" w:fill="auto"/>
            <w:noWrap/>
            <w:vAlign w:val="bottom"/>
            <w:hideMark/>
          </w:tcPr>
          <w:p w14:paraId="0536815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70BC9C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255FB0C"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680205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C64B25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E19C70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w:t>
            </w:r>
          </w:p>
        </w:tc>
        <w:tc>
          <w:tcPr>
            <w:tcW w:w="4807" w:type="dxa"/>
            <w:tcBorders>
              <w:top w:val="nil"/>
              <w:left w:val="single" w:sz="8" w:space="0" w:color="333333"/>
              <w:bottom w:val="single" w:sz="8" w:space="0" w:color="333333"/>
              <w:right w:val="single" w:sz="8" w:space="0" w:color="333333"/>
            </w:tcBorders>
            <w:shd w:val="clear" w:color="auto" w:fill="auto"/>
            <w:hideMark/>
          </w:tcPr>
          <w:p w14:paraId="4DF5768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 cu taxa de autorizare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CD176E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83</w:t>
            </w:r>
          </w:p>
        </w:tc>
        <w:tc>
          <w:tcPr>
            <w:tcW w:w="490" w:type="dxa"/>
            <w:tcBorders>
              <w:top w:val="nil"/>
              <w:left w:val="nil"/>
              <w:bottom w:val="single" w:sz="4" w:space="0" w:color="auto"/>
              <w:right w:val="single" w:sz="4" w:space="0" w:color="auto"/>
            </w:tcBorders>
            <w:shd w:val="clear" w:color="auto" w:fill="auto"/>
            <w:noWrap/>
            <w:vAlign w:val="center"/>
            <w:hideMark/>
          </w:tcPr>
          <w:p w14:paraId="6ACB75E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1A76EDA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F888F5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14F0BF4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2E5B34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11B40A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D8CE1D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60C01F5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57E1AB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1D4232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05021EA"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78CA75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9FCA65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C8673D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e)</w:t>
            </w:r>
          </w:p>
        </w:tc>
        <w:tc>
          <w:tcPr>
            <w:tcW w:w="4807" w:type="dxa"/>
            <w:tcBorders>
              <w:top w:val="nil"/>
              <w:left w:val="single" w:sz="8" w:space="0" w:color="333333"/>
              <w:bottom w:val="single" w:sz="8" w:space="0" w:color="333333"/>
              <w:right w:val="single" w:sz="8" w:space="0" w:color="333333"/>
            </w:tcBorders>
            <w:shd w:val="clear" w:color="auto" w:fill="auto"/>
            <w:hideMark/>
          </w:tcPr>
          <w:p w14:paraId="3D16818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 cu taxa de mediu</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373048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84</w:t>
            </w:r>
          </w:p>
        </w:tc>
        <w:tc>
          <w:tcPr>
            <w:tcW w:w="490" w:type="dxa"/>
            <w:tcBorders>
              <w:top w:val="nil"/>
              <w:left w:val="nil"/>
              <w:bottom w:val="single" w:sz="4" w:space="0" w:color="auto"/>
              <w:right w:val="single" w:sz="4" w:space="0" w:color="auto"/>
            </w:tcBorders>
            <w:shd w:val="clear" w:color="auto" w:fill="auto"/>
            <w:noWrap/>
            <w:vAlign w:val="center"/>
            <w:hideMark/>
          </w:tcPr>
          <w:p w14:paraId="0E80D67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FB0EBB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14F02A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F25853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D74E3A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84D5DF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4B1BD68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602D40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58D3DE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068D931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1C2C431" w14:textId="77777777" w:rsidTr="00D635DA">
        <w:trPr>
          <w:trHeight w:val="30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D31B19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16771F2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72F260C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f)</w:t>
            </w:r>
          </w:p>
        </w:tc>
        <w:tc>
          <w:tcPr>
            <w:tcW w:w="4807" w:type="dxa"/>
            <w:tcBorders>
              <w:top w:val="nil"/>
              <w:left w:val="single" w:sz="8" w:space="0" w:color="333333"/>
              <w:bottom w:val="nil"/>
              <w:right w:val="single" w:sz="8" w:space="0" w:color="333333"/>
            </w:tcBorders>
            <w:shd w:val="clear" w:color="auto" w:fill="auto"/>
            <w:hideMark/>
          </w:tcPr>
          <w:p w14:paraId="57785F3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cu alte taxe și impozite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FE939B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85</w:t>
            </w:r>
          </w:p>
        </w:tc>
        <w:tc>
          <w:tcPr>
            <w:tcW w:w="490" w:type="dxa"/>
            <w:tcBorders>
              <w:top w:val="nil"/>
              <w:left w:val="nil"/>
              <w:bottom w:val="single" w:sz="4" w:space="0" w:color="auto"/>
              <w:right w:val="single" w:sz="4" w:space="0" w:color="auto"/>
            </w:tcBorders>
            <w:shd w:val="clear" w:color="auto" w:fill="auto"/>
            <w:noWrap/>
            <w:vAlign w:val="center"/>
            <w:hideMark/>
          </w:tcPr>
          <w:p w14:paraId="7157E39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3C2137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7714AF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377" w:type="dxa"/>
            <w:tcBorders>
              <w:top w:val="nil"/>
              <w:left w:val="nil"/>
              <w:bottom w:val="single" w:sz="4" w:space="0" w:color="auto"/>
              <w:right w:val="single" w:sz="4" w:space="0" w:color="auto"/>
            </w:tcBorders>
            <w:shd w:val="clear" w:color="auto" w:fill="auto"/>
            <w:noWrap/>
            <w:vAlign w:val="center"/>
            <w:hideMark/>
          </w:tcPr>
          <w:p w14:paraId="3056C3C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293" w:type="dxa"/>
            <w:tcBorders>
              <w:top w:val="nil"/>
              <w:left w:val="nil"/>
              <w:bottom w:val="single" w:sz="4" w:space="0" w:color="auto"/>
              <w:right w:val="single" w:sz="4" w:space="0" w:color="auto"/>
            </w:tcBorders>
            <w:shd w:val="clear" w:color="auto" w:fill="auto"/>
            <w:noWrap/>
            <w:vAlign w:val="center"/>
            <w:hideMark/>
          </w:tcPr>
          <w:p w14:paraId="0BA2349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8C74EC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412619A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461" w:type="dxa"/>
            <w:tcBorders>
              <w:top w:val="nil"/>
              <w:left w:val="nil"/>
              <w:bottom w:val="single" w:sz="4" w:space="0" w:color="auto"/>
              <w:right w:val="single" w:sz="4" w:space="0" w:color="auto"/>
            </w:tcBorders>
            <w:shd w:val="clear" w:color="auto" w:fill="auto"/>
            <w:noWrap/>
            <w:vAlign w:val="center"/>
            <w:hideMark/>
          </w:tcPr>
          <w:p w14:paraId="6DB33B6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293" w:type="dxa"/>
            <w:tcBorders>
              <w:top w:val="nil"/>
              <w:left w:val="nil"/>
              <w:bottom w:val="single" w:sz="4" w:space="0" w:color="auto"/>
              <w:right w:val="single" w:sz="4" w:space="0" w:color="auto"/>
            </w:tcBorders>
            <w:shd w:val="clear" w:color="auto" w:fill="auto"/>
            <w:noWrap/>
            <w:vAlign w:val="bottom"/>
            <w:hideMark/>
          </w:tcPr>
          <w:p w14:paraId="0FFB353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336360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5EC1373"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7ED60F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18AEDE4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791C96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w:t>
            </w:r>
          </w:p>
        </w:tc>
        <w:tc>
          <w:tcPr>
            <w:tcW w:w="4807" w:type="dxa"/>
            <w:tcBorders>
              <w:top w:val="single" w:sz="4" w:space="0" w:color="auto"/>
              <w:left w:val="nil"/>
              <w:bottom w:val="single" w:sz="4" w:space="0" w:color="auto"/>
              <w:right w:val="single" w:sz="4" w:space="0" w:color="auto"/>
            </w:tcBorders>
            <w:shd w:val="clear" w:color="auto" w:fill="auto"/>
            <w:vAlign w:val="bottom"/>
            <w:hideMark/>
          </w:tcPr>
          <w:p w14:paraId="7EE8EB3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cu personalul (rd. 87 + rd. 100 + rd. 104 + rd. 113), d. c.:</w:t>
            </w:r>
          </w:p>
        </w:tc>
        <w:tc>
          <w:tcPr>
            <w:tcW w:w="360" w:type="dxa"/>
            <w:tcBorders>
              <w:top w:val="nil"/>
              <w:left w:val="nil"/>
              <w:bottom w:val="single" w:sz="4" w:space="0" w:color="auto"/>
              <w:right w:val="single" w:sz="4" w:space="0" w:color="auto"/>
            </w:tcBorders>
            <w:shd w:val="clear" w:color="auto" w:fill="auto"/>
            <w:noWrap/>
            <w:vAlign w:val="center"/>
            <w:hideMark/>
          </w:tcPr>
          <w:p w14:paraId="48951CB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86</w:t>
            </w:r>
          </w:p>
        </w:tc>
        <w:tc>
          <w:tcPr>
            <w:tcW w:w="490" w:type="dxa"/>
            <w:tcBorders>
              <w:top w:val="nil"/>
              <w:left w:val="nil"/>
              <w:bottom w:val="single" w:sz="4" w:space="0" w:color="auto"/>
              <w:right w:val="single" w:sz="4" w:space="0" w:color="auto"/>
            </w:tcBorders>
            <w:shd w:val="clear" w:color="auto" w:fill="auto"/>
            <w:noWrap/>
            <w:vAlign w:val="center"/>
            <w:hideMark/>
          </w:tcPr>
          <w:p w14:paraId="1B7B49B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159</w:t>
            </w:r>
          </w:p>
        </w:tc>
        <w:tc>
          <w:tcPr>
            <w:tcW w:w="270" w:type="dxa"/>
            <w:tcBorders>
              <w:top w:val="nil"/>
              <w:left w:val="nil"/>
              <w:bottom w:val="single" w:sz="4" w:space="0" w:color="auto"/>
              <w:right w:val="single" w:sz="4" w:space="0" w:color="auto"/>
            </w:tcBorders>
            <w:shd w:val="clear" w:color="auto" w:fill="auto"/>
            <w:noWrap/>
            <w:vAlign w:val="center"/>
            <w:hideMark/>
          </w:tcPr>
          <w:p w14:paraId="63C78B8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941A88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174</w:t>
            </w:r>
          </w:p>
        </w:tc>
        <w:tc>
          <w:tcPr>
            <w:tcW w:w="377" w:type="dxa"/>
            <w:tcBorders>
              <w:top w:val="nil"/>
              <w:left w:val="nil"/>
              <w:bottom w:val="single" w:sz="4" w:space="0" w:color="auto"/>
              <w:right w:val="single" w:sz="4" w:space="0" w:color="auto"/>
            </w:tcBorders>
            <w:shd w:val="clear" w:color="auto" w:fill="auto"/>
            <w:noWrap/>
            <w:vAlign w:val="center"/>
            <w:hideMark/>
          </w:tcPr>
          <w:p w14:paraId="66EAB94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174</w:t>
            </w:r>
          </w:p>
        </w:tc>
        <w:tc>
          <w:tcPr>
            <w:tcW w:w="293" w:type="dxa"/>
            <w:tcBorders>
              <w:top w:val="nil"/>
              <w:left w:val="nil"/>
              <w:bottom w:val="single" w:sz="4" w:space="0" w:color="auto"/>
              <w:right w:val="single" w:sz="4" w:space="0" w:color="auto"/>
            </w:tcBorders>
            <w:shd w:val="clear" w:color="auto" w:fill="auto"/>
            <w:noWrap/>
            <w:vAlign w:val="center"/>
            <w:hideMark/>
          </w:tcPr>
          <w:p w14:paraId="55D3A7C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22</w:t>
            </w:r>
          </w:p>
        </w:tc>
        <w:tc>
          <w:tcPr>
            <w:tcW w:w="332" w:type="dxa"/>
            <w:tcBorders>
              <w:top w:val="nil"/>
              <w:left w:val="nil"/>
              <w:bottom w:val="single" w:sz="4" w:space="0" w:color="auto"/>
              <w:right w:val="single" w:sz="4" w:space="0" w:color="auto"/>
            </w:tcBorders>
            <w:shd w:val="clear" w:color="auto" w:fill="auto"/>
            <w:noWrap/>
            <w:vAlign w:val="center"/>
            <w:hideMark/>
          </w:tcPr>
          <w:p w14:paraId="33D91B5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60</w:t>
            </w:r>
          </w:p>
        </w:tc>
        <w:tc>
          <w:tcPr>
            <w:tcW w:w="424" w:type="dxa"/>
            <w:tcBorders>
              <w:top w:val="nil"/>
              <w:left w:val="nil"/>
              <w:bottom w:val="single" w:sz="4" w:space="0" w:color="auto"/>
              <w:right w:val="single" w:sz="4" w:space="0" w:color="auto"/>
            </w:tcBorders>
            <w:shd w:val="clear" w:color="auto" w:fill="auto"/>
            <w:noWrap/>
            <w:vAlign w:val="center"/>
            <w:hideMark/>
          </w:tcPr>
          <w:p w14:paraId="2AFBD25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134</w:t>
            </w:r>
          </w:p>
        </w:tc>
        <w:tc>
          <w:tcPr>
            <w:tcW w:w="461" w:type="dxa"/>
            <w:tcBorders>
              <w:top w:val="nil"/>
              <w:left w:val="nil"/>
              <w:bottom w:val="single" w:sz="4" w:space="0" w:color="auto"/>
              <w:right w:val="single" w:sz="4" w:space="0" w:color="auto"/>
            </w:tcBorders>
            <w:shd w:val="clear" w:color="auto" w:fill="auto"/>
            <w:noWrap/>
            <w:vAlign w:val="center"/>
            <w:hideMark/>
          </w:tcPr>
          <w:p w14:paraId="19C0603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174</w:t>
            </w:r>
          </w:p>
        </w:tc>
        <w:tc>
          <w:tcPr>
            <w:tcW w:w="293" w:type="dxa"/>
            <w:tcBorders>
              <w:top w:val="nil"/>
              <w:left w:val="nil"/>
              <w:bottom w:val="single" w:sz="4" w:space="0" w:color="auto"/>
              <w:right w:val="single" w:sz="4" w:space="0" w:color="auto"/>
            </w:tcBorders>
            <w:shd w:val="clear" w:color="auto" w:fill="auto"/>
            <w:noWrap/>
            <w:vAlign w:val="bottom"/>
            <w:hideMark/>
          </w:tcPr>
          <w:p w14:paraId="0438025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3BD72D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AC080E2" w14:textId="77777777" w:rsidTr="00D635DA">
        <w:trPr>
          <w:trHeight w:val="48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CB2FF2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9F3C6A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nil"/>
            </w:tcBorders>
            <w:shd w:val="clear" w:color="auto" w:fill="auto"/>
            <w:noWrap/>
            <w:vAlign w:val="center"/>
            <w:hideMark/>
          </w:tcPr>
          <w:p w14:paraId="28199B3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C0</w:t>
            </w:r>
          </w:p>
        </w:tc>
        <w:tc>
          <w:tcPr>
            <w:tcW w:w="4807" w:type="dxa"/>
            <w:tcBorders>
              <w:top w:val="nil"/>
              <w:left w:val="single" w:sz="4" w:space="0" w:color="auto"/>
              <w:bottom w:val="single" w:sz="4" w:space="0" w:color="auto"/>
              <w:right w:val="single" w:sz="4" w:space="0" w:color="auto"/>
            </w:tcBorders>
            <w:shd w:val="clear" w:color="auto" w:fill="auto"/>
            <w:vAlign w:val="center"/>
            <w:hideMark/>
          </w:tcPr>
          <w:p w14:paraId="7964419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de natură salarială (rd. 88 + rd. 92)</w:t>
            </w:r>
          </w:p>
        </w:tc>
        <w:tc>
          <w:tcPr>
            <w:tcW w:w="360" w:type="dxa"/>
            <w:tcBorders>
              <w:top w:val="nil"/>
              <w:left w:val="nil"/>
              <w:bottom w:val="single" w:sz="4" w:space="0" w:color="auto"/>
              <w:right w:val="single" w:sz="4" w:space="0" w:color="auto"/>
            </w:tcBorders>
            <w:shd w:val="clear" w:color="auto" w:fill="auto"/>
            <w:noWrap/>
            <w:vAlign w:val="center"/>
            <w:hideMark/>
          </w:tcPr>
          <w:p w14:paraId="1634B83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87</w:t>
            </w:r>
          </w:p>
        </w:tc>
        <w:tc>
          <w:tcPr>
            <w:tcW w:w="490" w:type="dxa"/>
            <w:tcBorders>
              <w:top w:val="nil"/>
              <w:left w:val="nil"/>
              <w:bottom w:val="single" w:sz="4" w:space="0" w:color="auto"/>
              <w:right w:val="single" w:sz="4" w:space="0" w:color="auto"/>
            </w:tcBorders>
            <w:shd w:val="clear" w:color="auto" w:fill="auto"/>
            <w:noWrap/>
            <w:vAlign w:val="center"/>
            <w:hideMark/>
          </w:tcPr>
          <w:p w14:paraId="7F8CBE2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155</w:t>
            </w:r>
          </w:p>
        </w:tc>
        <w:tc>
          <w:tcPr>
            <w:tcW w:w="270" w:type="dxa"/>
            <w:tcBorders>
              <w:top w:val="nil"/>
              <w:left w:val="nil"/>
              <w:bottom w:val="single" w:sz="4" w:space="0" w:color="auto"/>
              <w:right w:val="single" w:sz="4" w:space="0" w:color="auto"/>
            </w:tcBorders>
            <w:shd w:val="clear" w:color="auto" w:fill="auto"/>
            <w:noWrap/>
            <w:vAlign w:val="center"/>
            <w:hideMark/>
          </w:tcPr>
          <w:p w14:paraId="556878C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3EF09A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377" w:type="dxa"/>
            <w:tcBorders>
              <w:top w:val="nil"/>
              <w:left w:val="nil"/>
              <w:bottom w:val="single" w:sz="4" w:space="0" w:color="auto"/>
              <w:right w:val="single" w:sz="4" w:space="0" w:color="auto"/>
            </w:tcBorders>
            <w:shd w:val="clear" w:color="auto" w:fill="auto"/>
            <w:noWrap/>
            <w:vAlign w:val="center"/>
            <w:hideMark/>
          </w:tcPr>
          <w:p w14:paraId="2451C91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293" w:type="dxa"/>
            <w:tcBorders>
              <w:top w:val="nil"/>
              <w:left w:val="nil"/>
              <w:bottom w:val="single" w:sz="4" w:space="0" w:color="auto"/>
              <w:right w:val="single" w:sz="4" w:space="0" w:color="auto"/>
            </w:tcBorders>
            <w:shd w:val="clear" w:color="auto" w:fill="auto"/>
            <w:noWrap/>
            <w:vAlign w:val="center"/>
            <w:hideMark/>
          </w:tcPr>
          <w:p w14:paraId="709D7D5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22</w:t>
            </w:r>
          </w:p>
        </w:tc>
        <w:tc>
          <w:tcPr>
            <w:tcW w:w="332" w:type="dxa"/>
            <w:tcBorders>
              <w:top w:val="nil"/>
              <w:left w:val="nil"/>
              <w:bottom w:val="single" w:sz="4" w:space="0" w:color="auto"/>
              <w:right w:val="single" w:sz="4" w:space="0" w:color="auto"/>
            </w:tcBorders>
            <w:shd w:val="clear" w:color="auto" w:fill="auto"/>
            <w:noWrap/>
            <w:vAlign w:val="center"/>
            <w:hideMark/>
          </w:tcPr>
          <w:p w14:paraId="64DEF6C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59</w:t>
            </w:r>
          </w:p>
        </w:tc>
        <w:tc>
          <w:tcPr>
            <w:tcW w:w="424" w:type="dxa"/>
            <w:tcBorders>
              <w:top w:val="nil"/>
              <w:left w:val="nil"/>
              <w:bottom w:val="single" w:sz="4" w:space="0" w:color="auto"/>
              <w:right w:val="single" w:sz="4" w:space="0" w:color="auto"/>
            </w:tcBorders>
            <w:shd w:val="clear" w:color="auto" w:fill="auto"/>
            <w:noWrap/>
            <w:vAlign w:val="center"/>
            <w:hideMark/>
          </w:tcPr>
          <w:p w14:paraId="58AD3D2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131</w:t>
            </w:r>
          </w:p>
        </w:tc>
        <w:tc>
          <w:tcPr>
            <w:tcW w:w="461" w:type="dxa"/>
            <w:tcBorders>
              <w:top w:val="nil"/>
              <w:left w:val="nil"/>
              <w:bottom w:val="single" w:sz="4" w:space="0" w:color="auto"/>
              <w:right w:val="single" w:sz="4" w:space="0" w:color="auto"/>
            </w:tcBorders>
            <w:shd w:val="clear" w:color="auto" w:fill="auto"/>
            <w:noWrap/>
            <w:vAlign w:val="center"/>
            <w:hideMark/>
          </w:tcPr>
          <w:p w14:paraId="090EEDD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293" w:type="dxa"/>
            <w:tcBorders>
              <w:top w:val="nil"/>
              <w:left w:val="nil"/>
              <w:bottom w:val="single" w:sz="4" w:space="0" w:color="auto"/>
              <w:right w:val="single" w:sz="4" w:space="0" w:color="auto"/>
            </w:tcBorders>
            <w:shd w:val="clear" w:color="auto" w:fill="auto"/>
            <w:noWrap/>
            <w:vAlign w:val="bottom"/>
            <w:hideMark/>
          </w:tcPr>
          <w:p w14:paraId="1CC7E6B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BEAD37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E8CD07D"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61D3E7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2AF1FEF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0CF629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C1</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4F05DCF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cu salariile (rd. 89 + rd. 90 + rd. 91),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EFA228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88</w:t>
            </w:r>
          </w:p>
        </w:tc>
        <w:tc>
          <w:tcPr>
            <w:tcW w:w="490" w:type="dxa"/>
            <w:tcBorders>
              <w:top w:val="nil"/>
              <w:left w:val="nil"/>
              <w:bottom w:val="single" w:sz="4" w:space="0" w:color="auto"/>
              <w:right w:val="single" w:sz="4" w:space="0" w:color="auto"/>
            </w:tcBorders>
            <w:shd w:val="clear" w:color="auto" w:fill="auto"/>
            <w:noWrap/>
            <w:vAlign w:val="center"/>
            <w:hideMark/>
          </w:tcPr>
          <w:p w14:paraId="4D0C77F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155</w:t>
            </w:r>
          </w:p>
        </w:tc>
        <w:tc>
          <w:tcPr>
            <w:tcW w:w="270" w:type="dxa"/>
            <w:tcBorders>
              <w:top w:val="nil"/>
              <w:left w:val="nil"/>
              <w:bottom w:val="single" w:sz="4" w:space="0" w:color="auto"/>
              <w:right w:val="single" w:sz="4" w:space="0" w:color="auto"/>
            </w:tcBorders>
            <w:shd w:val="clear" w:color="auto" w:fill="auto"/>
            <w:noWrap/>
            <w:vAlign w:val="center"/>
            <w:hideMark/>
          </w:tcPr>
          <w:p w14:paraId="72639C3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26CE77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377" w:type="dxa"/>
            <w:tcBorders>
              <w:top w:val="nil"/>
              <w:left w:val="nil"/>
              <w:bottom w:val="single" w:sz="4" w:space="0" w:color="auto"/>
              <w:right w:val="single" w:sz="4" w:space="0" w:color="auto"/>
            </w:tcBorders>
            <w:shd w:val="clear" w:color="auto" w:fill="auto"/>
            <w:noWrap/>
            <w:vAlign w:val="center"/>
            <w:hideMark/>
          </w:tcPr>
          <w:p w14:paraId="56F9637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293" w:type="dxa"/>
            <w:tcBorders>
              <w:top w:val="nil"/>
              <w:left w:val="nil"/>
              <w:bottom w:val="single" w:sz="4" w:space="0" w:color="auto"/>
              <w:right w:val="single" w:sz="4" w:space="0" w:color="auto"/>
            </w:tcBorders>
            <w:shd w:val="clear" w:color="auto" w:fill="auto"/>
            <w:noWrap/>
            <w:vAlign w:val="center"/>
            <w:hideMark/>
          </w:tcPr>
          <w:p w14:paraId="386A1AA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22</w:t>
            </w:r>
          </w:p>
        </w:tc>
        <w:tc>
          <w:tcPr>
            <w:tcW w:w="332" w:type="dxa"/>
            <w:tcBorders>
              <w:top w:val="nil"/>
              <w:left w:val="nil"/>
              <w:bottom w:val="single" w:sz="4" w:space="0" w:color="auto"/>
              <w:right w:val="single" w:sz="4" w:space="0" w:color="auto"/>
            </w:tcBorders>
            <w:shd w:val="clear" w:color="auto" w:fill="auto"/>
            <w:noWrap/>
            <w:vAlign w:val="center"/>
            <w:hideMark/>
          </w:tcPr>
          <w:p w14:paraId="598D88F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59</w:t>
            </w:r>
          </w:p>
        </w:tc>
        <w:tc>
          <w:tcPr>
            <w:tcW w:w="424" w:type="dxa"/>
            <w:tcBorders>
              <w:top w:val="nil"/>
              <w:left w:val="nil"/>
              <w:bottom w:val="single" w:sz="4" w:space="0" w:color="auto"/>
              <w:right w:val="single" w:sz="4" w:space="0" w:color="auto"/>
            </w:tcBorders>
            <w:shd w:val="clear" w:color="auto" w:fill="auto"/>
            <w:noWrap/>
            <w:vAlign w:val="center"/>
            <w:hideMark/>
          </w:tcPr>
          <w:p w14:paraId="25CCD8E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131</w:t>
            </w:r>
          </w:p>
        </w:tc>
        <w:tc>
          <w:tcPr>
            <w:tcW w:w="461" w:type="dxa"/>
            <w:tcBorders>
              <w:top w:val="nil"/>
              <w:left w:val="nil"/>
              <w:bottom w:val="single" w:sz="4" w:space="0" w:color="auto"/>
              <w:right w:val="single" w:sz="4" w:space="0" w:color="auto"/>
            </w:tcBorders>
            <w:shd w:val="clear" w:color="auto" w:fill="auto"/>
            <w:noWrap/>
            <w:vAlign w:val="center"/>
            <w:hideMark/>
          </w:tcPr>
          <w:p w14:paraId="3EA9057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293" w:type="dxa"/>
            <w:tcBorders>
              <w:top w:val="nil"/>
              <w:left w:val="nil"/>
              <w:bottom w:val="single" w:sz="4" w:space="0" w:color="auto"/>
              <w:right w:val="single" w:sz="4" w:space="0" w:color="auto"/>
            </w:tcBorders>
            <w:shd w:val="clear" w:color="auto" w:fill="auto"/>
            <w:noWrap/>
            <w:vAlign w:val="bottom"/>
            <w:hideMark/>
          </w:tcPr>
          <w:p w14:paraId="75432B8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CEA961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41E0DF6"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B2726F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80EF6F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1248F9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12A62A8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 salarii de bază</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BB9D17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89</w:t>
            </w:r>
          </w:p>
        </w:tc>
        <w:tc>
          <w:tcPr>
            <w:tcW w:w="490" w:type="dxa"/>
            <w:tcBorders>
              <w:top w:val="nil"/>
              <w:left w:val="nil"/>
              <w:bottom w:val="single" w:sz="4" w:space="0" w:color="auto"/>
              <w:right w:val="single" w:sz="4" w:space="0" w:color="auto"/>
            </w:tcBorders>
            <w:shd w:val="clear" w:color="auto" w:fill="auto"/>
            <w:noWrap/>
            <w:vAlign w:val="center"/>
            <w:hideMark/>
          </w:tcPr>
          <w:p w14:paraId="72A4741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155</w:t>
            </w:r>
          </w:p>
        </w:tc>
        <w:tc>
          <w:tcPr>
            <w:tcW w:w="270" w:type="dxa"/>
            <w:tcBorders>
              <w:top w:val="nil"/>
              <w:left w:val="nil"/>
              <w:bottom w:val="single" w:sz="4" w:space="0" w:color="auto"/>
              <w:right w:val="single" w:sz="4" w:space="0" w:color="auto"/>
            </w:tcBorders>
            <w:shd w:val="clear" w:color="auto" w:fill="auto"/>
            <w:noWrap/>
            <w:vAlign w:val="center"/>
            <w:hideMark/>
          </w:tcPr>
          <w:p w14:paraId="2A06EF0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70D84E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377" w:type="dxa"/>
            <w:tcBorders>
              <w:top w:val="nil"/>
              <w:left w:val="nil"/>
              <w:bottom w:val="single" w:sz="4" w:space="0" w:color="auto"/>
              <w:right w:val="single" w:sz="4" w:space="0" w:color="auto"/>
            </w:tcBorders>
            <w:shd w:val="clear" w:color="auto" w:fill="auto"/>
            <w:noWrap/>
            <w:vAlign w:val="center"/>
            <w:hideMark/>
          </w:tcPr>
          <w:p w14:paraId="0CAFD70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293" w:type="dxa"/>
            <w:tcBorders>
              <w:top w:val="nil"/>
              <w:left w:val="nil"/>
              <w:bottom w:val="single" w:sz="4" w:space="0" w:color="auto"/>
              <w:right w:val="single" w:sz="4" w:space="0" w:color="auto"/>
            </w:tcBorders>
            <w:shd w:val="clear" w:color="auto" w:fill="auto"/>
            <w:noWrap/>
            <w:vAlign w:val="center"/>
            <w:hideMark/>
          </w:tcPr>
          <w:p w14:paraId="50D8E3D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22</w:t>
            </w:r>
          </w:p>
        </w:tc>
        <w:tc>
          <w:tcPr>
            <w:tcW w:w="332" w:type="dxa"/>
            <w:tcBorders>
              <w:top w:val="nil"/>
              <w:left w:val="nil"/>
              <w:bottom w:val="single" w:sz="4" w:space="0" w:color="auto"/>
              <w:right w:val="single" w:sz="4" w:space="0" w:color="auto"/>
            </w:tcBorders>
            <w:shd w:val="clear" w:color="auto" w:fill="auto"/>
            <w:noWrap/>
            <w:vAlign w:val="center"/>
            <w:hideMark/>
          </w:tcPr>
          <w:p w14:paraId="2BAA513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59</w:t>
            </w:r>
          </w:p>
        </w:tc>
        <w:tc>
          <w:tcPr>
            <w:tcW w:w="424" w:type="dxa"/>
            <w:tcBorders>
              <w:top w:val="nil"/>
              <w:left w:val="nil"/>
              <w:bottom w:val="single" w:sz="4" w:space="0" w:color="auto"/>
              <w:right w:val="single" w:sz="4" w:space="0" w:color="auto"/>
            </w:tcBorders>
            <w:shd w:val="clear" w:color="auto" w:fill="auto"/>
            <w:noWrap/>
            <w:vAlign w:val="center"/>
            <w:hideMark/>
          </w:tcPr>
          <w:p w14:paraId="3FFB03E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131</w:t>
            </w:r>
          </w:p>
        </w:tc>
        <w:tc>
          <w:tcPr>
            <w:tcW w:w="461" w:type="dxa"/>
            <w:tcBorders>
              <w:top w:val="nil"/>
              <w:left w:val="nil"/>
              <w:bottom w:val="single" w:sz="4" w:space="0" w:color="auto"/>
              <w:right w:val="single" w:sz="4" w:space="0" w:color="auto"/>
            </w:tcBorders>
            <w:shd w:val="clear" w:color="auto" w:fill="auto"/>
            <w:noWrap/>
            <w:vAlign w:val="center"/>
            <w:hideMark/>
          </w:tcPr>
          <w:p w14:paraId="1BD162A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293" w:type="dxa"/>
            <w:tcBorders>
              <w:top w:val="nil"/>
              <w:left w:val="nil"/>
              <w:bottom w:val="single" w:sz="4" w:space="0" w:color="auto"/>
              <w:right w:val="single" w:sz="4" w:space="0" w:color="auto"/>
            </w:tcBorders>
            <w:shd w:val="clear" w:color="auto" w:fill="auto"/>
            <w:noWrap/>
            <w:vAlign w:val="bottom"/>
            <w:hideMark/>
          </w:tcPr>
          <w:p w14:paraId="4AC1665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87F3B9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53857CA"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00A64D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9CA869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999E81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106A35D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 sporuri, prime și alte bonificații aferente salariului de bază (conform CCM)</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59F5CE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90</w:t>
            </w:r>
          </w:p>
        </w:tc>
        <w:tc>
          <w:tcPr>
            <w:tcW w:w="490" w:type="dxa"/>
            <w:tcBorders>
              <w:top w:val="nil"/>
              <w:left w:val="nil"/>
              <w:bottom w:val="single" w:sz="4" w:space="0" w:color="auto"/>
              <w:right w:val="single" w:sz="4" w:space="0" w:color="auto"/>
            </w:tcBorders>
            <w:shd w:val="clear" w:color="auto" w:fill="auto"/>
            <w:noWrap/>
            <w:vAlign w:val="center"/>
            <w:hideMark/>
          </w:tcPr>
          <w:p w14:paraId="5DBB084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B39F5F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99D107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98C9C7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25C2E4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568C6A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F9961D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A4C1E6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537E57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0C6B8E2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64AA3ACE" w14:textId="77777777" w:rsidTr="00D635DA">
        <w:trPr>
          <w:trHeight w:val="34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2D8CA50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7A372F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47EC99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2F07BD5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 alte bonificații (conform CCM)</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6F730C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91</w:t>
            </w:r>
          </w:p>
        </w:tc>
        <w:tc>
          <w:tcPr>
            <w:tcW w:w="490" w:type="dxa"/>
            <w:tcBorders>
              <w:top w:val="nil"/>
              <w:left w:val="nil"/>
              <w:bottom w:val="single" w:sz="4" w:space="0" w:color="auto"/>
              <w:right w:val="single" w:sz="4" w:space="0" w:color="auto"/>
            </w:tcBorders>
            <w:shd w:val="clear" w:color="auto" w:fill="auto"/>
            <w:noWrap/>
            <w:vAlign w:val="center"/>
            <w:hideMark/>
          </w:tcPr>
          <w:p w14:paraId="6418414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118C1C1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71EE1D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6CAF17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29F0FF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B34627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43B2C3C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C0E756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11B9BEE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DDDE51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B39F9DD"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19EEB6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8BA480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D692A01" w14:textId="77777777" w:rsidR="00D635DA" w:rsidRPr="00D635DA" w:rsidRDefault="00D635DA" w:rsidP="00D635DA">
            <w:pPr>
              <w:jc w:val="cente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C2</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667D218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Bonusuri (rd. 93 + rd. 96 + rd. 97 + rd. 98 + rd. 99),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97C4EF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92</w:t>
            </w:r>
          </w:p>
        </w:tc>
        <w:tc>
          <w:tcPr>
            <w:tcW w:w="490" w:type="dxa"/>
            <w:tcBorders>
              <w:top w:val="nil"/>
              <w:left w:val="nil"/>
              <w:bottom w:val="single" w:sz="4" w:space="0" w:color="auto"/>
              <w:right w:val="single" w:sz="4" w:space="0" w:color="auto"/>
            </w:tcBorders>
            <w:shd w:val="clear" w:color="auto" w:fill="auto"/>
            <w:noWrap/>
            <w:vAlign w:val="center"/>
            <w:hideMark/>
          </w:tcPr>
          <w:p w14:paraId="60ED935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153B8E3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8CB7A4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11E7BF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9857BF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0F2253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489E74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97A48C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34742F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FE04EC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7404CDB" w14:textId="77777777" w:rsidTr="00D635DA">
        <w:trPr>
          <w:trHeight w:val="12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A33632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06FE77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010D78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6129B24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 cheltuieli sociale prevăzute la art. 25 din Legea nr. 227/2015 privind Codul fiscal*), cu modificările și completările ulterioare,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7A861C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93</w:t>
            </w:r>
          </w:p>
        </w:tc>
        <w:tc>
          <w:tcPr>
            <w:tcW w:w="490" w:type="dxa"/>
            <w:tcBorders>
              <w:top w:val="nil"/>
              <w:left w:val="nil"/>
              <w:bottom w:val="single" w:sz="4" w:space="0" w:color="auto"/>
              <w:right w:val="single" w:sz="4" w:space="0" w:color="auto"/>
            </w:tcBorders>
            <w:shd w:val="clear" w:color="auto" w:fill="auto"/>
            <w:noWrap/>
            <w:vAlign w:val="center"/>
            <w:hideMark/>
          </w:tcPr>
          <w:p w14:paraId="31BAB91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35ADBD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FB02A4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1452027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934621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9A32F2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45479C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7D0B13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C2C6B3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0F1A191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61140D5D"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8D169C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14D44A8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F3B859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1980D15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tichete de creșă, cf. Legii nr. 193/2006, cu modificările ulterioare;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DEAD3A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94</w:t>
            </w:r>
          </w:p>
        </w:tc>
        <w:tc>
          <w:tcPr>
            <w:tcW w:w="490" w:type="dxa"/>
            <w:tcBorders>
              <w:top w:val="nil"/>
              <w:left w:val="nil"/>
              <w:bottom w:val="single" w:sz="4" w:space="0" w:color="auto"/>
              <w:right w:val="single" w:sz="4" w:space="0" w:color="auto"/>
            </w:tcBorders>
            <w:shd w:val="clear" w:color="auto" w:fill="auto"/>
            <w:noWrap/>
            <w:vAlign w:val="center"/>
            <w:hideMark/>
          </w:tcPr>
          <w:p w14:paraId="34C5EB6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7E5C54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4CE51B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6A20DAC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0975D83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8F47A3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602623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447E623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F8BE04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428ECD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2E39357"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951876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27C4FD8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B3EB58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3FC5D5B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tichete cadou pentru cheltuieli sociale potrivit Legii nr. 193/2006, cu modificările ulterioare;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3A42AF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95</w:t>
            </w:r>
          </w:p>
        </w:tc>
        <w:tc>
          <w:tcPr>
            <w:tcW w:w="490" w:type="dxa"/>
            <w:tcBorders>
              <w:top w:val="nil"/>
              <w:left w:val="nil"/>
              <w:bottom w:val="single" w:sz="4" w:space="0" w:color="auto"/>
              <w:right w:val="single" w:sz="4" w:space="0" w:color="auto"/>
            </w:tcBorders>
            <w:shd w:val="clear" w:color="auto" w:fill="auto"/>
            <w:noWrap/>
            <w:vAlign w:val="center"/>
            <w:hideMark/>
          </w:tcPr>
          <w:p w14:paraId="6C101D2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413AD3C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08DA7FB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41613DF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4A93A51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D324F0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E0FC02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D4B598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EB592B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6C9483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43772E3"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F9816A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8AA827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05B6EF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4EBBBC0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 tichete de masă;</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3289C3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96</w:t>
            </w:r>
          </w:p>
        </w:tc>
        <w:tc>
          <w:tcPr>
            <w:tcW w:w="490" w:type="dxa"/>
            <w:tcBorders>
              <w:top w:val="nil"/>
              <w:left w:val="nil"/>
              <w:bottom w:val="single" w:sz="4" w:space="0" w:color="auto"/>
              <w:right w:val="single" w:sz="4" w:space="0" w:color="auto"/>
            </w:tcBorders>
            <w:shd w:val="clear" w:color="auto" w:fill="auto"/>
            <w:noWrap/>
            <w:vAlign w:val="center"/>
            <w:hideMark/>
          </w:tcPr>
          <w:p w14:paraId="17FE3CD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0F70701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7895C2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1BA2162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439581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6F48C5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EB8013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412F27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5EBCEF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270960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0FCC761"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E3F561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ED6923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8B4040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7D0A3A8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 tichete de vacanță;</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C73642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97</w:t>
            </w:r>
          </w:p>
        </w:tc>
        <w:tc>
          <w:tcPr>
            <w:tcW w:w="490" w:type="dxa"/>
            <w:tcBorders>
              <w:top w:val="nil"/>
              <w:left w:val="nil"/>
              <w:bottom w:val="single" w:sz="4" w:space="0" w:color="auto"/>
              <w:right w:val="single" w:sz="4" w:space="0" w:color="auto"/>
            </w:tcBorders>
            <w:shd w:val="clear" w:color="auto" w:fill="auto"/>
            <w:noWrap/>
            <w:vAlign w:val="center"/>
            <w:hideMark/>
          </w:tcPr>
          <w:p w14:paraId="41D5ADE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3D7CE47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B564F0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39227B3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ADCAA6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E81A2E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4E5288F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4F5CABD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1384D1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7F22ED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D99F828"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C7987B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5D58492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EFB421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2823864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 ch. privind participarea salariaților la profitul obtinut în anul precedent</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5E26F4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98</w:t>
            </w:r>
          </w:p>
        </w:tc>
        <w:tc>
          <w:tcPr>
            <w:tcW w:w="490" w:type="dxa"/>
            <w:tcBorders>
              <w:top w:val="nil"/>
              <w:left w:val="nil"/>
              <w:bottom w:val="single" w:sz="4" w:space="0" w:color="auto"/>
              <w:right w:val="single" w:sz="4" w:space="0" w:color="auto"/>
            </w:tcBorders>
            <w:shd w:val="clear" w:color="auto" w:fill="auto"/>
            <w:noWrap/>
            <w:vAlign w:val="center"/>
            <w:hideMark/>
          </w:tcPr>
          <w:p w14:paraId="0AD33CA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4CA87F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8CE080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3161E4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295473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3D8E6C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4319970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47C3359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6EACF9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92AE4D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CE1B2AB"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6D1C72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28D2455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5B9EA9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6869D5E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e) alte cheltuieli conform CCM.</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F41104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99</w:t>
            </w:r>
          </w:p>
        </w:tc>
        <w:tc>
          <w:tcPr>
            <w:tcW w:w="490" w:type="dxa"/>
            <w:tcBorders>
              <w:top w:val="nil"/>
              <w:left w:val="nil"/>
              <w:bottom w:val="single" w:sz="4" w:space="0" w:color="auto"/>
              <w:right w:val="single" w:sz="4" w:space="0" w:color="auto"/>
            </w:tcBorders>
            <w:shd w:val="clear" w:color="auto" w:fill="auto"/>
            <w:noWrap/>
            <w:vAlign w:val="center"/>
            <w:hideMark/>
          </w:tcPr>
          <w:p w14:paraId="3E1B826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4066DC9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528B27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4554635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5174CD9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8FFD56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59AB799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26431C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78D77C2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DC2FFF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A31CA34"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990162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7AF7DD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27B4B2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C3</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5EFE7A1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Alte cheltuieli cu personalul (rd. 101 + rd. 102 + rd. 103),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39ED8A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100</w:t>
            </w:r>
          </w:p>
        </w:tc>
        <w:tc>
          <w:tcPr>
            <w:tcW w:w="490" w:type="dxa"/>
            <w:tcBorders>
              <w:top w:val="nil"/>
              <w:left w:val="nil"/>
              <w:bottom w:val="single" w:sz="4" w:space="0" w:color="auto"/>
              <w:right w:val="single" w:sz="4" w:space="0" w:color="auto"/>
            </w:tcBorders>
            <w:shd w:val="clear" w:color="auto" w:fill="auto"/>
            <w:noWrap/>
            <w:vAlign w:val="center"/>
            <w:hideMark/>
          </w:tcPr>
          <w:p w14:paraId="5FE9D0F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8024ED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B97C0B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7C9C75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62F0FC6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20F737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5CDDF6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600EC6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C791D4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D65170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44FAA86" w14:textId="77777777" w:rsidTr="00D635DA">
        <w:trPr>
          <w:trHeight w:val="72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326F22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823892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65224C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nil"/>
              <w:right w:val="single" w:sz="8" w:space="0" w:color="333333"/>
            </w:tcBorders>
            <w:shd w:val="clear" w:color="auto" w:fill="auto"/>
            <w:vAlign w:val="center"/>
            <w:hideMark/>
          </w:tcPr>
          <w:p w14:paraId="2859647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 ch. cu plățile compensatorii aferente disponibilizărilor de personal</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870CC2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101</w:t>
            </w:r>
          </w:p>
        </w:tc>
        <w:tc>
          <w:tcPr>
            <w:tcW w:w="490" w:type="dxa"/>
            <w:tcBorders>
              <w:top w:val="nil"/>
              <w:left w:val="nil"/>
              <w:bottom w:val="single" w:sz="4" w:space="0" w:color="auto"/>
              <w:right w:val="single" w:sz="4" w:space="0" w:color="auto"/>
            </w:tcBorders>
            <w:shd w:val="clear" w:color="auto" w:fill="auto"/>
            <w:noWrap/>
            <w:vAlign w:val="center"/>
            <w:hideMark/>
          </w:tcPr>
          <w:p w14:paraId="6A55C01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6B7728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6B23B2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E9510C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7B17DA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F2D736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DB2636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6F9B7C5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AFD27D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CEE12B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112EA4D" w14:textId="77777777" w:rsidTr="00D635DA">
        <w:trPr>
          <w:trHeight w:val="72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2F4DC68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55C6CA0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nil"/>
            </w:tcBorders>
            <w:shd w:val="clear" w:color="auto" w:fill="auto"/>
            <w:noWrap/>
            <w:vAlign w:val="center"/>
            <w:hideMark/>
          </w:tcPr>
          <w:p w14:paraId="4641D20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31BB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 ch. cu drepturile salariale cuvenite în baza unor hotărâri judecătorești</w:t>
            </w:r>
          </w:p>
        </w:tc>
        <w:tc>
          <w:tcPr>
            <w:tcW w:w="360" w:type="dxa"/>
            <w:tcBorders>
              <w:top w:val="nil"/>
              <w:left w:val="nil"/>
              <w:bottom w:val="single" w:sz="4" w:space="0" w:color="auto"/>
              <w:right w:val="single" w:sz="4" w:space="0" w:color="auto"/>
            </w:tcBorders>
            <w:shd w:val="clear" w:color="auto" w:fill="auto"/>
            <w:noWrap/>
            <w:vAlign w:val="center"/>
            <w:hideMark/>
          </w:tcPr>
          <w:p w14:paraId="6BEA94F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102</w:t>
            </w:r>
          </w:p>
        </w:tc>
        <w:tc>
          <w:tcPr>
            <w:tcW w:w="490" w:type="dxa"/>
            <w:tcBorders>
              <w:top w:val="nil"/>
              <w:left w:val="nil"/>
              <w:bottom w:val="single" w:sz="4" w:space="0" w:color="auto"/>
              <w:right w:val="single" w:sz="4" w:space="0" w:color="auto"/>
            </w:tcBorders>
            <w:shd w:val="clear" w:color="auto" w:fill="auto"/>
            <w:noWrap/>
            <w:vAlign w:val="center"/>
            <w:hideMark/>
          </w:tcPr>
          <w:p w14:paraId="2161BA0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3D2945A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360EAB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6819FF7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4869877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37EABE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7D95CEA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7725C1A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7E83B7A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E2874B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89283E2" w14:textId="77777777" w:rsidTr="00D635DA">
        <w:trPr>
          <w:trHeight w:val="96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DB3409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0C10E8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nil"/>
            </w:tcBorders>
            <w:shd w:val="clear" w:color="auto" w:fill="auto"/>
            <w:noWrap/>
            <w:vAlign w:val="center"/>
            <w:hideMark/>
          </w:tcPr>
          <w:p w14:paraId="0956798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4" w:space="0" w:color="auto"/>
              <w:bottom w:val="single" w:sz="4" w:space="0" w:color="auto"/>
              <w:right w:val="single" w:sz="4" w:space="0" w:color="auto"/>
            </w:tcBorders>
            <w:shd w:val="clear" w:color="auto" w:fill="auto"/>
            <w:vAlign w:val="center"/>
            <w:hideMark/>
          </w:tcPr>
          <w:p w14:paraId="558103E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 cheltuieli de natură salarială aferente restructurarii, privatizarii, administrator special, alte comisii și comitete</w:t>
            </w:r>
          </w:p>
        </w:tc>
        <w:tc>
          <w:tcPr>
            <w:tcW w:w="360" w:type="dxa"/>
            <w:tcBorders>
              <w:top w:val="nil"/>
              <w:left w:val="nil"/>
              <w:bottom w:val="single" w:sz="4" w:space="0" w:color="auto"/>
              <w:right w:val="single" w:sz="4" w:space="0" w:color="auto"/>
            </w:tcBorders>
            <w:shd w:val="clear" w:color="auto" w:fill="auto"/>
            <w:noWrap/>
            <w:vAlign w:val="center"/>
            <w:hideMark/>
          </w:tcPr>
          <w:p w14:paraId="517F0A9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103</w:t>
            </w:r>
          </w:p>
        </w:tc>
        <w:tc>
          <w:tcPr>
            <w:tcW w:w="490" w:type="dxa"/>
            <w:tcBorders>
              <w:top w:val="nil"/>
              <w:left w:val="nil"/>
              <w:bottom w:val="single" w:sz="4" w:space="0" w:color="auto"/>
              <w:right w:val="single" w:sz="4" w:space="0" w:color="auto"/>
            </w:tcBorders>
            <w:shd w:val="clear" w:color="auto" w:fill="auto"/>
            <w:noWrap/>
            <w:vAlign w:val="center"/>
            <w:hideMark/>
          </w:tcPr>
          <w:p w14:paraId="11C74E2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60EFB1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7C2E2D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A8625C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0763456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66AC75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496EAB5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5B0658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B32B61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38175D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396962A" w14:textId="77777777" w:rsidTr="00D635DA">
        <w:trPr>
          <w:trHeight w:val="12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7DA59B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EB1329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7EEF055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C4</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32AD2B8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aferente contractului de mandat și a altor organe de conducere și control, comisii și comitete (rd. 105 + rd. 108 + rd. 111 + rd. 112),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86ADD9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104</w:t>
            </w:r>
          </w:p>
        </w:tc>
        <w:tc>
          <w:tcPr>
            <w:tcW w:w="490" w:type="dxa"/>
            <w:tcBorders>
              <w:top w:val="nil"/>
              <w:left w:val="nil"/>
              <w:bottom w:val="single" w:sz="4" w:space="0" w:color="auto"/>
              <w:right w:val="single" w:sz="4" w:space="0" w:color="auto"/>
            </w:tcBorders>
            <w:shd w:val="clear" w:color="auto" w:fill="auto"/>
            <w:noWrap/>
            <w:vAlign w:val="center"/>
            <w:hideMark/>
          </w:tcPr>
          <w:p w14:paraId="76C3A8A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4B29A40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7864B2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15FEE4C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6E9A66B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462CFC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4DC9A46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4BB4526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FCA8E4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8C1884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B762A06"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30B98E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5EF5D95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89FCF6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nil"/>
              <w:bottom w:val="nil"/>
              <w:right w:val="nil"/>
            </w:tcBorders>
            <w:shd w:val="clear" w:color="auto" w:fill="auto"/>
            <w:noWrap/>
            <w:vAlign w:val="bottom"/>
            <w:hideMark/>
          </w:tcPr>
          <w:p w14:paraId="45E3578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 pentru directori/directorat</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DA11AE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105</w:t>
            </w:r>
          </w:p>
        </w:tc>
        <w:tc>
          <w:tcPr>
            <w:tcW w:w="490" w:type="dxa"/>
            <w:tcBorders>
              <w:top w:val="nil"/>
              <w:left w:val="nil"/>
              <w:bottom w:val="single" w:sz="4" w:space="0" w:color="auto"/>
              <w:right w:val="single" w:sz="4" w:space="0" w:color="auto"/>
            </w:tcBorders>
            <w:shd w:val="clear" w:color="auto" w:fill="auto"/>
            <w:noWrap/>
            <w:vAlign w:val="center"/>
            <w:hideMark/>
          </w:tcPr>
          <w:p w14:paraId="6892C3D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17130A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E6567E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3505AA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5CB22F3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ACAA24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0ABF7DD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6F4A8B7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19D584E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F58C47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C756C29"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F3720B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0EFD68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C064AE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8" w:space="0" w:color="333333"/>
              <w:left w:val="single" w:sz="8" w:space="0" w:color="333333"/>
              <w:bottom w:val="single" w:sz="8" w:space="0" w:color="333333"/>
              <w:right w:val="single" w:sz="8" w:space="0" w:color="333333"/>
            </w:tcBorders>
            <w:shd w:val="clear" w:color="auto" w:fill="auto"/>
            <w:vAlign w:val="center"/>
            <w:hideMark/>
          </w:tcPr>
          <w:p w14:paraId="6874EA9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-componenta fixă</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858AAA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106</w:t>
            </w:r>
          </w:p>
        </w:tc>
        <w:tc>
          <w:tcPr>
            <w:tcW w:w="490" w:type="dxa"/>
            <w:tcBorders>
              <w:top w:val="nil"/>
              <w:left w:val="nil"/>
              <w:bottom w:val="single" w:sz="4" w:space="0" w:color="auto"/>
              <w:right w:val="single" w:sz="4" w:space="0" w:color="auto"/>
            </w:tcBorders>
            <w:shd w:val="clear" w:color="auto" w:fill="auto"/>
            <w:noWrap/>
            <w:vAlign w:val="center"/>
            <w:hideMark/>
          </w:tcPr>
          <w:p w14:paraId="2C980B0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FEC127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E8E246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E18030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6A37E0A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CB255B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08F084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6A3E3C1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7093976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923C62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0714641"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FC317E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5A786C1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8D81F5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763692F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-componenta variabilă</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6B1B39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107</w:t>
            </w:r>
          </w:p>
        </w:tc>
        <w:tc>
          <w:tcPr>
            <w:tcW w:w="490" w:type="dxa"/>
            <w:tcBorders>
              <w:top w:val="nil"/>
              <w:left w:val="nil"/>
              <w:bottom w:val="single" w:sz="4" w:space="0" w:color="auto"/>
              <w:right w:val="single" w:sz="4" w:space="0" w:color="auto"/>
            </w:tcBorders>
            <w:shd w:val="clear" w:color="auto" w:fill="auto"/>
            <w:noWrap/>
            <w:vAlign w:val="center"/>
            <w:hideMark/>
          </w:tcPr>
          <w:p w14:paraId="0A43DDB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89D3C8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327BD5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6988D1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568E82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49EAFE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6CF104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70B13C9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A6DD51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4295307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620C5255"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4A1239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4DE90E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969A0D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nil"/>
              <w:bottom w:val="nil"/>
              <w:right w:val="nil"/>
            </w:tcBorders>
            <w:shd w:val="clear" w:color="auto" w:fill="auto"/>
            <w:noWrap/>
            <w:vAlign w:val="bottom"/>
            <w:hideMark/>
          </w:tcPr>
          <w:p w14:paraId="044D524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 pentru consiliul de administrație/consiliul de supraveghere,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559F0F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108</w:t>
            </w:r>
          </w:p>
        </w:tc>
        <w:tc>
          <w:tcPr>
            <w:tcW w:w="490" w:type="dxa"/>
            <w:tcBorders>
              <w:top w:val="nil"/>
              <w:left w:val="nil"/>
              <w:bottom w:val="single" w:sz="4" w:space="0" w:color="auto"/>
              <w:right w:val="single" w:sz="4" w:space="0" w:color="auto"/>
            </w:tcBorders>
            <w:shd w:val="clear" w:color="auto" w:fill="auto"/>
            <w:noWrap/>
            <w:vAlign w:val="center"/>
            <w:hideMark/>
          </w:tcPr>
          <w:p w14:paraId="067D192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083AD19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386B72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22D9A0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5A7ADB3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639346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4B9D638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7000571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81AACE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26905B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83ACD67"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DBF6A7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363F3B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C891B2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8" w:space="0" w:color="333333"/>
              <w:left w:val="single" w:sz="8" w:space="0" w:color="333333"/>
              <w:bottom w:val="single" w:sz="8" w:space="0" w:color="333333"/>
              <w:right w:val="single" w:sz="8" w:space="0" w:color="333333"/>
            </w:tcBorders>
            <w:shd w:val="clear" w:color="auto" w:fill="auto"/>
            <w:vAlign w:val="center"/>
            <w:hideMark/>
          </w:tcPr>
          <w:p w14:paraId="22E2998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-componenta fixă</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A29AAE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109</w:t>
            </w:r>
          </w:p>
        </w:tc>
        <w:tc>
          <w:tcPr>
            <w:tcW w:w="490" w:type="dxa"/>
            <w:tcBorders>
              <w:top w:val="nil"/>
              <w:left w:val="nil"/>
              <w:bottom w:val="single" w:sz="4" w:space="0" w:color="auto"/>
              <w:right w:val="single" w:sz="4" w:space="0" w:color="auto"/>
            </w:tcBorders>
            <w:shd w:val="clear" w:color="auto" w:fill="auto"/>
            <w:noWrap/>
            <w:vAlign w:val="center"/>
            <w:hideMark/>
          </w:tcPr>
          <w:p w14:paraId="5B8D992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23A8E4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B71B48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42689D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6583A46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646B0F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1002B1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5E818A5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AA3F60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F234C8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4D768B8"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2E6A87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25DA5C2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50D824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324CD12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-componenta variabilă</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8000DA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110</w:t>
            </w:r>
          </w:p>
        </w:tc>
        <w:tc>
          <w:tcPr>
            <w:tcW w:w="490" w:type="dxa"/>
            <w:tcBorders>
              <w:top w:val="nil"/>
              <w:left w:val="nil"/>
              <w:bottom w:val="single" w:sz="4" w:space="0" w:color="auto"/>
              <w:right w:val="single" w:sz="4" w:space="0" w:color="auto"/>
            </w:tcBorders>
            <w:shd w:val="clear" w:color="auto" w:fill="auto"/>
            <w:noWrap/>
            <w:vAlign w:val="center"/>
            <w:hideMark/>
          </w:tcPr>
          <w:p w14:paraId="45185C4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2996B8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2C01D4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F2FD57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691D9B5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FDE03F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734A277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7ED9D8A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65A3ED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4F29776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B4E2ADD"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6D8FF5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5DC84B5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7FE9B1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2D91EAA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 pentru AGA și cenzori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1E3BBD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111</w:t>
            </w:r>
          </w:p>
        </w:tc>
        <w:tc>
          <w:tcPr>
            <w:tcW w:w="490" w:type="dxa"/>
            <w:tcBorders>
              <w:top w:val="nil"/>
              <w:left w:val="nil"/>
              <w:bottom w:val="single" w:sz="4" w:space="0" w:color="auto"/>
              <w:right w:val="single" w:sz="4" w:space="0" w:color="auto"/>
            </w:tcBorders>
            <w:shd w:val="clear" w:color="auto" w:fill="auto"/>
            <w:noWrap/>
            <w:vAlign w:val="center"/>
            <w:hideMark/>
          </w:tcPr>
          <w:p w14:paraId="28AA29A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30BEF5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BEA8F8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10906E6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0FE943A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2D4773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BEF53C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76CB88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0EF0FD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E3FA94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85F9CF5"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0CF35D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851D6A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6A53C3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4C0482A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 pentru alte comisii și comitete constituite potrivit legii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415AEC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112</w:t>
            </w:r>
          </w:p>
        </w:tc>
        <w:tc>
          <w:tcPr>
            <w:tcW w:w="490" w:type="dxa"/>
            <w:tcBorders>
              <w:top w:val="nil"/>
              <w:left w:val="nil"/>
              <w:bottom w:val="single" w:sz="4" w:space="0" w:color="auto"/>
              <w:right w:val="single" w:sz="4" w:space="0" w:color="auto"/>
            </w:tcBorders>
            <w:shd w:val="clear" w:color="auto" w:fill="auto"/>
            <w:noWrap/>
            <w:vAlign w:val="center"/>
            <w:hideMark/>
          </w:tcPr>
          <w:p w14:paraId="2EDF5EF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4A4AEC9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762516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1DA281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9402F3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E5FB09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8073EE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7904922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F6806D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4DC095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D56178A" w14:textId="77777777" w:rsidTr="00D635DA">
        <w:trPr>
          <w:trHeight w:val="12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71545F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62AAC5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E23412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C5</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4986648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cu asigurările și protecția socială, fondurile speciale și alte obligații legale (rd. 114 + rd. 115 + rd. 116 + rd. 117 + rd. 118 + rd. 119),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3CC860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113</w:t>
            </w:r>
          </w:p>
        </w:tc>
        <w:tc>
          <w:tcPr>
            <w:tcW w:w="490" w:type="dxa"/>
            <w:tcBorders>
              <w:top w:val="nil"/>
              <w:left w:val="nil"/>
              <w:bottom w:val="single" w:sz="4" w:space="0" w:color="auto"/>
              <w:right w:val="single" w:sz="4" w:space="0" w:color="auto"/>
            </w:tcBorders>
            <w:shd w:val="clear" w:color="auto" w:fill="auto"/>
            <w:noWrap/>
            <w:vAlign w:val="center"/>
            <w:hideMark/>
          </w:tcPr>
          <w:p w14:paraId="183FCB9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270" w:type="dxa"/>
            <w:tcBorders>
              <w:top w:val="nil"/>
              <w:left w:val="nil"/>
              <w:bottom w:val="single" w:sz="4" w:space="0" w:color="auto"/>
              <w:right w:val="single" w:sz="4" w:space="0" w:color="auto"/>
            </w:tcBorders>
            <w:shd w:val="clear" w:color="auto" w:fill="auto"/>
            <w:noWrap/>
            <w:vAlign w:val="center"/>
            <w:hideMark/>
          </w:tcPr>
          <w:p w14:paraId="62710C2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65" w:type="dxa"/>
            <w:tcBorders>
              <w:top w:val="nil"/>
              <w:left w:val="nil"/>
              <w:bottom w:val="single" w:sz="4" w:space="0" w:color="auto"/>
              <w:right w:val="single" w:sz="4" w:space="0" w:color="auto"/>
            </w:tcBorders>
            <w:shd w:val="clear" w:color="auto" w:fill="auto"/>
            <w:noWrap/>
            <w:vAlign w:val="center"/>
            <w:hideMark/>
          </w:tcPr>
          <w:p w14:paraId="25ED3BB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377" w:type="dxa"/>
            <w:tcBorders>
              <w:top w:val="nil"/>
              <w:left w:val="nil"/>
              <w:bottom w:val="single" w:sz="4" w:space="0" w:color="auto"/>
              <w:right w:val="single" w:sz="4" w:space="0" w:color="auto"/>
            </w:tcBorders>
            <w:shd w:val="clear" w:color="auto" w:fill="auto"/>
            <w:noWrap/>
            <w:vAlign w:val="center"/>
            <w:hideMark/>
          </w:tcPr>
          <w:p w14:paraId="1919CB9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293" w:type="dxa"/>
            <w:tcBorders>
              <w:top w:val="nil"/>
              <w:left w:val="nil"/>
              <w:bottom w:val="single" w:sz="4" w:space="0" w:color="auto"/>
              <w:right w:val="single" w:sz="4" w:space="0" w:color="auto"/>
            </w:tcBorders>
            <w:shd w:val="clear" w:color="auto" w:fill="auto"/>
            <w:noWrap/>
            <w:vAlign w:val="center"/>
            <w:hideMark/>
          </w:tcPr>
          <w:p w14:paraId="0DA4BC2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3D2B22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424" w:type="dxa"/>
            <w:tcBorders>
              <w:top w:val="nil"/>
              <w:left w:val="nil"/>
              <w:bottom w:val="single" w:sz="4" w:space="0" w:color="auto"/>
              <w:right w:val="single" w:sz="4" w:space="0" w:color="auto"/>
            </w:tcBorders>
            <w:shd w:val="clear" w:color="auto" w:fill="auto"/>
            <w:noWrap/>
            <w:vAlign w:val="center"/>
            <w:hideMark/>
          </w:tcPr>
          <w:p w14:paraId="450A674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w:t>
            </w:r>
          </w:p>
        </w:tc>
        <w:tc>
          <w:tcPr>
            <w:tcW w:w="461" w:type="dxa"/>
            <w:tcBorders>
              <w:top w:val="nil"/>
              <w:left w:val="nil"/>
              <w:bottom w:val="single" w:sz="4" w:space="0" w:color="auto"/>
              <w:right w:val="single" w:sz="4" w:space="0" w:color="auto"/>
            </w:tcBorders>
            <w:shd w:val="clear" w:color="auto" w:fill="auto"/>
            <w:noWrap/>
            <w:vAlign w:val="center"/>
            <w:hideMark/>
          </w:tcPr>
          <w:p w14:paraId="3B28DD1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293" w:type="dxa"/>
            <w:tcBorders>
              <w:top w:val="nil"/>
              <w:left w:val="nil"/>
              <w:bottom w:val="single" w:sz="4" w:space="0" w:color="auto"/>
              <w:right w:val="single" w:sz="4" w:space="0" w:color="auto"/>
            </w:tcBorders>
            <w:shd w:val="clear" w:color="auto" w:fill="auto"/>
            <w:noWrap/>
            <w:vAlign w:val="bottom"/>
            <w:hideMark/>
          </w:tcPr>
          <w:p w14:paraId="29B6B47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1351AE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67B9BE4" w14:textId="77777777" w:rsidTr="00D635DA">
        <w:trPr>
          <w:trHeight w:val="48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AD1DA2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5FAA0B6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983C84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nil"/>
              <w:right w:val="single" w:sz="8" w:space="0" w:color="333333"/>
            </w:tcBorders>
            <w:shd w:val="clear" w:color="auto" w:fill="auto"/>
            <w:vAlign w:val="center"/>
            <w:hideMark/>
          </w:tcPr>
          <w:p w14:paraId="6FA73A8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 ch. privind contribuția la asigurări sociale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D7D857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114</w:t>
            </w:r>
          </w:p>
        </w:tc>
        <w:tc>
          <w:tcPr>
            <w:tcW w:w="490" w:type="dxa"/>
            <w:tcBorders>
              <w:top w:val="nil"/>
              <w:left w:val="nil"/>
              <w:bottom w:val="single" w:sz="4" w:space="0" w:color="auto"/>
              <w:right w:val="single" w:sz="4" w:space="0" w:color="auto"/>
            </w:tcBorders>
            <w:shd w:val="clear" w:color="auto" w:fill="auto"/>
            <w:noWrap/>
            <w:vAlign w:val="center"/>
            <w:hideMark/>
          </w:tcPr>
          <w:p w14:paraId="53751AA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4E8BD04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4C237A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9DE68F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46DE7B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75FD18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1F593F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53A2A7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137D13B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406A3B8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A7D264C" w14:textId="77777777" w:rsidTr="00D635DA">
        <w:trPr>
          <w:trHeight w:val="48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F18437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0E1B4B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nil"/>
            </w:tcBorders>
            <w:shd w:val="clear" w:color="auto" w:fill="auto"/>
            <w:noWrap/>
            <w:vAlign w:val="center"/>
            <w:hideMark/>
          </w:tcPr>
          <w:p w14:paraId="5DDF24C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1CA2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 ch. privind contribuția la asigurări pt.somaj</w:t>
            </w:r>
          </w:p>
        </w:tc>
        <w:tc>
          <w:tcPr>
            <w:tcW w:w="360" w:type="dxa"/>
            <w:tcBorders>
              <w:top w:val="nil"/>
              <w:left w:val="nil"/>
              <w:bottom w:val="single" w:sz="4" w:space="0" w:color="auto"/>
              <w:right w:val="single" w:sz="4" w:space="0" w:color="auto"/>
            </w:tcBorders>
            <w:shd w:val="clear" w:color="auto" w:fill="auto"/>
            <w:noWrap/>
            <w:vAlign w:val="center"/>
            <w:hideMark/>
          </w:tcPr>
          <w:p w14:paraId="7804B29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115</w:t>
            </w:r>
          </w:p>
        </w:tc>
        <w:tc>
          <w:tcPr>
            <w:tcW w:w="490" w:type="dxa"/>
            <w:tcBorders>
              <w:top w:val="nil"/>
              <w:left w:val="nil"/>
              <w:bottom w:val="single" w:sz="4" w:space="0" w:color="auto"/>
              <w:right w:val="single" w:sz="4" w:space="0" w:color="auto"/>
            </w:tcBorders>
            <w:shd w:val="clear" w:color="auto" w:fill="auto"/>
            <w:noWrap/>
            <w:vAlign w:val="center"/>
            <w:hideMark/>
          </w:tcPr>
          <w:p w14:paraId="67448A8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4B8302B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C0CA7C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C8D9A6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F69D0F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982624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A003F3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686E90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0A620D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046782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7F941CC" w14:textId="77777777" w:rsidTr="00D635DA">
        <w:trPr>
          <w:trHeight w:val="48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E33042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63438F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nil"/>
            </w:tcBorders>
            <w:shd w:val="clear" w:color="auto" w:fill="auto"/>
            <w:noWrap/>
            <w:vAlign w:val="center"/>
            <w:hideMark/>
          </w:tcPr>
          <w:p w14:paraId="5C7B51C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4" w:space="0" w:color="auto"/>
              <w:bottom w:val="single" w:sz="4" w:space="0" w:color="auto"/>
              <w:right w:val="single" w:sz="4" w:space="0" w:color="auto"/>
            </w:tcBorders>
            <w:shd w:val="clear" w:color="auto" w:fill="auto"/>
            <w:vAlign w:val="center"/>
            <w:hideMark/>
          </w:tcPr>
          <w:p w14:paraId="01FCE92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 ch. privind contribuția la asigurări sociale de sănătate</w:t>
            </w:r>
          </w:p>
        </w:tc>
        <w:tc>
          <w:tcPr>
            <w:tcW w:w="360" w:type="dxa"/>
            <w:tcBorders>
              <w:top w:val="nil"/>
              <w:left w:val="nil"/>
              <w:bottom w:val="single" w:sz="4" w:space="0" w:color="auto"/>
              <w:right w:val="single" w:sz="4" w:space="0" w:color="auto"/>
            </w:tcBorders>
            <w:shd w:val="clear" w:color="auto" w:fill="auto"/>
            <w:noWrap/>
            <w:vAlign w:val="center"/>
            <w:hideMark/>
          </w:tcPr>
          <w:p w14:paraId="5E8A51C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116</w:t>
            </w:r>
          </w:p>
        </w:tc>
        <w:tc>
          <w:tcPr>
            <w:tcW w:w="490" w:type="dxa"/>
            <w:tcBorders>
              <w:top w:val="nil"/>
              <w:left w:val="nil"/>
              <w:bottom w:val="single" w:sz="4" w:space="0" w:color="auto"/>
              <w:right w:val="single" w:sz="4" w:space="0" w:color="auto"/>
            </w:tcBorders>
            <w:shd w:val="clear" w:color="auto" w:fill="auto"/>
            <w:noWrap/>
            <w:vAlign w:val="center"/>
            <w:hideMark/>
          </w:tcPr>
          <w:p w14:paraId="7B70A88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BFEDE8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BAA8DA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909C9A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578A520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078C2A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3CFAB9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0F7ECD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2450A0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D9DC0C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51AD84C"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05E0F1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375D95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B1FE5B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61BBF10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 ch. privind contribuțiile la fondurile asiguratorii de muncă</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21B3E3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117</w:t>
            </w:r>
          </w:p>
        </w:tc>
        <w:tc>
          <w:tcPr>
            <w:tcW w:w="490" w:type="dxa"/>
            <w:tcBorders>
              <w:top w:val="nil"/>
              <w:left w:val="nil"/>
              <w:bottom w:val="single" w:sz="4" w:space="0" w:color="auto"/>
              <w:right w:val="single" w:sz="4" w:space="0" w:color="auto"/>
            </w:tcBorders>
            <w:shd w:val="clear" w:color="auto" w:fill="auto"/>
            <w:noWrap/>
            <w:vAlign w:val="center"/>
            <w:hideMark/>
          </w:tcPr>
          <w:p w14:paraId="6A2E8A3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270" w:type="dxa"/>
            <w:tcBorders>
              <w:top w:val="nil"/>
              <w:left w:val="nil"/>
              <w:bottom w:val="single" w:sz="4" w:space="0" w:color="auto"/>
              <w:right w:val="single" w:sz="4" w:space="0" w:color="auto"/>
            </w:tcBorders>
            <w:shd w:val="clear" w:color="auto" w:fill="auto"/>
            <w:noWrap/>
            <w:vAlign w:val="center"/>
            <w:hideMark/>
          </w:tcPr>
          <w:p w14:paraId="167834D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C90386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377" w:type="dxa"/>
            <w:tcBorders>
              <w:top w:val="nil"/>
              <w:left w:val="nil"/>
              <w:bottom w:val="single" w:sz="4" w:space="0" w:color="auto"/>
              <w:right w:val="single" w:sz="4" w:space="0" w:color="auto"/>
            </w:tcBorders>
            <w:shd w:val="clear" w:color="auto" w:fill="auto"/>
            <w:noWrap/>
            <w:vAlign w:val="center"/>
            <w:hideMark/>
          </w:tcPr>
          <w:p w14:paraId="63D0C3D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293" w:type="dxa"/>
            <w:tcBorders>
              <w:top w:val="nil"/>
              <w:left w:val="nil"/>
              <w:bottom w:val="single" w:sz="4" w:space="0" w:color="auto"/>
              <w:right w:val="single" w:sz="4" w:space="0" w:color="auto"/>
            </w:tcBorders>
            <w:shd w:val="clear" w:color="auto" w:fill="auto"/>
            <w:noWrap/>
            <w:vAlign w:val="center"/>
            <w:hideMark/>
          </w:tcPr>
          <w:p w14:paraId="5AF736E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901FD2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424" w:type="dxa"/>
            <w:tcBorders>
              <w:top w:val="nil"/>
              <w:left w:val="nil"/>
              <w:bottom w:val="single" w:sz="4" w:space="0" w:color="auto"/>
              <w:right w:val="single" w:sz="4" w:space="0" w:color="auto"/>
            </w:tcBorders>
            <w:shd w:val="clear" w:color="auto" w:fill="auto"/>
            <w:noWrap/>
            <w:vAlign w:val="center"/>
            <w:hideMark/>
          </w:tcPr>
          <w:p w14:paraId="3C5AAF9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w:t>
            </w:r>
          </w:p>
        </w:tc>
        <w:tc>
          <w:tcPr>
            <w:tcW w:w="461" w:type="dxa"/>
            <w:tcBorders>
              <w:top w:val="nil"/>
              <w:left w:val="nil"/>
              <w:bottom w:val="single" w:sz="4" w:space="0" w:color="auto"/>
              <w:right w:val="single" w:sz="4" w:space="0" w:color="auto"/>
            </w:tcBorders>
            <w:shd w:val="clear" w:color="auto" w:fill="auto"/>
            <w:noWrap/>
            <w:vAlign w:val="center"/>
            <w:hideMark/>
          </w:tcPr>
          <w:p w14:paraId="7E0E300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293" w:type="dxa"/>
            <w:tcBorders>
              <w:top w:val="nil"/>
              <w:left w:val="nil"/>
              <w:bottom w:val="single" w:sz="4" w:space="0" w:color="auto"/>
              <w:right w:val="single" w:sz="4" w:space="0" w:color="auto"/>
            </w:tcBorders>
            <w:shd w:val="clear" w:color="auto" w:fill="auto"/>
            <w:noWrap/>
            <w:vAlign w:val="bottom"/>
            <w:hideMark/>
          </w:tcPr>
          <w:p w14:paraId="015675E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CF52F0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073B418" w14:textId="77777777" w:rsidTr="00D635DA">
        <w:trPr>
          <w:trHeight w:val="48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1E8A11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1477F1A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87D68E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nil"/>
              <w:right w:val="single" w:sz="8" w:space="0" w:color="333333"/>
            </w:tcBorders>
            <w:shd w:val="clear" w:color="auto" w:fill="auto"/>
            <w:vAlign w:val="center"/>
            <w:hideMark/>
          </w:tcPr>
          <w:p w14:paraId="5E2E67B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e) ch. privind contribuțiia unității la schemele de pensii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54CE23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118</w:t>
            </w:r>
          </w:p>
        </w:tc>
        <w:tc>
          <w:tcPr>
            <w:tcW w:w="490" w:type="dxa"/>
            <w:tcBorders>
              <w:top w:val="nil"/>
              <w:left w:val="nil"/>
              <w:bottom w:val="single" w:sz="4" w:space="0" w:color="auto"/>
              <w:right w:val="single" w:sz="4" w:space="0" w:color="auto"/>
            </w:tcBorders>
            <w:shd w:val="clear" w:color="auto" w:fill="auto"/>
            <w:noWrap/>
            <w:vAlign w:val="center"/>
            <w:hideMark/>
          </w:tcPr>
          <w:p w14:paraId="618F4DE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1AD067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5DDD1C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9C4C0B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6C22F49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40E2E3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7F0F69B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D576FB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6E6692F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021818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4338385"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1D0EDA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73955C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7D9CFC7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4" w:space="0" w:color="auto"/>
              <w:left w:val="nil"/>
              <w:bottom w:val="single" w:sz="4" w:space="0" w:color="auto"/>
              <w:right w:val="single" w:sz="4" w:space="0" w:color="auto"/>
            </w:tcBorders>
            <w:shd w:val="clear" w:color="auto" w:fill="auto"/>
            <w:vAlign w:val="bottom"/>
            <w:hideMark/>
          </w:tcPr>
          <w:p w14:paraId="0A8EB9D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f) cheltuieli privind alte contribuții și fonduri speciale</w:t>
            </w:r>
          </w:p>
        </w:tc>
        <w:tc>
          <w:tcPr>
            <w:tcW w:w="360" w:type="dxa"/>
            <w:tcBorders>
              <w:top w:val="nil"/>
              <w:left w:val="nil"/>
              <w:bottom w:val="single" w:sz="4" w:space="0" w:color="auto"/>
              <w:right w:val="single" w:sz="4" w:space="0" w:color="auto"/>
            </w:tcBorders>
            <w:shd w:val="clear" w:color="auto" w:fill="auto"/>
            <w:noWrap/>
            <w:vAlign w:val="center"/>
            <w:hideMark/>
          </w:tcPr>
          <w:p w14:paraId="207C987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119</w:t>
            </w:r>
          </w:p>
        </w:tc>
        <w:tc>
          <w:tcPr>
            <w:tcW w:w="490" w:type="dxa"/>
            <w:tcBorders>
              <w:top w:val="nil"/>
              <w:left w:val="nil"/>
              <w:bottom w:val="single" w:sz="4" w:space="0" w:color="auto"/>
              <w:right w:val="single" w:sz="4" w:space="0" w:color="auto"/>
            </w:tcBorders>
            <w:shd w:val="clear" w:color="auto" w:fill="auto"/>
            <w:noWrap/>
            <w:vAlign w:val="center"/>
            <w:hideMark/>
          </w:tcPr>
          <w:p w14:paraId="66F1F6E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B98F3E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5D28AE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928E9B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19BB54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D853DE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BA5999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B0236A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EF7AE1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EDE60C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F436F41" w14:textId="77777777" w:rsidTr="00D635DA">
        <w:trPr>
          <w:trHeight w:val="85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74934E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E7F1C2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D6780F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w:t>
            </w:r>
          </w:p>
        </w:tc>
        <w:tc>
          <w:tcPr>
            <w:tcW w:w="4807" w:type="dxa"/>
            <w:tcBorders>
              <w:top w:val="nil"/>
              <w:left w:val="nil"/>
              <w:bottom w:val="nil"/>
              <w:right w:val="nil"/>
            </w:tcBorders>
            <w:shd w:val="clear" w:color="auto" w:fill="auto"/>
            <w:vAlign w:val="bottom"/>
            <w:hideMark/>
          </w:tcPr>
          <w:p w14:paraId="26CAA51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Alte cheltuieli de exploatare (rd. 121 + rd. 124 + rd. 125 + rd. 126 + rd. 127 + rd. 128),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72C7A1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120</w:t>
            </w:r>
          </w:p>
        </w:tc>
        <w:tc>
          <w:tcPr>
            <w:tcW w:w="490" w:type="dxa"/>
            <w:tcBorders>
              <w:top w:val="nil"/>
              <w:left w:val="nil"/>
              <w:bottom w:val="single" w:sz="4" w:space="0" w:color="auto"/>
              <w:right w:val="single" w:sz="4" w:space="0" w:color="auto"/>
            </w:tcBorders>
            <w:shd w:val="clear" w:color="auto" w:fill="auto"/>
            <w:noWrap/>
            <w:vAlign w:val="center"/>
            <w:hideMark/>
          </w:tcPr>
          <w:p w14:paraId="10556FB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w:t>
            </w:r>
          </w:p>
        </w:tc>
        <w:tc>
          <w:tcPr>
            <w:tcW w:w="270" w:type="dxa"/>
            <w:tcBorders>
              <w:top w:val="nil"/>
              <w:left w:val="nil"/>
              <w:bottom w:val="single" w:sz="4" w:space="0" w:color="auto"/>
              <w:right w:val="single" w:sz="4" w:space="0" w:color="auto"/>
            </w:tcBorders>
            <w:shd w:val="clear" w:color="auto" w:fill="auto"/>
            <w:noWrap/>
            <w:vAlign w:val="center"/>
            <w:hideMark/>
          </w:tcPr>
          <w:p w14:paraId="38AACC3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0B6A326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w:t>
            </w:r>
          </w:p>
        </w:tc>
        <w:tc>
          <w:tcPr>
            <w:tcW w:w="377" w:type="dxa"/>
            <w:tcBorders>
              <w:top w:val="nil"/>
              <w:left w:val="nil"/>
              <w:bottom w:val="single" w:sz="4" w:space="0" w:color="auto"/>
              <w:right w:val="single" w:sz="4" w:space="0" w:color="auto"/>
            </w:tcBorders>
            <w:shd w:val="clear" w:color="auto" w:fill="auto"/>
            <w:noWrap/>
            <w:vAlign w:val="center"/>
            <w:hideMark/>
          </w:tcPr>
          <w:p w14:paraId="041D598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w:t>
            </w:r>
          </w:p>
        </w:tc>
        <w:tc>
          <w:tcPr>
            <w:tcW w:w="293" w:type="dxa"/>
            <w:tcBorders>
              <w:top w:val="nil"/>
              <w:left w:val="nil"/>
              <w:bottom w:val="single" w:sz="4" w:space="0" w:color="auto"/>
              <w:right w:val="single" w:sz="4" w:space="0" w:color="auto"/>
            </w:tcBorders>
            <w:shd w:val="clear" w:color="auto" w:fill="auto"/>
            <w:noWrap/>
            <w:vAlign w:val="center"/>
            <w:hideMark/>
          </w:tcPr>
          <w:p w14:paraId="74FFCF3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332" w:type="dxa"/>
            <w:tcBorders>
              <w:top w:val="nil"/>
              <w:left w:val="nil"/>
              <w:bottom w:val="single" w:sz="4" w:space="0" w:color="auto"/>
              <w:right w:val="single" w:sz="4" w:space="0" w:color="auto"/>
            </w:tcBorders>
            <w:shd w:val="clear" w:color="auto" w:fill="auto"/>
            <w:noWrap/>
            <w:vAlign w:val="center"/>
            <w:hideMark/>
          </w:tcPr>
          <w:p w14:paraId="14BDDFB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w:t>
            </w:r>
          </w:p>
        </w:tc>
        <w:tc>
          <w:tcPr>
            <w:tcW w:w="424" w:type="dxa"/>
            <w:tcBorders>
              <w:top w:val="nil"/>
              <w:left w:val="nil"/>
              <w:bottom w:val="single" w:sz="4" w:space="0" w:color="auto"/>
              <w:right w:val="single" w:sz="4" w:space="0" w:color="auto"/>
            </w:tcBorders>
            <w:shd w:val="clear" w:color="auto" w:fill="auto"/>
            <w:noWrap/>
            <w:vAlign w:val="center"/>
            <w:hideMark/>
          </w:tcPr>
          <w:p w14:paraId="533BCB2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11</w:t>
            </w:r>
          </w:p>
        </w:tc>
        <w:tc>
          <w:tcPr>
            <w:tcW w:w="461" w:type="dxa"/>
            <w:tcBorders>
              <w:top w:val="nil"/>
              <w:left w:val="nil"/>
              <w:bottom w:val="single" w:sz="4" w:space="0" w:color="auto"/>
              <w:right w:val="single" w:sz="4" w:space="0" w:color="auto"/>
            </w:tcBorders>
            <w:shd w:val="clear" w:color="auto" w:fill="auto"/>
            <w:noWrap/>
            <w:vAlign w:val="center"/>
            <w:hideMark/>
          </w:tcPr>
          <w:p w14:paraId="37ECFA3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w:t>
            </w:r>
          </w:p>
        </w:tc>
        <w:tc>
          <w:tcPr>
            <w:tcW w:w="293" w:type="dxa"/>
            <w:tcBorders>
              <w:top w:val="nil"/>
              <w:left w:val="nil"/>
              <w:bottom w:val="single" w:sz="4" w:space="0" w:color="auto"/>
              <w:right w:val="single" w:sz="4" w:space="0" w:color="auto"/>
            </w:tcBorders>
            <w:shd w:val="clear" w:color="auto" w:fill="auto"/>
            <w:noWrap/>
            <w:vAlign w:val="bottom"/>
            <w:hideMark/>
          </w:tcPr>
          <w:p w14:paraId="1949186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43924B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E82F6CC"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90FEF7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1362CD2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064FCA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8" w:space="0" w:color="333333"/>
              <w:left w:val="single" w:sz="8" w:space="0" w:color="333333"/>
              <w:bottom w:val="single" w:sz="8" w:space="0" w:color="333333"/>
              <w:right w:val="single" w:sz="8" w:space="0" w:color="333333"/>
            </w:tcBorders>
            <w:shd w:val="clear" w:color="auto" w:fill="auto"/>
            <w:vAlign w:val="center"/>
            <w:hideMark/>
          </w:tcPr>
          <w:p w14:paraId="4D3C6D7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 cheltuieli cu majorări și penalități (rd. 122 + rd. 123),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23FC12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121</w:t>
            </w:r>
          </w:p>
        </w:tc>
        <w:tc>
          <w:tcPr>
            <w:tcW w:w="490" w:type="dxa"/>
            <w:tcBorders>
              <w:top w:val="nil"/>
              <w:left w:val="nil"/>
              <w:bottom w:val="single" w:sz="4" w:space="0" w:color="auto"/>
              <w:right w:val="single" w:sz="4" w:space="0" w:color="auto"/>
            </w:tcBorders>
            <w:shd w:val="clear" w:color="auto" w:fill="auto"/>
            <w:noWrap/>
            <w:vAlign w:val="center"/>
            <w:hideMark/>
          </w:tcPr>
          <w:p w14:paraId="02E0B52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019177E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4B276C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D8352D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020D720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8DB1B7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8B9067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D3AAF9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6F7021C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BCDBAC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386D763"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142EB2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5F43A7A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183C13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7698CF2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către bugetul general consolidat</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F50A38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122</w:t>
            </w:r>
          </w:p>
        </w:tc>
        <w:tc>
          <w:tcPr>
            <w:tcW w:w="490" w:type="dxa"/>
            <w:tcBorders>
              <w:top w:val="nil"/>
              <w:left w:val="nil"/>
              <w:bottom w:val="single" w:sz="4" w:space="0" w:color="auto"/>
              <w:right w:val="single" w:sz="4" w:space="0" w:color="auto"/>
            </w:tcBorders>
            <w:shd w:val="clear" w:color="auto" w:fill="auto"/>
            <w:noWrap/>
            <w:vAlign w:val="center"/>
            <w:hideMark/>
          </w:tcPr>
          <w:p w14:paraId="339F26A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B9B752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5E9CC0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4546172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CF39D8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8EFBDE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4056248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43C463C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6034921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BD69E6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65B9CBFB"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701DD3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1D9132B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6529FB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0AC6338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către alți creditori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0B2B7A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123</w:t>
            </w:r>
          </w:p>
        </w:tc>
        <w:tc>
          <w:tcPr>
            <w:tcW w:w="490" w:type="dxa"/>
            <w:tcBorders>
              <w:top w:val="nil"/>
              <w:left w:val="nil"/>
              <w:bottom w:val="single" w:sz="4" w:space="0" w:color="auto"/>
              <w:right w:val="single" w:sz="4" w:space="0" w:color="auto"/>
            </w:tcBorders>
            <w:shd w:val="clear" w:color="auto" w:fill="auto"/>
            <w:noWrap/>
            <w:vAlign w:val="center"/>
            <w:hideMark/>
          </w:tcPr>
          <w:p w14:paraId="133C48B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0ABDDC5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0BB8D6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62BF23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EF9283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7888AD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0C43314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8C5213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D991BD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45CD080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67DF1EBC"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23D35B6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E66B55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546CD0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48344EE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 cheltuieli privind activele imobilizate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9C3A0B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124</w:t>
            </w:r>
          </w:p>
        </w:tc>
        <w:tc>
          <w:tcPr>
            <w:tcW w:w="490" w:type="dxa"/>
            <w:tcBorders>
              <w:top w:val="nil"/>
              <w:left w:val="nil"/>
              <w:bottom w:val="single" w:sz="4" w:space="0" w:color="auto"/>
              <w:right w:val="single" w:sz="4" w:space="0" w:color="auto"/>
            </w:tcBorders>
            <w:shd w:val="clear" w:color="auto" w:fill="auto"/>
            <w:noWrap/>
            <w:vAlign w:val="center"/>
            <w:hideMark/>
          </w:tcPr>
          <w:p w14:paraId="00F9CAE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09E8BBE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07D868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A9EC6D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83E12F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069B1A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1D0D7B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63F05A2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16BE64E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130CAC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6CF29D11"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5AAFD3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BC12EE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7D311A9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5FD55E4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 cheltuieli aferente transferurilor pentru plata personalului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78DD05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125</w:t>
            </w:r>
          </w:p>
        </w:tc>
        <w:tc>
          <w:tcPr>
            <w:tcW w:w="490" w:type="dxa"/>
            <w:tcBorders>
              <w:top w:val="nil"/>
              <w:left w:val="nil"/>
              <w:bottom w:val="single" w:sz="4" w:space="0" w:color="auto"/>
              <w:right w:val="single" w:sz="4" w:space="0" w:color="auto"/>
            </w:tcBorders>
            <w:shd w:val="clear" w:color="auto" w:fill="auto"/>
            <w:noWrap/>
            <w:vAlign w:val="center"/>
            <w:hideMark/>
          </w:tcPr>
          <w:p w14:paraId="367E3C3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3D92D6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DAF81F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3119A76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403765D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849EF8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775BC8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ACEFF6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229FE1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006B8F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67CC0A62" w14:textId="77777777" w:rsidTr="00D635DA">
        <w:trPr>
          <w:trHeight w:val="30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2807E0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66EA45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DA3450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nil"/>
              <w:right w:val="single" w:sz="8" w:space="0" w:color="333333"/>
            </w:tcBorders>
            <w:shd w:val="clear" w:color="auto" w:fill="auto"/>
            <w:vAlign w:val="center"/>
            <w:hideMark/>
          </w:tcPr>
          <w:p w14:paraId="5B9B991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d) alte cheltuieli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B4E1EF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126</w:t>
            </w:r>
          </w:p>
        </w:tc>
        <w:tc>
          <w:tcPr>
            <w:tcW w:w="490" w:type="dxa"/>
            <w:tcBorders>
              <w:top w:val="nil"/>
              <w:left w:val="nil"/>
              <w:bottom w:val="single" w:sz="4" w:space="0" w:color="auto"/>
              <w:right w:val="single" w:sz="4" w:space="0" w:color="auto"/>
            </w:tcBorders>
            <w:shd w:val="clear" w:color="auto" w:fill="auto"/>
            <w:noWrap/>
            <w:vAlign w:val="center"/>
            <w:hideMark/>
          </w:tcPr>
          <w:p w14:paraId="7F06C85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4241818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6123D7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64CC743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292489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0F81CC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973E5A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E3E848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F6ED36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9B0341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1F8217A" w14:textId="77777777" w:rsidTr="00D635DA">
        <w:trPr>
          <w:trHeight w:val="72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9B7473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2734CFB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nil"/>
            </w:tcBorders>
            <w:shd w:val="clear" w:color="auto" w:fill="auto"/>
            <w:noWrap/>
            <w:vAlign w:val="center"/>
            <w:hideMark/>
          </w:tcPr>
          <w:p w14:paraId="30128B0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C980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e) ch. cu amortizarea imobilizărilor corporale și necorporale</w:t>
            </w:r>
          </w:p>
        </w:tc>
        <w:tc>
          <w:tcPr>
            <w:tcW w:w="360" w:type="dxa"/>
            <w:tcBorders>
              <w:top w:val="nil"/>
              <w:left w:val="nil"/>
              <w:bottom w:val="single" w:sz="4" w:space="0" w:color="auto"/>
              <w:right w:val="single" w:sz="4" w:space="0" w:color="auto"/>
            </w:tcBorders>
            <w:shd w:val="clear" w:color="auto" w:fill="auto"/>
            <w:noWrap/>
            <w:vAlign w:val="center"/>
            <w:hideMark/>
          </w:tcPr>
          <w:p w14:paraId="2B115AD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127</w:t>
            </w:r>
          </w:p>
        </w:tc>
        <w:tc>
          <w:tcPr>
            <w:tcW w:w="490" w:type="dxa"/>
            <w:tcBorders>
              <w:top w:val="nil"/>
              <w:left w:val="nil"/>
              <w:bottom w:val="single" w:sz="4" w:space="0" w:color="auto"/>
              <w:right w:val="single" w:sz="4" w:space="0" w:color="auto"/>
            </w:tcBorders>
            <w:shd w:val="clear" w:color="auto" w:fill="auto"/>
            <w:noWrap/>
            <w:vAlign w:val="center"/>
            <w:hideMark/>
          </w:tcPr>
          <w:p w14:paraId="53D71EE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w:t>
            </w:r>
          </w:p>
        </w:tc>
        <w:tc>
          <w:tcPr>
            <w:tcW w:w="270" w:type="dxa"/>
            <w:tcBorders>
              <w:top w:val="nil"/>
              <w:left w:val="nil"/>
              <w:bottom w:val="single" w:sz="4" w:space="0" w:color="auto"/>
              <w:right w:val="single" w:sz="4" w:space="0" w:color="auto"/>
            </w:tcBorders>
            <w:shd w:val="clear" w:color="auto" w:fill="auto"/>
            <w:noWrap/>
            <w:vAlign w:val="center"/>
            <w:hideMark/>
          </w:tcPr>
          <w:p w14:paraId="7EC98F9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596372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w:t>
            </w:r>
          </w:p>
        </w:tc>
        <w:tc>
          <w:tcPr>
            <w:tcW w:w="377" w:type="dxa"/>
            <w:tcBorders>
              <w:top w:val="nil"/>
              <w:left w:val="nil"/>
              <w:bottom w:val="single" w:sz="4" w:space="0" w:color="auto"/>
              <w:right w:val="single" w:sz="4" w:space="0" w:color="auto"/>
            </w:tcBorders>
            <w:shd w:val="clear" w:color="auto" w:fill="auto"/>
            <w:noWrap/>
            <w:vAlign w:val="center"/>
            <w:hideMark/>
          </w:tcPr>
          <w:p w14:paraId="3ECE758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w:t>
            </w:r>
          </w:p>
        </w:tc>
        <w:tc>
          <w:tcPr>
            <w:tcW w:w="293" w:type="dxa"/>
            <w:tcBorders>
              <w:top w:val="nil"/>
              <w:left w:val="nil"/>
              <w:bottom w:val="single" w:sz="4" w:space="0" w:color="auto"/>
              <w:right w:val="single" w:sz="4" w:space="0" w:color="auto"/>
            </w:tcBorders>
            <w:shd w:val="clear" w:color="auto" w:fill="auto"/>
            <w:noWrap/>
            <w:vAlign w:val="center"/>
            <w:hideMark/>
          </w:tcPr>
          <w:p w14:paraId="1180D71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332" w:type="dxa"/>
            <w:tcBorders>
              <w:top w:val="nil"/>
              <w:left w:val="nil"/>
              <w:bottom w:val="single" w:sz="4" w:space="0" w:color="auto"/>
              <w:right w:val="single" w:sz="4" w:space="0" w:color="auto"/>
            </w:tcBorders>
            <w:shd w:val="clear" w:color="auto" w:fill="auto"/>
            <w:noWrap/>
            <w:vAlign w:val="center"/>
            <w:hideMark/>
          </w:tcPr>
          <w:p w14:paraId="16C8C65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w:t>
            </w:r>
          </w:p>
        </w:tc>
        <w:tc>
          <w:tcPr>
            <w:tcW w:w="424" w:type="dxa"/>
            <w:tcBorders>
              <w:top w:val="nil"/>
              <w:left w:val="nil"/>
              <w:bottom w:val="single" w:sz="4" w:space="0" w:color="auto"/>
              <w:right w:val="single" w:sz="4" w:space="0" w:color="auto"/>
            </w:tcBorders>
            <w:shd w:val="clear" w:color="auto" w:fill="auto"/>
            <w:noWrap/>
            <w:vAlign w:val="center"/>
            <w:hideMark/>
          </w:tcPr>
          <w:p w14:paraId="2F6E569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11</w:t>
            </w:r>
          </w:p>
        </w:tc>
        <w:tc>
          <w:tcPr>
            <w:tcW w:w="461" w:type="dxa"/>
            <w:tcBorders>
              <w:top w:val="nil"/>
              <w:left w:val="nil"/>
              <w:bottom w:val="single" w:sz="4" w:space="0" w:color="auto"/>
              <w:right w:val="single" w:sz="4" w:space="0" w:color="auto"/>
            </w:tcBorders>
            <w:shd w:val="clear" w:color="auto" w:fill="auto"/>
            <w:noWrap/>
            <w:vAlign w:val="center"/>
            <w:hideMark/>
          </w:tcPr>
          <w:p w14:paraId="36FCCE4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w:t>
            </w:r>
          </w:p>
        </w:tc>
        <w:tc>
          <w:tcPr>
            <w:tcW w:w="293" w:type="dxa"/>
            <w:tcBorders>
              <w:top w:val="nil"/>
              <w:left w:val="nil"/>
              <w:bottom w:val="single" w:sz="4" w:space="0" w:color="auto"/>
              <w:right w:val="single" w:sz="4" w:space="0" w:color="auto"/>
            </w:tcBorders>
            <w:shd w:val="clear" w:color="auto" w:fill="auto"/>
            <w:noWrap/>
            <w:vAlign w:val="bottom"/>
            <w:hideMark/>
          </w:tcPr>
          <w:p w14:paraId="1B82311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CA21B2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6FA52A75" w14:textId="77777777" w:rsidTr="00D635DA">
        <w:trPr>
          <w:trHeight w:val="96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729004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AFCEED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nil"/>
            </w:tcBorders>
            <w:shd w:val="clear" w:color="auto" w:fill="auto"/>
            <w:noWrap/>
            <w:vAlign w:val="center"/>
            <w:hideMark/>
          </w:tcPr>
          <w:p w14:paraId="2463DE1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4" w:space="0" w:color="auto"/>
              <w:bottom w:val="single" w:sz="4" w:space="0" w:color="auto"/>
              <w:right w:val="single" w:sz="4" w:space="0" w:color="auto"/>
            </w:tcBorders>
            <w:shd w:val="clear" w:color="auto" w:fill="auto"/>
            <w:vAlign w:val="center"/>
            <w:hideMark/>
          </w:tcPr>
          <w:p w14:paraId="264CCBD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f) ajustări și deprecieri pentru pierdere de valoare și provizioane (rd. 129-rd. 131), din care:</w:t>
            </w:r>
          </w:p>
        </w:tc>
        <w:tc>
          <w:tcPr>
            <w:tcW w:w="360" w:type="dxa"/>
            <w:tcBorders>
              <w:top w:val="nil"/>
              <w:left w:val="nil"/>
              <w:bottom w:val="single" w:sz="4" w:space="0" w:color="auto"/>
              <w:right w:val="single" w:sz="4" w:space="0" w:color="auto"/>
            </w:tcBorders>
            <w:shd w:val="clear" w:color="auto" w:fill="auto"/>
            <w:noWrap/>
            <w:vAlign w:val="center"/>
            <w:hideMark/>
          </w:tcPr>
          <w:p w14:paraId="6B35A22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128</w:t>
            </w:r>
          </w:p>
        </w:tc>
        <w:tc>
          <w:tcPr>
            <w:tcW w:w="490" w:type="dxa"/>
            <w:tcBorders>
              <w:top w:val="nil"/>
              <w:left w:val="nil"/>
              <w:bottom w:val="single" w:sz="4" w:space="0" w:color="auto"/>
              <w:right w:val="single" w:sz="4" w:space="0" w:color="auto"/>
            </w:tcBorders>
            <w:shd w:val="clear" w:color="auto" w:fill="auto"/>
            <w:noWrap/>
            <w:vAlign w:val="center"/>
            <w:hideMark/>
          </w:tcPr>
          <w:p w14:paraId="039A3C8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4F1023C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938D63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47DF44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F11703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B0B6DD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082767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806F85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E71DDE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415B890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AE85595"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2E5AC4F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B41FD8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DA83C2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1A184D7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f1) cheltuieli privind ajustările și provizioanele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160383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129</w:t>
            </w:r>
          </w:p>
        </w:tc>
        <w:tc>
          <w:tcPr>
            <w:tcW w:w="490" w:type="dxa"/>
            <w:tcBorders>
              <w:top w:val="nil"/>
              <w:left w:val="nil"/>
              <w:bottom w:val="single" w:sz="4" w:space="0" w:color="auto"/>
              <w:right w:val="single" w:sz="4" w:space="0" w:color="auto"/>
            </w:tcBorders>
            <w:shd w:val="clear" w:color="auto" w:fill="auto"/>
            <w:noWrap/>
            <w:vAlign w:val="center"/>
            <w:hideMark/>
          </w:tcPr>
          <w:p w14:paraId="5358ED4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15943E4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324D53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6714B97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11C928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02D2B2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FDCDA7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6B617F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62C3426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7D7BFD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A833D3D"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2E27F5F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E12FCF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97F3E1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317EA2B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f1.1) -provizioane privind participarea la profit a salariaților</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23551E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130</w:t>
            </w:r>
          </w:p>
        </w:tc>
        <w:tc>
          <w:tcPr>
            <w:tcW w:w="490" w:type="dxa"/>
            <w:tcBorders>
              <w:top w:val="nil"/>
              <w:left w:val="nil"/>
              <w:bottom w:val="single" w:sz="4" w:space="0" w:color="auto"/>
              <w:right w:val="single" w:sz="4" w:space="0" w:color="auto"/>
            </w:tcBorders>
            <w:shd w:val="clear" w:color="auto" w:fill="auto"/>
            <w:noWrap/>
            <w:vAlign w:val="center"/>
            <w:hideMark/>
          </w:tcPr>
          <w:p w14:paraId="3294A5D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0BAB4AE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564536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34E19DE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4E741CF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788B68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2CE4D3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F75862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AA88F7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F938C8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731DCED"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7D0FBF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76006E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9F5BEA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139F2A3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f1.2) - provizioane in legatura cu contractul de mandat</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C233FE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130a</w:t>
            </w:r>
          </w:p>
        </w:tc>
        <w:tc>
          <w:tcPr>
            <w:tcW w:w="490" w:type="dxa"/>
            <w:tcBorders>
              <w:top w:val="nil"/>
              <w:left w:val="nil"/>
              <w:bottom w:val="single" w:sz="4" w:space="0" w:color="auto"/>
              <w:right w:val="single" w:sz="4" w:space="0" w:color="auto"/>
            </w:tcBorders>
            <w:shd w:val="clear" w:color="auto" w:fill="auto"/>
            <w:noWrap/>
            <w:vAlign w:val="center"/>
            <w:hideMark/>
          </w:tcPr>
          <w:p w14:paraId="4F570BB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968FE9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BFBA68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0310B7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491E6C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C4FB85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95EA23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6E82DB7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D2983B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CAF2BD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88F092A"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2EF559A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157DF2B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BD4A75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4824F7D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f2) venituri din provizioane și ajustări pentru depreciere sau pierderi de valoare ,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D45E72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131</w:t>
            </w:r>
          </w:p>
        </w:tc>
        <w:tc>
          <w:tcPr>
            <w:tcW w:w="490" w:type="dxa"/>
            <w:tcBorders>
              <w:top w:val="nil"/>
              <w:left w:val="nil"/>
              <w:bottom w:val="single" w:sz="4" w:space="0" w:color="auto"/>
              <w:right w:val="single" w:sz="4" w:space="0" w:color="auto"/>
            </w:tcBorders>
            <w:shd w:val="clear" w:color="auto" w:fill="auto"/>
            <w:noWrap/>
            <w:vAlign w:val="center"/>
            <w:hideMark/>
          </w:tcPr>
          <w:p w14:paraId="0DC08A8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E8FE11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0BC27F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D5545E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B67AAB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30C719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5F6D87A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7FA633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BBE1D3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7746D3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0C0CA5D"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25F417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B6018D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0A61EC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3FF7083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f2.1) din anularea provizioanelor (rd. 133 + rd. 134 + rd. 135),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302021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132</w:t>
            </w:r>
          </w:p>
        </w:tc>
        <w:tc>
          <w:tcPr>
            <w:tcW w:w="490" w:type="dxa"/>
            <w:tcBorders>
              <w:top w:val="nil"/>
              <w:left w:val="nil"/>
              <w:bottom w:val="single" w:sz="4" w:space="0" w:color="auto"/>
              <w:right w:val="single" w:sz="4" w:space="0" w:color="auto"/>
            </w:tcBorders>
            <w:shd w:val="clear" w:color="auto" w:fill="auto"/>
            <w:noWrap/>
            <w:vAlign w:val="center"/>
            <w:hideMark/>
          </w:tcPr>
          <w:p w14:paraId="7F17E2D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266E0F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FD1932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3606880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39D0DA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B21470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6AE104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4EB3A45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CB3DBE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B07AE9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1923F7F"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2F203BF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2A90EA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AA4F98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1605CBD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din participarea salariaților la profit</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76919F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133</w:t>
            </w:r>
          </w:p>
        </w:tc>
        <w:tc>
          <w:tcPr>
            <w:tcW w:w="490" w:type="dxa"/>
            <w:tcBorders>
              <w:top w:val="nil"/>
              <w:left w:val="nil"/>
              <w:bottom w:val="single" w:sz="4" w:space="0" w:color="auto"/>
              <w:right w:val="single" w:sz="4" w:space="0" w:color="auto"/>
            </w:tcBorders>
            <w:shd w:val="clear" w:color="auto" w:fill="auto"/>
            <w:noWrap/>
            <w:vAlign w:val="center"/>
            <w:hideMark/>
          </w:tcPr>
          <w:p w14:paraId="1616216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A0C2BE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FFC512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3DC2D72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6C5E39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0B8F69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72D7E2E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5F299E8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AB3616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EACADB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4779379"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29AAD1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12EE85C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38DD40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530C73C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din deprecierea imobilizărilor corporale și a activelor circulante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FC3561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134</w:t>
            </w:r>
          </w:p>
        </w:tc>
        <w:tc>
          <w:tcPr>
            <w:tcW w:w="490" w:type="dxa"/>
            <w:tcBorders>
              <w:top w:val="nil"/>
              <w:left w:val="nil"/>
              <w:bottom w:val="single" w:sz="4" w:space="0" w:color="auto"/>
              <w:right w:val="single" w:sz="4" w:space="0" w:color="auto"/>
            </w:tcBorders>
            <w:shd w:val="clear" w:color="auto" w:fill="auto"/>
            <w:noWrap/>
            <w:vAlign w:val="center"/>
            <w:hideMark/>
          </w:tcPr>
          <w:p w14:paraId="23CA894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C01F36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1E3017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CBB3C2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5FF271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88B7A6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9E4254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6076D68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A0FF82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1B0534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A688CB1"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A616A2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631B11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7B64445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509E3D7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venituri din alte provizioane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1A87D8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135</w:t>
            </w:r>
          </w:p>
        </w:tc>
        <w:tc>
          <w:tcPr>
            <w:tcW w:w="490" w:type="dxa"/>
            <w:tcBorders>
              <w:top w:val="nil"/>
              <w:left w:val="nil"/>
              <w:bottom w:val="single" w:sz="4" w:space="0" w:color="auto"/>
              <w:right w:val="single" w:sz="4" w:space="0" w:color="auto"/>
            </w:tcBorders>
            <w:shd w:val="clear" w:color="auto" w:fill="auto"/>
            <w:noWrap/>
            <w:vAlign w:val="center"/>
            <w:hideMark/>
          </w:tcPr>
          <w:p w14:paraId="17E5987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E15D11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06030F0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3E63ADA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1097EB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44E076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07F79C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56F7BF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0F3A72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E6100C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003169B"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27EA427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10377E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210" w:type="dxa"/>
            <w:tcBorders>
              <w:top w:val="nil"/>
              <w:left w:val="nil"/>
              <w:bottom w:val="single" w:sz="4" w:space="0" w:color="auto"/>
              <w:right w:val="single" w:sz="4" w:space="0" w:color="auto"/>
            </w:tcBorders>
            <w:shd w:val="clear" w:color="auto" w:fill="auto"/>
            <w:noWrap/>
            <w:vAlign w:val="center"/>
            <w:hideMark/>
          </w:tcPr>
          <w:p w14:paraId="5D1B17F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7372D95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financiare (rd. 137 + rd. 140 + rd. 143),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8088F1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136</w:t>
            </w:r>
          </w:p>
        </w:tc>
        <w:tc>
          <w:tcPr>
            <w:tcW w:w="490" w:type="dxa"/>
            <w:tcBorders>
              <w:top w:val="nil"/>
              <w:left w:val="nil"/>
              <w:bottom w:val="single" w:sz="4" w:space="0" w:color="auto"/>
              <w:right w:val="single" w:sz="4" w:space="0" w:color="auto"/>
            </w:tcBorders>
            <w:shd w:val="clear" w:color="auto" w:fill="auto"/>
            <w:noWrap/>
            <w:vAlign w:val="center"/>
            <w:hideMark/>
          </w:tcPr>
          <w:p w14:paraId="1B66068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3416149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E215FC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164AE4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E7F018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96B991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FDD3F3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5CF8A8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60263E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4BFE00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5977418"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18727E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911A80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3568AEE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0C098B0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privind dobânzile,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527B2E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137</w:t>
            </w:r>
          </w:p>
        </w:tc>
        <w:tc>
          <w:tcPr>
            <w:tcW w:w="490" w:type="dxa"/>
            <w:tcBorders>
              <w:top w:val="nil"/>
              <w:left w:val="nil"/>
              <w:bottom w:val="single" w:sz="4" w:space="0" w:color="auto"/>
              <w:right w:val="single" w:sz="4" w:space="0" w:color="auto"/>
            </w:tcBorders>
            <w:shd w:val="clear" w:color="auto" w:fill="auto"/>
            <w:noWrap/>
            <w:vAlign w:val="center"/>
            <w:hideMark/>
          </w:tcPr>
          <w:p w14:paraId="3F084C6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3C689DA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475086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68CF3C9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15548E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FDA6EA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9D4DBD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660347E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6E9957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A17294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94A25FD"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E4D746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2C76F89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B2BB82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0744C7A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a1) aferente creditelor pentru investiții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4ACF61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138</w:t>
            </w:r>
          </w:p>
        </w:tc>
        <w:tc>
          <w:tcPr>
            <w:tcW w:w="490" w:type="dxa"/>
            <w:tcBorders>
              <w:top w:val="nil"/>
              <w:left w:val="nil"/>
              <w:bottom w:val="single" w:sz="4" w:space="0" w:color="auto"/>
              <w:right w:val="single" w:sz="4" w:space="0" w:color="auto"/>
            </w:tcBorders>
            <w:shd w:val="clear" w:color="auto" w:fill="auto"/>
            <w:noWrap/>
            <w:vAlign w:val="center"/>
            <w:hideMark/>
          </w:tcPr>
          <w:p w14:paraId="2A6A8E3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4DE287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9C2892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6714CB6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3CB07C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EF6385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06DBE2F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C9E8ED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9D9E28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6D3755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39E6381"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CA00D0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320FFF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4087D9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24C637E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a2) aferente creditelor pentru activitatea curentă</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35ABDE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139</w:t>
            </w:r>
          </w:p>
        </w:tc>
        <w:tc>
          <w:tcPr>
            <w:tcW w:w="490" w:type="dxa"/>
            <w:tcBorders>
              <w:top w:val="nil"/>
              <w:left w:val="nil"/>
              <w:bottom w:val="single" w:sz="4" w:space="0" w:color="auto"/>
              <w:right w:val="single" w:sz="4" w:space="0" w:color="auto"/>
            </w:tcBorders>
            <w:shd w:val="clear" w:color="auto" w:fill="auto"/>
            <w:noWrap/>
            <w:vAlign w:val="center"/>
            <w:hideMark/>
          </w:tcPr>
          <w:p w14:paraId="2B33465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91E5D2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CE7BFE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1BA305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0EDCC27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461CE85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5E09D8F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AD4B47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D1C69C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1612359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22155CA" w14:textId="77777777" w:rsidTr="00D635DA">
        <w:trPr>
          <w:trHeight w:val="51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E5C258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0197C5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CC3376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w:t>
            </w:r>
          </w:p>
        </w:tc>
        <w:tc>
          <w:tcPr>
            <w:tcW w:w="4807" w:type="dxa"/>
            <w:tcBorders>
              <w:top w:val="nil"/>
              <w:left w:val="nil"/>
              <w:bottom w:val="nil"/>
              <w:right w:val="nil"/>
            </w:tcBorders>
            <w:shd w:val="clear" w:color="auto" w:fill="auto"/>
            <w:vAlign w:val="bottom"/>
            <w:hideMark/>
          </w:tcPr>
          <w:p w14:paraId="4831F7B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din diferențe de curs valutar,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FF8D3E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140</w:t>
            </w:r>
          </w:p>
        </w:tc>
        <w:tc>
          <w:tcPr>
            <w:tcW w:w="490" w:type="dxa"/>
            <w:tcBorders>
              <w:top w:val="nil"/>
              <w:left w:val="nil"/>
              <w:bottom w:val="single" w:sz="4" w:space="0" w:color="auto"/>
              <w:right w:val="single" w:sz="4" w:space="0" w:color="auto"/>
            </w:tcBorders>
            <w:shd w:val="clear" w:color="auto" w:fill="auto"/>
            <w:noWrap/>
            <w:vAlign w:val="center"/>
            <w:hideMark/>
          </w:tcPr>
          <w:p w14:paraId="47E686D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1CF768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F02775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CA88F2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4989C45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453EBF6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342E02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79D7E4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001276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07527A0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EFC6309"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3E4CCA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B8CB55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301650D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8" w:space="0" w:color="333333"/>
              <w:left w:val="single" w:sz="8" w:space="0" w:color="333333"/>
              <w:bottom w:val="single" w:sz="8" w:space="0" w:color="333333"/>
              <w:right w:val="single" w:sz="8" w:space="0" w:color="333333"/>
            </w:tcBorders>
            <w:shd w:val="clear" w:color="auto" w:fill="auto"/>
            <w:vAlign w:val="center"/>
            <w:hideMark/>
          </w:tcPr>
          <w:p w14:paraId="6328B18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b1) aferente creditelor pentru investiții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B2E9AC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141</w:t>
            </w:r>
          </w:p>
        </w:tc>
        <w:tc>
          <w:tcPr>
            <w:tcW w:w="490" w:type="dxa"/>
            <w:tcBorders>
              <w:top w:val="nil"/>
              <w:left w:val="nil"/>
              <w:bottom w:val="single" w:sz="4" w:space="0" w:color="auto"/>
              <w:right w:val="single" w:sz="4" w:space="0" w:color="auto"/>
            </w:tcBorders>
            <w:shd w:val="clear" w:color="auto" w:fill="auto"/>
            <w:noWrap/>
            <w:vAlign w:val="center"/>
            <w:hideMark/>
          </w:tcPr>
          <w:p w14:paraId="35F5646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21939D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CCC4A4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449DAC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05B20D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306DCE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956324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AD2F6B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A5014D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D3D2D3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112A593"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37011C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D660FD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F7BDA6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5D761C3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b2) aferente creditelor pentru activitatea curentă</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72688A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142</w:t>
            </w:r>
          </w:p>
        </w:tc>
        <w:tc>
          <w:tcPr>
            <w:tcW w:w="490" w:type="dxa"/>
            <w:tcBorders>
              <w:top w:val="nil"/>
              <w:left w:val="nil"/>
              <w:bottom w:val="single" w:sz="4" w:space="0" w:color="auto"/>
              <w:right w:val="single" w:sz="4" w:space="0" w:color="auto"/>
            </w:tcBorders>
            <w:shd w:val="clear" w:color="auto" w:fill="auto"/>
            <w:noWrap/>
            <w:vAlign w:val="center"/>
            <w:hideMark/>
          </w:tcPr>
          <w:p w14:paraId="3C54905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1331F2C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E3BBDB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4E923B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0F0CEDF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E12E51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5EA951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365899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695B31B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A8F934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7FC4F63" w14:textId="77777777" w:rsidTr="00D635DA">
        <w:trPr>
          <w:trHeight w:val="30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366BF8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7CDC68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C45FCE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w:t>
            </w:r>
          </w:p>
        </w:tc>
        <w:tc>
          <w:tcPr>
            <w:tcW w:w="4807" w:type="dxa"/>
            <w:tcBorders>
              <w:top w:val="nil"/>
              <w:left w:val="single" w:sz="8" w:space="0" w:color="333333"/>
              <w:bottom w:val="nil"/>
              <w:right w:val="single" w:sz="8" w:space="0" w:color="333333"/>
            </w:tcBorders>
            <w:shd w:val="clear" w:color="auto" w:fill="auto"/>
            <w:vAlign w:val="center"/>
            <w:hideMark/>
          </w:tcPr>
          <w:p w14:paraId="1403743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alte cheltuieli financiare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38D72E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143</w:t>
            </w:r>
          </w:p>
        </w:tc>
        <w:tc>
          <w:tcPr>
            <w:tcW w:w="490" w:type="dxa"/>
            <w:tcBorders>
              <w:top w:val="nil"/>
              <w:left w:val="nil"/>
              <w:bottom w:val="single" w:sz="4" w:space="0" w:color="auto"/>
              <w:right w:val="single" w:sz="4" w:space="0" w:color="auto"/>
            </w:tcBorders>
            <w:shd w:val="clear" w:color="auto" w:fill="auto"/>
            <w:noWrap/>
            <w:vAlign w:val="center"/>
            <w:hideMark/>
          </w:tcPr>
          <w:p w14:paraId="447F33A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EEE99E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0292871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4A5526D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FC0DE4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651B38A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059651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6087F7F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B4001E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41954EC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B6980B1" w14:textId="77777777" w:rsidTr="00D635DA">
        <w:trPr>
          <w:trHeight w:val="30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57E3EB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1737C8D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w:t>
            </w:r>
          </w:p>
        </w:tc>
        <w:tc>
          <w:tcPr>
            <w:tcW w:w="210" w:type="dxa"/>
            <w:tcBorders>
              <w:top w:val="nil"/>
              <w:left w:val="nil"/>
              <w:bottom w:val="single" w:sz="4" w:space="0" w:color="auto"/>
              <w:right w:val="nil"/>
            </w:tcBorders>
            <w:shd w:val="clear" w:color="auto" w:fill="auto"/>
            <w:noWrap/>
            <w:vAlign w:val="center"/>
            <w:hideMark/>
          </w:tcPr>
          <w:p w14:paraId="5220D75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117E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extraordinare</w:t>
            </w:r>
          </w:p>
        </w:tc>
        <w:tc>
          <w:tcPr>
            <w:tcW w:w="360" w:type="dxa"/>
            <w:tcBorders>
              <w:top w:val="nil"/>
              <w:left w:val="nil"/>
              <w:bottom w:val="single" w:sz="4" w:space="0" w:color="auto"/>
              <w:right w:val="single" w:sz="4" w:space="0" w:color="auto"/>
            </w:tcBorders>
            <w:shd w:val="clear" w:color="auto" w:fill="auto"/>
            <w:noWrap/>
            <w:vAlign w:val="center"/>
            <w:hideMark/>
          </w:tcPr>
          <w:p w14:paraId="4C2E5B0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144</w:t>
            </w:r>
          </w:p>
        </w:tc>
        <w:tc>
          <w:tcPr>
            <w:tcW w:w="490" w:type="dxa"/>
            <w:tcBorders>
              <w:top w:val="nil"/>
              <w:left w:val="nil"/>
              <w:bottom w:val="single" w:sz="4" w:space="0" w:color="auto"/>
              <w:right w:val="single" w:sz="4" w:space="0" w:color="auto"/>
            </w:tcBorders>
            <w:shd w:val="clear" w:color="auto" w:fill="auto"/>
            <w:noWrap/>
            <w:vAlign w:val="center"/>
            <w:hideMark/>
          </w:tcPr>
          <w:p w14:paraId="2966BCD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56643E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F48455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329A0D6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5B01E61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2E5C65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73F7EA3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8E08FA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9F3CD8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091FFE4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B47392A"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97ADCE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979FC5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7D153D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648A439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REZULTATUL BRUT (profit/pierdere) (rd. 1-rd. 29)</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74F9B3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145</w:t>
            </w:r>
          </w:p>
        </w:tc>
        <w:tc>
          <w:tcPr>
            <w:tcW w:w="490" w:type="dxa"/>
            <w:tcBorders>
              <w:top w:val="nil"/>
              <w:left w:val="nil"/>
              <w:bottom w:val="single" w:sz="4" w:space="0" w:color="auto"/>
              <w:right w:val="single" w:sz="4" w:space="0" w:color="auto"/>
            </w:tcBorders>
            <w:shd w:val="clear" w:color="auto" w:fill="auto"/>
            <w:noWrap/>
            <w:vAlign w:val="center"/>
            <w:hideMark/>
          </w:tcPr>
          <w:p w14:paraId="3402A95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81</w:t>
            </w:r>
          </w:p>
        </w:tc>
        <w:tc>
          <w:tcPr>
            <w:tcW w:w="270" w:type="dxa"/>
            <w:tcBorders>
              <w:top w:val="nil"/>
              <w:left w:val="nil"/>
              <w:bottom w:val="single" w:sz="4" w:space="0" w:color="auto"/>
              <w:right w:val="single" w:sz="4" w:space="0" w:color="auto"/>
            </w:tcBorders>
            <w:shd w:val="clear" w:color="auto" w:fill="auto"/>
            <w:noWrap/>
            <w:vAlign w:val="center"/>
            <w:hideMark/>
          </w:tcPr>
          <w:p w14:paraId="6527E51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68DA0A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74</w:t>
            </w:r>
          </w:p>
        </w:tc>
        <w:tc>
          <w:tcPr>
            <w:tcW w:w="377" w:type="dxa"/>
            <w:tcBorders>
              <w:top w:val="nil"/>
              <w:left w:val="nil"/>
              <w:bottom w:val="single" w:sz="4" w:space="0" w:color="auto"/>
              <w:right w:val="single" w:sz="4" w:space="0" w:color="auto"/>
            </w:tcBorders>
            <w:shd w:val="clear" w:color="auto" w:fill="auto"/>
            <w:noWrap/>
            <w:vAlign w:val="center"/>
            <w:hideMark/>
          </w:tcPr>
          <w:p w14:paraId="425981C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74</w:t>
            </w:r>
          </w:p>
        </w:tc>
        <w:tc>
          <w:tcPr>
            <w:tcW w:w="293" w:type="dxa"/>
            <w:tcBorders>
              <w:top w:val="nil"/>
              <w:left w:val="nil"/>
              <w:bottom w:val="single" w:sz="4" w:space="0" w:color="auto"/>
              <w:right w:val="single" w:sz="4" w:space="0" w:color="auto"/>
            </w:tcBorders>
            <w:shd w:val="clear" w:color="auto" w:fill="auto"/>
            <w:noWrap/>
            <w:vAlign w:val="center"/>
            <w:hideMark/>
          </w:tcPr>
          <w:p w14:paraId="7ED3CDC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-24</w:t>
            </w:r>
          </w:p>
        </w:tc>
        <w:tc>
          <w:tcPr>
            <w:tcW w:w="332" w:type="dxa"/>
            <w:tcBorders>
              <w:top w:val="nil"/>
              <w:left w:val="nil"/>
              <w:bottom w:val="single" w:sz="4" w:space="0" w:color="auto"/>
              <w:right w:val="single" w:sz="4" w:space="0" w:color="auto"/>
            </w:tcBorders>
            <w:shd w:val="clear" w:color="auto" w:fill="auto"/>
            <w:noWrap/>
            <w:vAlign w:val="center"/>
            <w:hideMark/>
          </w:tcPr>
          <w:p w14:paraId="1E8B725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-20</w:t>
            </w:r>
          </w:p>
        </w:tc>
        <w:tc>
          <w:tcPr>
            <w:tcW w:w="424" w:type="dxa"/>
            <w:tcBorders>
              <w:top w:val="nil"/>
              <w:left w:val="nil"/>
              <w:bottom w:val="single" w:sz="4" w:space="0" w:color="auto"/>
              <w:right w:val="single" w:sz="4" w:space="0" w:color="auto"/>
            </w:tcBorders>
            <w:shd w:val="clear" w:color="auto" w:fill="auto"/>
            <w:noWrap/>
            <w:vAlign w:val="center"/>
            <w:hideMark/>
          </w:tcPr>
          <w:p w14:paraId="66AE3C0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86</w:t>
            </w:r>
          </w:p>
        </w:tc>
        <w:tc>
          <w:tcPr>
            <w:tcW w:w="461" w:type="dxa"/>
            <w:tcBorders>
              <w:top w:val="nil"/>
              <w:left w:val="nil"/>
              <w:bottom w:val="single" w:sz="4" w:space="0" w:color="auto"/>
              <w:right w:val="single" w:sz="4" w:space="0" w:color="auto"/>
            </w:tcBorders>
            <w:shd w:val="clear" w:color="auto" w:fill="auto"/>
            <w:noWrap/>
            <w:vAlign w:val="center"/>
            <w:hideMark/>
          </w:tcPr>
          <w:p w14:paraId="4542FE1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74</w:t>
            </w:r>
          </w:p>
        </w:tc>
        <w:tc>
          <w:tcPr>
            <w:tcW w:w="293" w:type="dxa"/>
            <w:tcBorders>
              <w:top w:val="nil"/>
              <w:left w:val="nil"/>
              <w:bottom w:val="single" w:sz="4" w:space="0" w:color="auto"/>
              <w:right w:val="single" w:sz="4" w:space="0" w:color="auto"/>
            </w:tcBorders>
            <w:shd w:val="clear" w:color="auto" w:fill="auto"/>
            <w:noWrap/>
            <w:vAlign w:val="bottom"/>
            <w:hideMark/>
          </w:tcPr>
          <w:p w14:paraId="361A8EC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3E31FC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90840C3"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668BD3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5B31148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4EDFF9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noWrap/>
            <w:vAlign w:val="center"/>
            <w:hideMark/>
          </w:tcPr>
          <w:p w14:paraId="3973680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venituri neimpozabile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B6A870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146</w:t>
            </w:r>
          </w:p>
        </w:tc>
        <w:tc>
          <w:tcPr>
            <w:tcW w:w="490" w:type="dxa"/>
            <w:tcBorders>
              <w:top w:val="nil"/>
              <w:left w:val="nil"/>
              <w:bottom w:val="single" w:sz="4" w:space="0" w:color="auto"/>
              <w:right w:val="single" w:sz="4" w:space="0" w:color="auto"/>
            </w:tcBorders>
            <w:shd w:val="clear" w:color="auto" w:fill="auto"/>
            <w:noWrap/>
            <w:vAlign w:val="center"/>
            <w:hideMark/>
          </w:tcPr>
          <w:p w14:paraId="60CB9B2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E0CA93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6C4B91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3FC6E1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061707B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C90089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7CA7690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D74B39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11997E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0DE5EED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543CEB5"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CA95B7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825FFC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4D152B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noWrap/>
            <w:vAlign w:val="center"/>
            <w:hideMark/>
          </w:tcPr>
          <w:p w14:paraId="3D5E70B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nedeductibile fiscal</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B173EE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147</w:t>
            </w:r>
          </w:p>
        </w:tc>
        <w:tc>
          <w:tcPr>
            <w:tcW w:w="490" w:type="dxa"/>
            <w:tcBorders>
              <w:top w:val="nil"/>
              <w:left w:val="nil"/>
              <w:bottom w:val="single" w:sz="4" w:space="0" w:color="auto"/>
              <w:right w:val="single" w:sz="4" w:space="0" w:color="auto"/>
            </w:tcBorders>
            <w:shd w:val="clear" w:color="auto" w:fill="auto"/>
            <w:noWrap/>
            <w:vAlign w:val="center"/>
            <w:hideMark/>
          </w:tcPr>
          <w:p w14:paraId="75D5DC2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286B4D6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7848FA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386E3F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8E4315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546339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713534C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1361D0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340500B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EFA596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E919BA1"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355DC1E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IV</w:t>
            </w:r>
          </w:p>
        </w:tc>
        <w:tc>
          <w:tcPr>
            <w:tcW w:w="114" w:type="dxa"/>
            <w:tcBorders>
              <w:top w:val="nil"/>
              <w:left w:val="nil"/>
              <w:bottom w:val="single" w:sz="4" w:space="0" w:color="auto"/>
              <w:right w:val="single" w:sz="4" w:space="0" w:color="auto"/>
            </w:tcBorders>
            <w:shd w:val="clear" w:color="auto" w:fill="auto"/>
            <w:noWrap/>
            <w:vAlign w:val="center"/>
            <w:hideMark/>
          </w:tcPr>
          <w:p w14:paraId="68E3C38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4D2113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09EBB47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IMPOZIT PE PROFIT</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276FD4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148</w:t>
            </w:r>
          </w:p>
        </w:tc>
        <w:tc>
          <w:tcPr>
            <w:tcW w:w="490" w:type="dxa"/>
            <w:tcBorders>
              <w:top w:val="nil"/>
              <w:left w:val="nil"/>
              <w:bottom w:val="single" w:sz="4" w:space="0" w:color="auto"/>
              <w:right w:val="single" w:sz="4" w:space="0" w:color="auto"/>
            </w:tcBorders>
            <w:shd w:val="clear" w:color="auto" w:fill="auto"/>
            <w:noWrap/>
            <w:vAlign w:val="center"/>
            <w:hideMark/>
          </w:tcPr>
          <w:p w14:paraId="19DEF0D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270" w:type="dxa"/>
            <w:tcBorders>
              <w:top w:val="nil"/>
              <w:left w:val="nil"/>
              <w:bottom w:val="single" w:sz="4" w:space="0" w:color="auto"/>
              <w:right w:val="single" w:sz="4" w:space="0" w:color="auto"/>
            </w:tcBorders>
            <w:shd w:val="clear" w:color="auto" w:fill="auto"/>
            <w:noWrap/>
            <w:vAlign w:val="center"/>
            <w:hideMark/>
          </w:tcPr>
          <w:p w14:paraId="18CA71D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97D7FF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w:t>
            </w:r>
          </w:p>
        </w:tc>
        <w:tc>
          <w:tcPr>
            <w:tcW w:w="377" w:type="dxa"/>
            <w:tcBorders>
              <w:top w:val="nil"/>
              <w:left w:val="nil"/>
              <w:bottom w:val="single" w:sz="4" w:space="0" w:color="auto"/>
              <w:right w:val="single" w:sz="4" w:space="0" w:color="auto"/>
            </w:tcBorders>
            <w:shd w:val="clear" w:color="auto" w:fill="auto"/>
            <w:noWrap/>
            <w:vAlign w:val="center"/>
            <w:hideMark/>
          </w:tcPr>
          <w:p w14:paraId="4EA24E0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w:t>
            </w:r>
          </w:p>
        </w:tc>
        <w:tc>
          <w:tcPr>
            <w:tcW w:w="293" w:type="dxa"/>
            <w:tcBorders>
              <w:top w:val="nil"/>
              <w:left w:val="nil"/>
              <w:bottom w:val="single" w:sz="4" w:space="0" w:color="auto"/>
              <w:right w:val="single" w:sz="4" w:space="0" w:color="auto"/>
            </w:tcBorders>
            <w:shd w:val="clear" w:color="auto" w:fill="auto"/>
            <w:noWrap/>
            <w:vAlign w:val="center"/>
            <w:hideMark/>
          </w:tcPr>
          <w:p w14:paraId="4397C6E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0B6180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54C5BB4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w:t>
            </w:r>
          </w:p>
        </w:tc>
        <w:tc>
          <w:tcPr>
            <w:tcW w:w="461" w:type="dxa"/>
            <w:tcBorders>
              <w:top w:val="nil"/>
              <w:left w:val="nil"/>
              <w:bottom w:val="single" w:sz="4" w:space="0" w:color="auto"/>
              <w:right w:val="single" w:sz="4" w:space="0" w:color="auto"/>
            </w:tcBorders>
            <w:shd w:val="clear" w:color="auto" w:fill="auto"/>
            <w:noWrap/>
            <w:vAlign w:val="center"/>
            <w:hideMark/>
          </w:tcPr>
          <w:p w14:paraId="40ADBB9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w:t>
            </w:r>
          </w:p>
        </w:tc>
        <w:tc>
          <w:tcPr>
            <w:tcW w:w="293" w:type="dxa"/>
            <w:tcBorders>
              <w:top w:val="nil"/>
              <w:left w:val="nil"/>
              <w:bottom w:val="single" w:sz="4" w:space="0" w:color="auto"/>
              <w:right w:val="single" w:sz="4" w:space="0" w:color="auto"/>
            </w:tcBorders>
            <w:shd w:val="clear" w:color="auto" w:fill="auto"/>
            <w:noWrap/>
            <w:vAlign w:val="bottom"/>
            <w:hideMark/>
          </w:tcPr>
          <w:p w14:paraId="6401E61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7E6066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C9E8617"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30C380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V</w:t>
            </w:r>
          </w:p>
        </w:tc>
        <w:tc>
          <w:tcPr>
            <w:tcW w:w="114" w:type="dxa"/>
            <w:tcBorders>
              <w:top w:val="nil"/>
              <w:left w:val="nil"/>
              <w:bottom w:val="single" w:sz="4" w:space="0" w:color="auto"/>
              <w:right w:val="single" w:sz="4" w:space="0" w:color="auto"/>
            </w:tcBorders>
            <w:shd w:val="clear" w:color="auto" w:fill="auto"/>
            <w:noWrap/>
            <w:vAlign w:val="center"/>
            <w:hideMark/>
          </w:tcPr>
          <w:p w14:paraId="06CDEB1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4BF971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6514026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REZULTATUL NET</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BACBE5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149</w:t>
            </w:r>
          </w:p>
        </w:tc>
        <w:tc>
          <w:tcPr>
            <w:tcW w:w="490" w:type="dxa"/>
            <w:tcBorders>
              <w:top w:val="nil"/>
              <w:left w:val="nil"/>
              <w:bottom w:val="single" w:sz="4" w:space="0" w:color="auto"/>
              <w:right w:val="single" w:sz="4" w:space="0" w:color="auto"/>
            </w:tcBorders>
            <w:shd w:val="clear" w:color="auto" w:fill="auto"/>
            <w:noWrap/>
            <w:vAlign w:val="center"/>
            <w:hideMark/>
          </w:tcPr>
          <w:p w14:paraId="3D0FB38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80</w:t>
            </w:r>
          </w:p>
        </w:tc>
        <w:tc>
          <w:tcPr>
            <w:tcW w:w="270" w:type="dxa"/>
            <w:tcBorders>
              <w:top w:val="nil"/>
              <w:left w:val="nil"/>
              <w:bottom w:val="single" w:sz="4" w:space="0" w:color="auto"/>
              <w:right w:val="single" w:sz="4" w:space="0" w:color="auto"/>
            </w:tcBorders>
            <w:shd w:val="clear" w:color="auto" w:fill="auto"/>
            <w:noWrap/>
            <w:vAlign w:val="center"/>
            <w:hideMark/>
          </w:tcPr>
          <w:p w14:paraId="1E670F4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65" w:type="dxa"/>
            <w:tcBorders>
              <w:top w:val="nil"/>
              <w:left w:val="nil"/>
              <w:bottom w:val="single" w:sz="4" w:space="0" w:color="auto"/>
              <w:right w:val="single" w:sz="4" w:space="0" w:color="auto"/>
            </w:tcBorders>
            <w:shd w:val="clear" w:color="auto" w:fill="auto"/>
            <w:noWrap/>
            <w:vAlign w:val="center"/>
            <w:hideMark/>
          </w:tcPr>
          <w:p w14:paraId="72C2947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65</w:t>
            </w:r>
          </w:p>
        </w:tc>
        <w:tc>
          <w:tcPr>
            <w:tcW w:w="377" w:type="dxa"/>
            <w:tcBorders>
              <w:top w:val="nil"/>
              <w:left w:val="nil"/>
              <w:bottom w:val="single" w:sz="4" w:space="0" w:color="auto"/>
              <w:right w:val="single" w:sz="4" w:space="0" w:color="auto"/>
            </w:tcBorders>
            <w:shd w:val="clear" w:color="auto" w:fill="auto"/>
            <w:noWrap/>
            <w:vAlign w:val="center"/>
            <w:hideMark/>
          </w:tcPr>
          <w:p w14:paraId="2DC7CDB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65</w:t>
            </w:r>
          </w:p>
        </w:tc>
        <w:tc>
          <w:tcPr>
            <w:tcW w:w="293" w:type="dxa"/>
            <w:tcBorders>
              <w:top w:val="nil"/>
              <w:left w:val="nil"/>
              <w:bottom w:val="single" w:sz="4" w:space="0" w:color="auto"/>
              <w:right w:val="single" w:sz="4" w:space="0" w:color="auto"/>
            </w:tcBorders>
            <w:shd w:val="clear" w:color="auto" w:fill="auto"/>
            <w:noWrap/>
            <w:vAlign w:val="center"/>
            <w:hideMark/>
          </w:tcPr>
          <w:p w14:paraId="652AB50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-24</w:t>
            </w:r>
          </w:p>
        </w:tc>
        <w:tc>
          <w:tcPr>
            <w:tcW w:w="332" w:type="dxa"/>
            <w:tcBorders>
              <w:top w:val="nil"/>
              <w:left w:val="nil"/>
              <w:bottom w:val="single" w:sz="4" w:space="0" w:color="auto"/>
              <w:right w:val="single" w:sz="4" w:space="0" w:color="auto"/>
            </w:tcBorders>
            <w:shd w:val="clear" w:color="auto" w:fill="auto"/>
            <w:noWrap/>
            <w:vAlign w:val="center"/>
            <w:hideMark/>
          </w:tcPr>
          <w:p w14:paraId="326F8A1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-20</w:t>
            </w:r>
          </w:p>
        </w:tc>
        <w:tc>
          <w:tcPr>
            <w:tcW w:w="424" w:type="dxa"/>
            <w:tcBorders>
              <w:top w:val="nil"/>
              <w:left w:val="nil"/>
              <w:bottom w:val="single" w:sz="4" w:space="0" w:color="auto"/>
              <w:right w:val="single" w:sz="4" w:space="0" w:color="auto"/>
            </w:tcBorders>
            <w:shd w:val="clear" w:color="auto" w:fill="auto"/>
            <w:noWrap/>
            <w:vAlign w:val="center"/>
            <w:hideMark/>
          </w:tcPr>
          <w:p w14:paraId="7C113ED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77</w:t>
            </w:r>
          </w:p>
        </w:tc>
        <w:tc>
          <w:tcPr>
            <w:tcW w:w="461" w:type="dxa"/>
            <w:tcBorders>
              <w:top w:val="nil"/>
              <w:left w:val="nil"/>
              <w:bottom w:val="single" w:sz="4" w:space="0" w:color="auto"/>
              <w:right w:val="single" w:sz="4" w:space="0" w:color="auto"/>
            </w:tcBorders>
            <w:shd w:val="clear" w:color="auto" w:fill="auto"/>
            <w:noWrap/>
            <w:vAlign w:val="center"/>
            <w:hideMark/>
          </w:tcPr>
          <w:p w14:paraId="3CA4979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65</w:t>
            </w:r>
          </w:p>
        </w:tc>
        <w:tc>
          <w:tcPr>
            <w:tcW w:w="293" w:type="dxa"/>
            <w:tcBorders>
              <w:top w:val="nil"/>
              <w:left w:val="nil"/>
              <w:bottom w:val="single" w:sz="4" w:space="0" w:color="auto"/>
              <w:right w:val="single" w:sz="4" w:space="0" w:color="auto"/>
            </w:tcBorders>
            <w:shd w:val="clear" w:color="auto" w:fill="auto"/>
            <w:noWrap/>
            <w:vAlign w:val="bottom"/>
            <w:hideMark/>
          </w:tcPr>
          <w:p w14:paraId="1157916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771322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163F377"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88B24D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D10B84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w:t>
            </w:r>
          </w:p>
        </w:tc>
        <w:tc>
          <w:tcPr>
            <w:tcW w:w="210" w:type="dxa"/>
            <w:tcBorders>
              <w:top w:val="nil"/>
              <w:left w:val="nil"/>
              <w:bottom w:val="single" w:sz="4" w:space="0" w:color="auto"/>
              <w:right w:val="single" w:sz="4" w:space="0" w:color="auto"/>
            </w:tcBorders>
            <w:shd w:val="clear" w:color="auto" w:fill="auto"/>
            <w:noWrap/>
            <w:vAlign w:val="center"/>
            <w:hideMark/>
          </w:tcPr>
          <w:p w14:paraId="457943E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582F71F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de natură salarială (rd. 87)</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F33607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150</w:t>
            </w:r>
          </w:p>
        </w:tc>
        <w:tc>
          <w:tcPr>
            <w:tcW w:w="490" w:type="dxa"/>
            <w:tcBorders>
              <w:top w:val="nil"/>
              <w:left w:val="nil"/>
              <w:bottom w:val="single" w:sz="4" w:space="0" w:color="auto"/>
              <w:right w:val="single" w:sz="4" w:space="0" w:color="auto"/>
            </w:tcBorders>
            <w:shd w:val="clear" w:color="auto" w:fill="auto"/>
            <w:noWrap/>
            <w:vAlign w:val="center"/>
            <w:hideMark/>
          </w:tcPr>
          <w:p w14:paraId="6109030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155</w:t>
            </w:r>
          </w:p>
        </w:tc>
        <w:tc>
          <w:tcPr>
            <w:tcW w:w="270" w:type="dxa"/>
            <w:tcBorders>
              <w:top w:val="nil"/>
              <w:left w:val="nil"/>
              <w:bottom w:val="single" w:sz="4" w:space="0" w:color="auto"/>
              <w:right w:val="single" w:sz="4" w:space="0" w:color="auto"/>
            </w:tcBorders>
            <w:shd w:val="clear" w:color="auto" w:fill="auto"/>
            <w:noWrap/>
            <w:vAlign w:val="center"/>
            <w:hideMark/>
          </w:tcPr>
          <w:p w14:paraId="31C72F0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1637AC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377" w:type="dxa"/>
            <w:tcBorders>
              <w:top w:val="nil"/>
              <w:left w:val="nil"/>
              <w:bottom w:val="single" w:sz="4" w:space="0" w:color="auto"/>
              <w:right w:val="single" w:sz="4" w:space="0" w:color="auto"/>
            </w:tcBorders>
            <w:shd w:val="clear" w:color="auto" w:fill="auto"/>
            <w:noWrap/>
            <w:vAlign w:val="center"/>
            <w:hideMark/>
          </w:tcPr>
          <w:p w14:paraId="206910D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293" w:type="dxa"/>
            <w:tcBorders>
              <w:top w:val="nil"/>
              <w:left w:val="nil"/>
              <w:bottom w:val="single" w:sz="4" w:space="0" w:color="auto"/>
              <w:right w:val="single" w:sz="4" w:space="0" w:color="auto"/>
            </w:tcBorders>
            <w:shd w:val="clear" w:color="auto" w:fill="auto"/>
            <w:noWrap/>
            <w:vAlign w:val="center"/>
            <w:hideMark/>
          </w:tcPr>
          <w:p w14:paraId="79B7A99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22</w:t>
            </w:r>
          </w:p>
        </w:tc>
        <w:tc>
          <w:tcPr>
            <w:tcW w:w="332" w:type="dxa"/>
            <w:tcBorders>
              <w:top w:val="nil"/>
              <w:left w:val="nil"/>
              <w:bottom w:val="single" w:sz="4" w:space="0" w:color="auto"/>
              <w:right w:val="single" w:sz="4" w:space="0" w:color="auto"/>
            </w:tcBorders>
            <w:shd w:val="clear" w:color="auto" w:fill="auto"/>
            <w:noWrap/>
            <w:vAlign w:val="center"/>
            <w:hideMark/>
          </w:tcPr>
          <w:p w14:paraId="15F233D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59</w:t>
            </w:r>
          </w:p>
        </w:tc>
        <w:tc>
          <w:tcPr>
            <w:tcW w:w="424" w:type="dxa"/>
            <w:tcBorders>
              <w:top w:val="nil"/>
              <w:left w:val="nil"/>
              <w:bottom w:val="single" w:sz="4" w:space="0" w:color="auto"/>
              <w:right w:val="single" w:sz="4" w:space="0" w:color="auto"/>
            </w:tcBorders>
            <w:shd w:val="clear" w:color="auto" w:fill="auto"/>
            <w:noWrap/>
            <w:vAlign w:val="center"/>
            <w:hideMark/>
          </w:tcPr>
          <w:p w14:paraId="07BB904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131</w:t>
            </w:r>
          </w:p>
        </w:tc>
        <w:tc>
          <w:tcPr>
            <w:tcW w:w="461" w:type="dxa"/>
            <w:tcBorders>
              <w:top w:val="nil"/>
              <w:left w:val="nil"/>
              <w:bottom w:val="single" w:sz="4" w:space="0" w:color="auto"/>
              <w:right w:val="single" w:sz="4" w:space="0" w:color="auto"/>
            </w:tcBorders>
            <w:shd w:val="clear" w:color="auto" w:fill="auto"/>
            <w:noWrap/>
            <w:vAlign w:val="center"/>
            <w:hideMark/>
          </w:tcPr>
          <w:p w14:paraId="4199DC9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293" w:type="dxa"/>
            <w:tcBorders>
              <w:top w:val="nil"/>
              <w:left w:val="nil"/>
              <w:bottom w:val="single" w:sz="4" w:space="0" w:color="auto"/>
              <w:right w:val="single" w:sz="4" w:space="0" w:color="auto"/>
            </w:tcBorders>
            <w:shd w:val="clear" w:color="auto" w:fill="auto"/>
            <w:noWrap/>
            <w:vAlign w:val="bottom"/>
            <w:hideMark/>
          </w:tcPr>
          <w:p w14:paraId="46B0519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535F0C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6B7EEF0A"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27FF3F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1BF65D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w:t>
            </w:r>
          </w:p>
        </w:tc>
        <w:tc>
          <w:tcPr>
            <w:tcW w:w="210" w:type="dxa"/>
            <w:tcBorders>
              <w:top w:val="nil"/>
              <w:left w:val="nil"/>
              <w:bottom w:val="single" w:sz="4" w:space="0" w:color="auto"/>
              <w:right w:val="single" w:sz="4" w:space="0" w:color="auto"/>
            </w:tcBorders>
            <w:shd w:val="clear" w:color="auto" w:fill="auto"/>
            <w:noWrap/>
            <w:vAlign w:val="center"/>
            <w:hideMark/>
          </w:tcPr>
          <w:p w14:paraId="06B2761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0768544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Cheltuieli cu salariile (rd. 88)</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875E31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151</w:t>
            </w:r>
          </w:p>
        </w:tc>
        <w:tc>
          <w:tcPr>
            <w:tcW w:w="490" w:type="dxa"/>
            <w:tcBorders>
              <w:top w:val="nil"/>
              <w:left w:val="nil"/>
              <w:bottom w:val="single" w:sz="4" w:space="0" w:color="auto"/>
              <w:right w:val="single" w:sz="4" w:space="0" w:color="auto"/>
            </w:tcBorders>
            <w:shd w:val="clear" w:color="auto" w:fill="auto"/>
            <w:noWrap/>
            <w:vAlign w:val="center"/>
            <w:hideMark/>
          </w:tcPr>
          <w:p w14:paraId="6D94AA4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155</w:t>
            </w:r>
          </w:p>
        </w:tc>
        <w:tc>
          <w:tcPr>
            <w:tcW w:w="270" w:type="dxa"/>
            <w:tcBorders>
              <w:top w:val="nil"/>
              <w:left w:val="nil"/>
              <w:bottom w:val="single" w:sz="4" w:space="0" w:color="auto"/>
              <w:right w:val="single" w:sz="4" w:space="0" w:color="auto"/>
            </w:tcBorders>
            <w:shd w:val="clear" w:color="auto" w:fill="auto"/>
            <w:noWrap/>
            <w:vAlign w:val="center"/>
            <w:hideMark/>
          </w:tcPr>
          <w:p w14:paraId="7B55ABA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0A8011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377" w:type="dxa"/>
            <w:tcBorders>
              <w:top w:val="nil"/>
              <w:left w:val="nil"/>
              <w:bottom w:val="single" w:sz="4" w:space="0" w:color="auto"/>
              <w:right w:val="single" w:sz="4" w:space="0" w:color="auto"/>
            </w:tcBorders>
            <w:shd w:val="clear" w:color="auto" w:fill="auto"/>
            <w:noWrap/>
            <w:vAlign w:val="center"/>
            <w:hideMark/>
          </w:tcPr>
          <w:p w14:paraId="683F735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293" w:type="dxa"/>
            <w:tcBorders>
              <w:top w:val="nil"/>
              <w:left w:val="nil"/>
              <w:bottom w:val="single" w:sz="4" w:space="0" w:color="auto"/>
              <w:right w:val="single" w:sz="4" w:space="0" w:color="auto"/>
            </w:tcBorders>
            <w:shd w:val="clear" w:color="auto" w:fill="auto"/>
            <w:noWrap/>
            <w:vAlign w:val="center"/>
            <w:hideMark/>
          </w:tcPr>
          <w:p w14:paraId="653917E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22</w:t>
            </w:r>
          </w:p>
        </w:tc>
        <w:tc>
          <w:tcPr>
            <w:tcW w:w="332" w:type="dxa"/>
            <w:tcBorders>
              <w:top w:val="nil"/>
              <w:left w:val="nil"/>
              <w:bottom w:val="single" w:sz="4" w:space="0" w:color="auto"/>
              <w:right w:val="single" w:sz="4" w:space="0" w:color="auto"/>
            </w:tcBorders>
            <w:shd w:val="clear" w:color="auto" w:fill="auto"/>
            <w:noWrap/>
            <w:vAlign w:val="center"/>
            <w:hideMark/>
          </w:tcPr>
          <w:p w14:paraId="5A574C2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59</w:t>
            </w:r>
          </w:p>
        </w:tc>
        <w:tc>
          <w:tcPr>
            <w:tcW w:w="424" w:type="dxa"/>
            <w:tcBorders>
              <w:top w:val="nil"/>
              <w:left w:val="nil"/>
              <w:bottom w:val="single" w:sz="4" w:space="0" w:color="auto"/>
              <w:right w:val="single" w:sz="4" w:space="0" w:color="auto"/>
            </w:tcBorders>
            <w:shd w:val="clear" w:color="auto" w:fill="auto"/>
            <w:noWrap/>
            <w:vAlign w:val="center"/>
            <w:hideMark/>
          </w:tcPr>
          <w:p w14:paraId="6210DCA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131</w:t>
            </w:r>
          </w:p>
        </w:tc>
        <w:tc>
          <w:tcPr>
            <w:tcW w:w="461" w:type="dxa"/>
            <w:tcBorders>
              <w:top w:val="nil"/>
              <w:left w:val="nil"/>
              <w:bottom w:val="single" w:sz="4" w:space="0" w:color="auto"/>
              <w:right w:val="single" w:sz="4" w:space="0" w:color="auto"/>
            </w:tcBorders>
            <w:shd w:val="clear" w:color="auto" w:fill="auto"/>
            <w:noWrap/>
            <w:vAlign w:val="center"/>
            <w:hideMark/>
          </w:tcPr>
          <w:p w14:paraId="3BED581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293" w:type="dxa"/>
            <w:tcBorders>
              <w:top w:val="nil"/>
              <w:left w:val="nil"/>
              <w:bottom w:val="single" w:sz="4" w:space="0" w:color="auto"/>
              <w:right w:val="single" w:sz="4" w:space="0" w:color="auto"/>
            </w:tcBorders>
            <w:shd w:val="clear" w:color="auto" w:fill="auto"/>
            <w:noWrap/>
            <w:vAlign w:val="bottom"/>
            <w:hideMark/>
          </w:tcPr>
          <w:p w14:paraId="1B5871E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B154ED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A021E3F"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FA5376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04B9CD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w:t>
            </w:r>
          </w:p>
        </w:tc>
        <w:tc>
          <w:tcPr>
            <w:tcW w:w="210" w:type="dxa"/>
            <w:tcBorders>
              <w:top w:val="nil"/>
              <w:left w:val="nil"/>
              <w:bottom w:val="single" w:sz="4" w:space="0" w:color="auto"/>
              <w:right w:val="single" w:sz="4" w:space="0" w:color="auto"/>
            </w:tcBorders>
            <w:shd w:val="clear" w:color="auto" w:fill="auto"/>
            <w:noWrap/>
            <w:vAlign w:val="center"/>
            <w:hideMark/>
          </w:tcPr>
          <w:p w14:paraId="6FCC10D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02AFA95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Nr. de personal prognozat la finele anului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7FFE8D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152</w:t>
            </w:r>
          </w:p>
        </w:tc>
        <w:tc>
          <w:tcPr>
            <w:tcW w:w="490" w:type="dxa"/>
            <w:tcBorders>
              <w:top w:val="nil"/>
              <w:left w:val="nil"/>
              <w:bottom w:val="single" w:sz="4" w:space="0" w:color="auto"/>
              <w:right w:val="single" w:sz="4" w:space="0" w:color="auto"/>
            </w:tcBorders>
            <w:shd w:val="clear" w:color="auto" w:fill="auto"/>
            <w:noWrap/>
            <w:vAlign w:val="center"/>
            <w:hideMark/>
          </w:tcPr>
          <w:p w14:paraId="1F94341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w:t>
            </w:r>
          </w:p>
        </w:tc>
        <w:tc>
          <w:tcPr>
            <w:tcW w:w="270" w:type="dxa"/>
            <w:tcBorders>
              <w:top w:val="nil"/>
              <w:left w:val="nil"/>
              <w:bottom w:val="single" w:sz="4" w:space="0" w:color="auto"/>
              <w:right w:val="single" w:sz="4" w:space="0" w:color="auto"/>
            </w:tcBorders>
            <w:shd w:val="clear" w:color="auto" w:fill="auto"/>
            <w:noWrap/>
            <w:vAlign w:val="center"/>
            <w:hideMark/>
          </w:tcPr>
          <w:p w14:paraId="139FE2E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7D06B6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w:t>
            </w:r>
          </w:p>
        </w:tc>
        <w:tc>
          <w:tcPr>
            <w:tcW w:w="377" w:type="dxa"/>
            <w:tcBorders>
              <w:top w:val="nil"/>
              <w:left w:val="nil"/>
              <w:bottom w:val="single" w:sz="4" w:space="0" w:color="auto"/>
              <w:right w:val="single" w:sz="4" w:space="0" w:color="auto"/>
            </w:tcBorders>
            <w:shd w:val="clear" w:color="auto" w:fill="auto"/>
            <w:noWrap/>
            <w:vAlign w:val="center"/>
            <w:hideMark/>
          </w:tcPr>
          <w:p w14:paraId="11B4D35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w:t>
            </w:r>
          </w:p>
        </w:tc>
        <w:tc>
          <w:tcPr>
            <w:tcW w:w="293" w:type="dxa"/>
            <w:tcBorders>
              <w:top w:val="nil"/>
              <w:left w:val="nil"/>
              <w:bottom w:val="single" w:sz="4" w:space="0" w:color="auto"/>
              <w:right w:val="single" w:sz="4" w:space="0" w:color="auto"/>
            </w:tcBorders>
            <w:shd w:val="clear" w:color="auto" w:fill="auto"/>
            <w:noWrap/>
            <w:vAlign w:val="center"/>
            <w:hideMark/>
          </w:tcPr>
          <w:p w14:paraId="611D705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332" w:type="dxa"/>
            <w:tcBorders>
              <w:top w:val="nil"/>
              <w:left w:val="nil"/>
              <w:bottom w:val="single" w:sz="4" w:space="0" w:color="auto"/>
              <w:right w:val="single" w:sz="4" w:space="0" w:color="auto"/>
            </w:tcBorders>
            <w:shd w:val="clear" w:color="auto" w:fill="auto"/>
            <w:noWrap/>
            <w:vAlign w:val="center"/>
            <w:hideMark/>
          </w:tcPr>
          <w:p w14:paraId="416AFC5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w:t>
            </w:r>
          </w:p>
        </w:tc>
        <w:tc>
          <w:tcPr>
            <w:tcW w:w="424" w:type="dxa"/>
            <w:tcBorders>
              <w:top w:val="nil"/>
              <w:left w:val="nil"/>
              <w:bottom w:val="single" w:sz="4" w:space="0" w:color="auto"/>
              <w:right w:val="single" w:sz="4" w:space="0" w:color="auto"/>
            </w:tcBorders>
            <w:shd w:val="clear" w:color="auto" w:fill="auto"/>
            <w:noWrap/>
            <w:vAlign w:val="center"/>
            <w:hideMark/>
          </w:tcPr>
          <w:p w14:paraId="405E72F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w:t>
            </w:r>
          </w:p>
        </w:tc>
        <w:tc>
          <w:tcPr>
            <w:tcW w:w="461" w:type="dxa"/>
            <w:tcBorders>
              <w:top w:val="nil"/>
              <w:left w:val="nil"/>
              <w:bottom w:val="single" w:sz="4" w:space="0" w:color="auto"/>
              <w:right w:val="single" w:sz="4" w:space="0" w:color="auto"/>
            </w:tcBorders>
            <w:shd w:val="clear" w:color="auto" w:fill="auto"/>
            <w:noWrap/>
            <w:vAlign w:val="center"/>
            <w:hideMark/>
          </w:tcPr>
          <w:p w14:paraId="026C2DE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w:t>
            </w:r>
          </w:p>
        </w:tc>
        <w:tc>
          <w:tcPr>
            <w:tcW w:w="293" w:type="dxa"/>
            <w:tcBorders>
              <w:top w:val="nil"/>
              <w:left w:val="nil"/>
              <w:bottom w:val="single" w:sz="4" w:space="0" w:color="auto"/>
              <w:right w:val="single" w:sz="4" w:space="0" w:color="auto"/>
            </w:tcBorders>
            <w:shd w:val="clear" w:color="auto" w:fill="auto"/>
            <w:noWrap/>
            <w:vAlign w:val="bottom"/>
            <w:hideMark/>
          </w:tcPr>
          <w:p w14:paraId="0B2A43D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F79AD8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460CE76" w14:textId="77777777" w:rsidTr="00D635DA">
        <w:trPr>
          <w:trHeight w:val="30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2E4F334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2F6EDCD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210" w:type="dxa"/>
            <w:tcBorders>
              <w:top w:val="nil"/>
              <w:left w:val="nil"/>
              <w:bottom w:val="single" w:sz="4" w:space="0" w:color="auto"/>
              <w:right w:val="single" w:sz="4" w:space="0" w:color="auto"/>
            </w:tcBorders>
            <w:shd w:val="clear" w:color="auto" w:fill="auto"/>
            <w:noWrap/>
            <w:vAlign w:val="center"/>
            <w:hideMark/>
          </w:tcPr>
          <w:p w14:paraId="4B1B313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nil"/>
              <w:right w:val="single" w:sz="8" w:space="0" w:color="333333"/>
            </w:tcBorders>
            <w:shd w:val="clear" w:color="auto" w:fill="auto"/>
            <w:vAlign w:val="center"/>
            <w:hideMark/>
          </w:tcPr>
          <w:p w14:paraId="6D3B262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Nr. mediu de salariați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132871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153</w:t>
            </w:r>
          </w:p>
        </w:tc>
        <w:tc>
          <w:tcPr>
            <w:tcW w:w="490" w:type="dxa"/>
            <w:tcBorders>
              <w:top w:val="nil"/>
              <w:left w:val="nil"/>
              <w:bottom w:val="single" w:sz="4" w:space="0" w:color="auto"/>
              <w:right w:val="single" w:sz="4" w:space="0" w:color="auto"/>
            </w:tcBorders>
            <w:shd w:val="clear" w:color="auto" w:fill="auto"/>
            <w:noWrap/>
            <w:vAlign w:val="center"/>
            <w:hideMark/>
          </w:tcPr>
          <w:p w14:paraId="5A758C1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w:t>
            </w:r>
          </w:p>
        </w:tc>
        <w:tc>
          <w:tcPr>
            <w:tcW w:w="270" w:type="dxa"/>
            <w:tcBorders>
              <w:top w:val="nil"/>
              <w:left w:val="nil"/>
              <w:bottom w:val="single" w:sz="4" w:space="0" w:color="auto"/>
              <w:right w:val="single" w:sz="4" w:space="0" w:color="auto"/>
            </w:tcBorders>
            <w:shd w:val="clear" w:color="auto" w:fill="auto"/>
            <w:noWrap/>
            <w:vAlign w:val="center"/>
            <w:hideMark/>
          </w:tcPr>
          <w:p w14:paraId="6A8C4F8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3D3F3F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w:t>
            </w:r>
          </w:p>
        </w:tc>
        <w:tc>
          <w:tcPr>
            <w:tcW w:w="377" w:type="dxa"/>
            <w:tcBorders>
              <w:top w:val="nil"/>
              <w:left w:val="nil"/>
              <w:bottom w:val="single" w:sz="4" w:space="0" w:color="auto"/>
              <w:right w:val="single" w:sz="4" w:space="0" w:color="auto"/>
            </w:tcBorders>
            <w:shd w:val="clear" w:color="auto" w:fill="auto"/>
            <w:noWrap/>
            <w:vAlign w:val="center"/>
            <w:hideMark/>
          </w:tcPr>
          <w:p w14:paraId="15422EB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w:t>
            </w:r>
          </w:p>
        </w:tc>
        <w:tc>
          <w:tcPr>
            <w:tcW w:w="293" w:type="dxa"/>
            <w:tcBorders>
              <w:top w:val="nil"/>
              <w:left w:val="nil"/>
              <w:bottom w:val="single" w:sz="4" w:space="0" w:color="auto"/>
              <w:right w:val="single" w:sz="4" w:space="0" w:color="auto"/>
            </w:tcBorders>
            <w:shd w:val="clear" w:color="auto" w:fill="auto"/>
            <w:noWrap/>
            <w:vAlign w:val="center"/>
            <w:hideMark/>
          </w:tcPr>
          <w:p w14:paraId="27078F0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w:t>
            </w:r>
          </w:p>
        </w:tc>
        <w:tc>
          <w:tcPr>
            <w:tcW w:w="332" w:type="dxa"/>
            <w:tcBorders>
              <w:top w:val="nil"/>
              <w:left w:val="nil"/>
              <w:bottom w:val="single" w:sz="4" w:space="0" w:color="auto"/>
              <w:right w:val="single" w:sz="4" w:space="0" w:color="auto"/>
            </w:tcBorders>
            <w:shd w:val="clear" w:color="auto" w:fill="auto"/>
            <w:noWrap/>
            <w:vAlign w:val="center"/>
            <w:hideMark/>
          </w:tcPr>
          <w:p w14:paraId="6806EA3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w:t>
            </w:r>
          </w:p>
        </w:tc>
        <w:tc>
          <w:tcPr>
            <w:tcW w:w="424" w:type="dxa"/>
            <w:tcBorders>
              <w:top w:val="nil"/>
              <w:left w:val="nil"/>
              <w:bottom w:val="single" w:sz="4" w:space="0" w:color="auto"/>
              <w:right w:val="single" w:sz="4" w:space="0" w:color="auto"/>
            </w:tcBorders>
            <w:shd w:val="clear" w:color="auto" w:fill="auto"/>
            <w:noWrap/>
            <w:vAlign w:val="center"/>
            <w:hideMark/>
          </w:tcPr>
          <w:p w14:paraId="6C55192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w:t>
            </w:r>
          </w:p>
        </w:tc>
        <w:tc>
          <w:tcPr>
            <w:tcW w:w="461" w:type="dxa"/>
            <w:tcBorders>
              <w:top w:val="nil"/>
              <w:left w:val="nil"/>
              <w:bottom w:val="single" w:sz="4" w:space="0" w:color="auto"/>
              <w:right w:val="single" w:sz="4" w:space="0" w:color="auto"/>
            </w:tcBorders>
            <w:shd w:val="clear" w:color="auto" w:fill="auto"/>
            <w:noWrap/>
            <w:vAlign w:val="center"/>
            <w:hideMark/>
          </w:tcPr>
          <w:p w14:paraId="17B3A63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w:t>
            </w:r>
          </w:p>
        </w:tc>
        <w:tc>
          <w:tcPr>
            <w:tcW w:w="293" w:type="dxa"/>
            <w:tcBorders>
              <w:top w:val="nil"/>
              <w:left w:val="nil"/>
              <w:bottom w:val="single" w:sz="4" w:space="0" w:color="auto"/>
              <w:right w:val="single" w:sz="4" w:space="0" w:color="auto"/>
            </w:tcBorders>
            <w:shd w:val="clear" w:color="auto" w:fill="auto"/>
            <w:noWrap/>
            <w:vAlign w:val="bottom"/>
            <w:hideMark/>
          </w:tcPr>
          <w:p w14:paraId="61FC884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0053F7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A90D19B" w14:textId="77777777" w:rsidTr="00D635DA">
        <w:trPr>
          <w:trHeight w:val="96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20DD65F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89DEAE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5</w:t>
            </w:r>
          </w:p>
        </w:tc>
        <w:tc>
          <w:tcPr>
            <w:tcW w:w="210" w:type="dxa"/>
            <w:tcBorders>
              <w:top w:val="nil"/>
              <w:left w:val="nil"/>
              <w:bottom w:val="single" w:sz="4" w:space="0" w:color="auto"/>
              <w:right w:val="nil"/>
            </w:tcBorders>
            <w:shd w:val="clear" w:color="auto" w:fill="auto"/>
            <w:noWrap/>
            <w:vAlign w:val="center"/>
            <w:hideMark/>
          </w:tcPr>
          <w:p w14:paraId="0D48A96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6E0C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xml:space="preserve"> Castigul mediu lunar pe salariat determinat pe baza cheltuielilor cu salariile (rd. 151/rd. 153)/12*1000</w:t>
            </w:r>
          </w:p>
        </w:tc>
        <w:tc>
          <w:tcPr>
            <w:tcW w:w="360" w:type="dxa"/>
            <w:tcBorders>
              <w:top w:val="nil"/>
              <w:left w:val="nil"/>
              <w:bottom w:val="single" w:sz="4" w:space="0" w:color="auto"/>
              <w:right w:val="single" w:sz="4" w:space="0" w:color="auto"/>
            </w:tcBorders>
            <w:shd w:val="clear" w:color="auto" w:fill="auto"/>
            <w:noWrap/>
            <w:vAlign w:val="center"/>
            <w:hideMark/>
          </w:tcPr>
          <w:p w14:paraId="323B0E4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154</w:t>
            </w:r>
          </w:p>
        </w:tc>
        <w:tc>
          <w:tcPr>
            <w:tcW w:w="490" w:type="dxa"/>
            <w:tcBorders>
              <w:top w:val="nil"/>
              <w:left w:val="nil"/>
              <w:bottom w:val="single" w:sz="4" w:space="0" w:color="auto"/>
              <w:right w:val="single" w:sz="4" w:space="0" w:color="auto"/>
            </w:tcBorders>
            <w:shd w:val="clear" w:color="auto" w:fill="auto"/>
            <w:noWrap/>
            <w:vAlign w:val="center"/>
            <w:hideMark/>
          </w:tcPr>
          <w:p w14:paraId="1E9EE88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1614.6</w:t>
            </w:r>
          </w:p>
        </w:tc>
        <w:tc>
          <w:tcPr>
            <w:tcW w:w="270" w:type="dxa"/>
            <w:tcBorders>
              <w:top w:val="nil"/>
              <w:left w:val="nil"/>
              <w:bottom w:val="single" w:sz="4" w:space="0" w:color="auto"/>
              <w:right w:val="single" w:sz="4" w:space="0" w:color="auto"/>
            </w:tcBorders>
            <w:shd w:val="clear" w:color="auto" w:fill="auto"/>
            <w:noWrap/>
            <w:vAlign w:val="center"/>
            <w:hideMark/>
          </w:tcPr>
          <w:p w14:paraId="514A26E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4C352C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1771</w:t>
            </w:r>
          </w:p>
        </w:tc>
        <w:tc>
          <w:tcPr>
            <w:tcW w:w="377" w:type="dxa"/>
            <w:tcBorders>
              <w:top w:val="nil"/>
              <w:left w:val="nil"/>
              <w:bottom w:val="single" w:sz="4" w:space="0" w:color="auto"/>
              <w:right w:val="single" w:sz="4" w:space="0" w:color="auto"/>
            </w:tcBorders>
            <w:shd w:val="clear" w:color="auto" w:fill="auto"/>
            <w:noWrap/>
            <w:vAlign w:val="center"/>
            <w:hideMark/>
          </w:tcPr>
          <w:p w14:paraId="744C1EA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1771</w:t>
            </w:r>
          </w:p>
        </w:tc>
        <w:tc>
          <w:tcPr>
            <w:tcW w:w="293" w:type="dxa"/>
            <w:tcBorders>
              <w:top w:val="nil"/>
              <w:left w:val="nil"/>
              <w:bottom w:val="single" w:sz="4" w:space="0" w:color="auto"/>
              <w:right w:val="single" w:sz="4" w:space="0" w:color="auto"/>
            </w:tcBorders>
            <w:shd w:val="clear" w:color="auto" w:fill="auto"/>
            <w:noWrap/>
            <w:vAlign w:val="center"/>
            <w:hideMark/>
          </w:tcPr>
          <w:p w14:paraId="2740852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458</w:t>
            </w:r>
          </w:p>
        </w:tc>
        <w:tc>
          <w:tcPr>
            <w:tcW w:w="332" w:type="dxa"/>
            <w:tcBorders>
              <w:top w:val="nil"/>
              <w:left w:val="nil"/>
              <w:bottom w:val="single" w:sz="4" w:space="0" w:color="auto"/>
              <w:right w:val="single" w:sz="4" w:space="0" w:color="auto"/>
            </w:tcBorders>
            <w:shd w:val="clear" w:color="auto" w:fill="auto"/>
            <w:noWrap/>
            <w:vAlign w:val="center"/>
            <w:hideMark/>
          </w:tcPr>
          <w:p w14:paraId="7141ABB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615</w:t>
            </w:r>
          </w:p>
        </w:tc>
        <w:tc>
          <w:tcPr>
            <w:tcW w:w="424" w:type="dxa"/>
            <w:tcBorders>
              <w:top w:val="nil"/>
              <w:left w:val="nil"/>
              <w:bottom w:val="single" w:sz="4" w:space="0" w:color="auto"/>
              <w:right w:val="single" w:sz="4" w:space="0" w:color="auto"/>
            </w:tcBorders>
            <w:shd w:val="clear" w:color="auto" w:fill="auto"/>
            <w:noWrap/>
            <w:vAlign w:val="center"/>
            <w:hideMark/>
          </w:tcPr>
          <w:p w14:paraId="7F669227" w14:textId="77777777" w:rsidR="00D635DA" w:rsidRPr="00D635DA" w:rsidRDefault="00D635DA" w:rsidP="00D635DA">
            <w:pPr>
              <w:jc w:val="right"/>
              <w:rPr>
                <w:rFonts w:ascii="Calibri" w:hAnsi="Calibri" w:cs="Calibri"/>
                <w:color w:val="000000"/>
                <w:sz w:val="16"/>
                <w:szCs w:val="16"/>
                <w:lang w:val="ro-RO" w:eastAsia="ro-RO"/>
              </w:rPr>
            </w:pPr>
            <w:r w:rsidRPr="00D635DA">
              <w:rPr>
                <w:rFonts w:ascii="Calibri" w:hAnsi="Calibri" w:cs="Calibri"/>
                <w:color w:val="000000"/>
                <w:sz w:val="16"/>
                <w:szCs w:val="16"/>
                <w:lang w:val="ro-RO" w:eastAsia="ro-RO"/>
              </w:rPr>
              <w:t>1365</w:t>
            </w:r>
          </w:p>
        </w:tc>
        <w:tc>
          <w:tcPr>
            <w:tcW w:w="461" w:type="dxa"/>
            <w:tcBorders>
              <w:top w:val="nil"/>
              <w:left w:val="nil"/>
              <w:bottom w:val="single" w:sz="4" w:space="0" w:color="auto"/>
              <w:right w:val="single" w:sz="4" w:space="0" w:color="auto"/>
            </w:tcBorders>
            <w:shd w:val="clear" w:color="auto" w:fill="auto"/>
            <w:noWrap/>
            <w:vAlign w:val="center"/>
            <w:hideMark/>
          </w:tcPr>
          <w:p w14:paraId="1D01E55F" w14:textId="77777777" w:rsidR="00D635DA" w:rsidRPr="00D635DA" w:rsidRDefault="00D635DA" w:rsidP="00D635DA">
            <w:pPr>
              <w:jc w:val="right"/>
              <w:rPr>
                <w:rFonts w:ascii="Calibri" w:hAnsi="Calibri" w:cs="Calibri"/>
                <w:color w:val="000000"/>
                <w:sz w:val="16"/>
                <w:szCs w:val="16"/>
                <w:lang w:val="ro-RO" w:eastAsia="ro-RO"/>
              </w:rPr>
            </w:pPr>
            <w:r w:rsidRPr="00D635DA">
              <w:rPr>
                <w:rFonts w:ascii="Calibri" w:hAnsi="Calibri" w:cs="Calibri"/>
                <w:color w:val="000000"/>
                <w:sz w:val="16"/>
                <w:szCs w:val="16"/>
                <w:lang w:val="ro-RO" w:eastAsia="ro-RO"/>
              </w:rPr>
              <w:t>1771</w:t>
            </w:r>
          </w:p>
        </w:tc>
        <w:tc>
          <w:tcPr>
            <w:tcW w:w="293" w:type="dxa"/>
            <w:tcBorders>
              <w:top w:val="nil"/>
              <w:left w:val="nil"/>
              <w:bottom w:val="single" w:sz="4" w:space="0" w:color="auto"/>
              <w:right w:val="single" w:sz="4" w:space="0" w:color="auto"/>
            </w:tcBorders>
            <w:shd w:val="clear" w:color="auto" w:fill="auto"/>
            <w:noWrap/>
            <w:vAlign w:val="bottom"/>
            <w:hideMark/>
          </w:tcPr>
          <w:p w14:paraId="6CC9231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B53D7F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FFC2230" w14:textId="77777777" w:rsidTr="00D635DA">
        <w:trPr>
          <w:trHeight w:val="120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0C60E0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9154A3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nil"/>
            </w:tcBorders>
            <w:shd w:val="clear" w:color="auto" w:fill="auto"/>
            <w:noWrap/>
            <w:vAlign w:val="center"/>
            <w:hideMark/>
          </w:tcPr>
          <w:p w14:paraId="50CDA6E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w:t>
            </w:r>
          </w:p>
        </w:tc>
        <w:tc>
          <w:tcPr>
            <w:tcW w:w="4807" w:type="dxa"/>
            <w:tcBorders>
              <w:top w:val="nil"/>
              <w:left w:val="single" w:sz="4" w:space="0" w:color="auto"/>
              <w:bottom w:val="single" w:sz="4" w:space="0" w:color="auto"/>
              <w:right w:val="single" w:sz="4" w:space="0" w:color="auto"/>
            </w:tcBorders>
            <w:shd w:val="clear" w:color="auto" w:fill="auto"/>
            <w:vAlign w:val="center"/>
            <w:hideMark/>
          </w:tcPr>
          <w:p w14:paraId="7C88DFA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xml:space="preserve"> Câștigul mediu lunar pe salariat (lei/persoană) determinat pe baza cheltuielilor de natură salarială [(rd. 150 - rd.93* - rd.98)/rd. 153]/12*1000</w:t>
            </w:r>
          </w:p>
        </w:tc>
        <w:tc>
          <w:tcPr>
            <w:tcW w:w="360" w:type="dxa"/>
            <w:tcBorders>
              <w:top w:val="nil"/>
              <w:left w:val="nil"/>
              <w:bottom w:val="single" w:sz="4" w:space="0" w:color="auto"/>
              <w:right w:val="single" w:sz="4" w:space="0" w:color="auto"/>
            </w:tcBorders>
            <w:shd w:val="clear" w:color="auto" w:fill="auto"/>
            <w:noWrap/>
            <w:vAlign w:val="center"/>
            <w:hideMark/>
          </w:tcPr>
          <w:p w14:paraId="29FA086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155</w:t>
            </w:r>
          </w:p>
        </w:tc>
        <w:tc>
          <w:tcPr>
            <w:tcW w:w="490" w:type="dxa"/>
            <w:tcBorders>
              <w:top w:val="nil"/>
              <w:left w:val="nil"/>
              <w:bottom w:val="single" w:sz="4" w:space="0" w:color="auto"/>
              <w:right w:val="single" w:sz="4" w:space="0" w:color="auto"/>
            </w:tcBorders>
            <w:shd w:val="clear" w:color="auto" w:fill="auto"/>
            <w:noWrap/>
            <w:vAlign w:val="center"/>
            <w:hideMark/>
          </w:tcPr>
          <w:p w14:paraId="78212A5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1614.6</w:t>
            </w:r>
          </w:p>
        </w:tc>
        <w:tc>
          <w:tcPr>
            <w:tcW w:w="270" w:type="dxa"/>
            <w:tcBorders>
              <w:top w:val="nil"/>
              <w:left w:val="nil"/>
              <w:bottom w:val="single" w:sz="4" w:space="0" w:color="auto"/>
              <w:right w:val="single" w:sz="4" w:space="0" w:color="auto"/>
            </w:tcBorders>
            <w:shd w:val="clear" w:color="auto" w:fill="auto"/>
            <w:noWrap/>
            <w:vAlign w:val="center"/>
            <w:hideMark/>
          </w:tcPr>
          <w:p w14:paraId="2B630E8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231E5E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1771</w:t>
            </w:r>
          </w:p>
        </w:tc>
        <w:tc>
          <w:tcPr>
            <w:tcW w:w="377" w:type="dxa"/>
            <w:tcBorders>
              <w:top w:val="nil"/>
              <w:left w:val="nil"/>
              <w:bottom w:val="single" w:sz="4" w:space="0" w:color="auto"/>
              <w:right w:val="single" w:sz="4" w:space="0" w:color="auto"/>
            </w:tcBorders>
            <w:shd w:val="clear" w:color="auto" w:fill="auto"/>
            <w:noWrap/>
            <w:vAlign w:val="center"/>
            <w:hideMark/>
          </w:tcPr>
          <w:p w14:paraId="1F4DAEF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1771</w:t>
            </w:r>
          </w:p>
        </w:tc>
        <w:tc>
          <w:tcPr>
            <w:tcW w:w="293" w:type="dxa"/>
            <w:tcBorders>
              <w:top w:val="nil"/>
              <w:left w:val="nil"/>
              <w:bottom w:val="single" w:sz="4" w:space="0" w:color="auto"/>
              <w:right w:val="single" w:sz="4" w:space="0" w:color="auto"/>
            </w:tcBorders>
            <w:shd w:val="clear" w:color="auto" w:fill="auto"/>
            <w:noWrap/>
            <w:vAlign w:val="center"/>
            <w:hideMark/>
          </w:tcPr>
          <w:p w14:paraId="023E816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458</w:t>
            </w:r>
          </w:p>
        </w:tc>
        <w:tc>
          <w:tcPr>
            <w:tcW w:w="332" w:type="dxa"/>
            <w:tcBorders>
              <w:top w:val="nil"/>
              <w:left w:val="nil"/>
              <w:bottom w:val="single" w:sz="4" w:space="0" w:color="auto"/>
              <w:right w:val="single" w:sz="4" w:space="0" w:color="auto"/>
            </w:tcBorders>
            <w:shd w:val="clear" w:color="auto" w:fill="auto"/>
            <w:noWrap/>
            <w:vAlign w:val="center"/>
            <w:hideMark/>
          </w:tcPr>
          <w:p w14:paraId="32F79C1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615</w:t>
            </w:r>
          </w:p>
        </w:tc>
        <w:tc>
          <w:tcPr>
            <w:tcW w:w="424" w:type="dxa"/>
            <w:tcBorders>
              <w:top w:val="nil"/>
              <w:left w:val="nil"/>
              <w:bottom w:val="single" w:sz="4" w:space="0" w:color="auto"/>
              <w:right w:val="single" w:sz="4" w:space="0" w:color="auto"/>
            </w:tcBorders>
            <w:shd w:val="clear" w:color="auto" w:fill="auto"/>
            <w:noWrap/>
            <w:vAlign w:val="center"/>
            <w:hideMark/>
          </w:tcPr>
          <w:p w14:paraId="602D183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1365</w:t>
            </w:r>
          </w:p>
        </w:tc>
        <w:tc>
          <w:tcPr>
            <w:tcW w:w="461" w:type="dxa"/>
            <w:tcBorders>
              <w:top w:val="nil"/>
              <w:left w:val="nil"/>
              <w:bottom w:val="single" w:sz="4" w:space="0" w:color="auto"/>
              <w:right w:val="single" w:sz="4" w:space="0" w:color="auto"/>
            </w:tcBorders>
            <w:shd w:val="clear" w:color="auto" w:fill="auto"/>
            <w:noWrap/>
            <w:vAlign w:val="center"/>
            <w:hideMark/>
          </w:tcPr>
          <w:p w14:paraId="3D070DB6" w14:textId="77777777" w:rsidR="00D635DA" w:rsidRPr="00D635DA" w:rsidRDefault="00D635DA" w:rsidP="00D635DA">
            <w:pPr>
              <w:jc w:val="right"/>
              <w:rPr>
                <w:rFonts w:ascii="Calibri" w:hAnsi="Calibri" w:cs="Calibri"/>
                <w:color w:val="000000"/>
                <w:sz w:val="16"/>
                <w:szCs w:val="16"/>
                <w:lang w:val="ro-RO" w:eastAsia="ro-RO"/>
              </w:rPr>
            </w:pPr>
            <w:r w:rsidRPr="00D635DA">
              <w:rPr>
                <w:rFonts w:ascii="Calibri" w:hAnsi="Calibri" w:cs="Calibri"/>
                <w:color w:val="000000"/>
                <w:sz w:val="16"/>
                <w:szCs w:val="16"/>
                <w:lang w:val="ro-RO" w:eastAsia="ro-RO"/>
              </w:rPr>
              <w:t>1771</w:t>
            </w:r>
          </w:p>
        </w:tc>
        <w:tc>
          <w:tcPr>
            <w:tcW w:w="293" w:type="dxa"/>
            <w:tcBorders>
              <w:top w:val="nil"/>
              <w:left w:val="nil"/>
              <w:bottom w:val="single" w:sz="4" w:space="0" w:color="auto"/>
              <w:right w:val="single" w:sz="4" w:space="0" w:color="auto"/>
            </w:tcBorders>
            <w:shd w:val="clear" w:color="auto" w:fill="auto"/>
            <w:noWrap/>
            <w:vAlign w:val="bottom"/>
            <w:hideMark/>
          </w:tcPr>
          <w:p w14:paraId="52A5D22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E7B6C7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B3914A1" w14:textId="77777777" w:rsidTr="00D635DA">
        <w:trPr>
          <w:trHeight w:val="97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26B85DE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9F8732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6</w:t>
            </w:r>
          </w:p>
        </w:tc>
        <w:tc>
          <w:tcPr>
            <w:tcW w:w="210" w:type="dxa"/>
            <w:tcBorders>
              <w:top w:val="nil"/>
              <w:left w:val="nil"/>
              <w:bottom w:val="single" w:sz="4" w:space="0" w:color="auto"/>
              <w:right w:val="single" w:sz="4" w:space="0" w:color="auto"/>
            </w:tcBorders>
            <w:shd w:val="clear" w:color="auto" w:fill="auto"/>
            <w:noWrap/>
            <w:vAlign w:val="center"/>
            <w:hideMark/>
          </w:tcPr>
          <w:p w14:paraId="1B65F35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3134FA1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a) Productivitatea muncii în unități valorice pe total personal mediu (mii lei/persoană) (rd. 2/rd. 153)</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86C1C8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156</w:t>
            </w:r>
          </w:p>
        </w:tc>
        <w:tc>
          <w:tcPr>
            <w:tcW w:w="490" w:type="dxa"/>
            <w:tcBorders>
              <w:top w:val="nil"/>
              <w:left w:val="nil"/>
              <w:bottom w:val="single" w:sz="4" w:space="0" w:color="auto"/>
              <w:right w:val="single" w:sz="4" w:space="0" w:color="auto"/>
            </w:tcBorders>
            <w:shd w:val="clear" w:color="auto" w:fill="auto"/>
            <w:noWrap/>
            <w:vAlign w:val="center"/>
            <w:hideMark/>
          </w:tcPr>
          <w:p w14:paraId="468E3EE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45.125</w:t>
            </w:r>
          </w:p>
        </w:tc>
        <w:tc>
          <w:tcPr>
            <w:tcW w:w="270" w:type="dxa"/>
            <w:tcBorders>
              <w:top w:val="nil"/>
              <w:left w:val="nil"/>
              <w:bottom w:val="single" w:sz="4" w:space="0" w:color="auto"/>
              <w:right w:val="single" w:sz="4" w:space="0" w:color="auto"/>
            </w:tcBorders>
            <w:shd w:val="clear" w:color="auto" w:fill="auto"/>
            <w:noWrap/>
            <w:vAlign w:val="center"/>
            <w:hideMark/>
          </w:tcPr>
          <w:p w14:paraId="5A100D0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4D132C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43</w:t>
            </w:r>
          </w:p>
        </w:tc>
        <w:tc>
          <w:tcPr>
            <w:tcW w:w="377" w:type="dxa"/>
            <w:tcBorders>
              <w:top w:val="nil"/>
              <w:left w:val="nil"/>
              <w:bottom w:val="single" w:sz="4" w:space="0" w:color="auto"/>
              <w:right w:val="single" w:sz="4" w:space="0" w:color="auto"/>
            </w:tcBorders>
            <w:shd w:val="clear" w:color="auto" w:fill="auto"/>
            <w:noWrap/>
            <w:vAlign w:val="center"/>
            <w:hideMark/>
          </w:tcPr>
          <w:p w14:paraId="589565E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43</w:t>
            </w:r>
          </w:p>
        </w:tc>
        <w:tc>
          <w:tcPr>
            <w:tcW w:w="293" w:type="dxa"/>
            <w:tcBorders>
              <w:top w:val="nil"/>
              <w:left w:val="nil"/>
              <w:bottom w:val="single" w:sz="4" w:space="0" w:color="auto"/>
              <w:right w:val="single" w:sz="4" w:space="0" w:color="auto"/>
            </w:tcBorders>
            <w:shd w:val="clear" w:color="auto" w:fill="auto"/>
            <w:noWrap/>
            <w:vAlign w:val="center"/>
            <w:hideMark/>
          </w:tcPr>
          <w:p w14:paraId="7672A9C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7E7275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w:t>
            </w:r>
          </w:p>
        </w:tc>
        <w:tc>
          <w:tcPr>
            <w:tcW w:w="424" w:type="dxa"/>
            <w:tcBorders>
              <w:top w:val="nil"/>
              <w:left w:val="nil"/>
              <w:bottom w:val="single" w:sz="4" w:space="0" w:color="auto"/>
              <w:right w:val="single" w:sz="4" w:space="0" w:color="auto"/>
            </w:tcBorders>
            <w:shd w:val="clear" w:color="auto" w:fill="auto"/>
            <w:noWrap/>
            <w:vAlign w:val="center"/>
            <w:hideMark/>
          </w:tcPr>
          <w:p w14:paraId="69DDAA9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38</w:t>
            </w:r>
          </w:p>
        </w:tc>
        <w:tc>
          <w:tcPr>
            <w:tcW w:w="461" w:type="dxa"/>
            <w:tcBorders>
              <w:top w:val="nil"/>
              <w:left w:val="nil"/>
              <w:bottom w:val="single" w:sz="4" w:space="0" w:color="auto"/>
              <w:right w:val="single" w:sz="4" w:space="0" w:color="auto"/>
            </w:tcBorders>
            <w:shd w:val="clear" w:color="auto" w:fill="auto"/>
            <w:noWrap/>
            <w:vAlign w:val="center"/>
            <w:hideMark/>
          </w:tcPr>
          <w:p w14:paraId="77E66F9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43</w:t>
            </w:r>
          </w:p>
        </w:tc>
        <w:tc>
          <w:tcPr>
            <w:tcW w:w="293" w:type="dxa"/>
            <w:tcBorders>
              <w:top w:val="nil"/>
              <w:left w:val="nil"/>
              <w:bottom w:val="single" w:sz="4" w:space="0" w:color="auto"/>
              <w:right w:val="single" w:sz="4" w:space="0" w:color="auto"/>
            </w:tcBorders>
            <w:shd w:val="clear" w:color="auto" w:fill="auto"/>
            <w:noWrap/>
            <w:vAlign w:val="bottom"/>
            <w:hideMark/>
          </w:tcPr>
          <w:p w14:paraId="5E53128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3FA7A7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5CEA2FDB" w14:textId="77777777" w:rsidTr="00D635DA">
        <w:trPr>
          <w:trHeight w:val="97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7D91F7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F98A37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DC415E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7687FFC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b) Productivitatea muncii în unități fizice pe total personal mediu (cantitate produse finite /persoană) W = QPF/rd. 153</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A6C411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157</w:t>
            </w:r>
          </w:p>
        </w:tc>
        <w:tc>
          <w:tcPr>
            <w:tcW w:w="490" w:type="dxa"/>
            <w:tcBorders>
              <w:top w:val="nil"/>
              <w:left w:val="nil"/>
              <w:bottom w:val="single" w:sz="4" w:space="0" w:color="auto"/>
              <w:right w:val="single" w:sz="4" w:space="0" w:color="auto"/>
            </w:tcBorders>
            <w:shd w:val="clear" w:color="auto" w:fill="auto"/>
            <w:noWrap/>
            <w:vAlign w:val="center"/>
            <w:hideMark/>
          </w:tcPr>
          <w:p w14:paraId="060B153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2396F0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2064C15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45A458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262A2FD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3B7A6F9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31728C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A8433F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CCB0E4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4EFC1C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CC7D1E2"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F3ADDB8"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058AAA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4983F4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c1</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6FBF985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Elemente de calcul a productivitatii muncii in unități fizice,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444723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158</w:t>
            </w:r>
          </w:p>
        </w:tc>
        <w:tc>
          <w:tcPr>
            <w:tcW w:w="490" w:type="dxa"/>
            <w:tcBorders>
              <w:top w:val="nil"/>
              <w:left w:val="nil"/>
              <w:bottom w:val="single" w:sz="4" w:space="0" w:color="auto"/>
              <w:right w:val="single" w:sz="4" w:space="0" w:color="auto"/>
            </w:tcBorders>
            <w:shd w:val="clear" w:color="auto" w:fill="auto"/>
            <w:noWrap/>
            <w:vAlign w:val="center"/>
            <w:hideMark/>
          </w:tcPr>
          <w:p w14:paraId="70DE606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1E2520A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162098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79141A4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340929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F43CC3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56FE70B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7A37C7D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8F98FD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91103B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A0C15E8"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8CB752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05995B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7D214D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0176DAF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cantitatea de produse finite (QPF)</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7BA310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159</w:t>
            </w:r>
          </w:p>
        </w:tc>
        <w:tc>
          <w:tcPr>
            <w:tcW w:w="490" w:type="dxa"/>
            <w:tcBorders>
              <w:top w:val="nil"/>
              <w:left w:val="nil"/>
              <w:bottom w:val="single" w:sz="4" w:space="0" w:color="auto"/>
              <w:right w:val="single" w:sz="4" w:space="0" w:color="auto"/>
            </w:tcBorders>
            <w:shd w:val="clear" w:color="auto" w:fill="auto"/>
            <w:noWrap/>
            <w:vAlign w:val="center"/>
            <w:hideMark/>
          </w:tcPr>
          <w:p w14:paraId="4CF7E5C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D381CB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CB1EB7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60A26E3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526C4E1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FFB9A3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258517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6139935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78D5BC3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3AA2FE8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05BA4982"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CB11EF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11FE316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FBA8C1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129E483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pret mediu (p)</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D4566B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160</w:t>
            </w:r>
          </w:p>
        </w:tc>
        <w:tc>
          <w:tcPr>
            <w:tcW w:w="490" w:type="dxa"/>
            <w:tcBorders>
              <w:top w:val="nil"/>
              <w:left w:val="nil"/>
              <w:bottom w:val="single" w:sz="4" w:space="0" w:color="auto"/>
              <w:right w:val="single" w:sz="4" w:space="0" w:color="auto"/>
            </w:tcBorders>
            <w:shd w:val="clear" w:color="auto" w:fill="auto"/>
            <w:noWrap/>
            <w:vAlign w:val="center"/>
            <w:hideMark/>
          </w:tcPr>
          <w:p w14:paraId="4A8209D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79C0600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43023F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5DF87B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0B66C6B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0E2DDD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A641AE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0D69CFF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2F5B075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2363C7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73AA801"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6A2B8B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3B95696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6DF93FE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0E145BB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valoare = QPF x p</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E0ECE7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161</w:t>
            </w:r>
          </w:p>
        </w:tc>
        <w:tc>
          <w:tcPr>
            <w:tcW w:w="490" w:type="dxa"/>
            <w:tcBorders>
              <w:top w:val="nil"/>
              <w:left w:val="nil"/>
              <w:bottom w:val="single" w:sz="4" w:space="0" w:color="auto"/>
              <w:right w:val="single" w:sz="4" w:space="0" w:color="auto"/>
            </w:tcBorders>
            <w:shd w:val="clear" w:color="auto" w:fill="auto"/>
            <w:noWrap/>
            <w:vAlign w:val="center"/>
            <w:hideMark/>
          </w:tcPr>
          <w:p w14:paraId="5912E53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44F1891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0124093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E82A47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54EBBA5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257F2B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30669C3"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814224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772C4D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68F76DC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B65682F" w14:textId="77777777" w:rsidTr="00D635DA">
        <w:trPr>
          <w:trHeight w:val="49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204C2A3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24FC89E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07440BF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nil"/>
              <w:right w:val="single" w:sz="8" w:space="0" w:color="333333"/>
            </w:tcBorders>
            <w:shd w:val="clear" w:color="auto" w:fill="auto"/>
            <w:vAlign w:val="center"/>
            <w:hideMark/>
          </w:tcPr>
          <w:p w14:paraId="588AAA9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pondere in venituri totale de exploatare = rd. 161/rd. 2</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ABE2EE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162</w:t>
            </w:r>
          </w:p>
        </w:tc>
        <w:tc>
          <w:tcPr>
            <w:tcW w:w="490" w:type="dxa"/>
            <w:tcBorders>
              <w:top w:val="nil"/>
              <w:left w:val="nil"/>
              <w:bottom w:val="single" w:sz="4" w:space="0" w:color="auto"/>
              <w:right w:val="single" w:sz="4" w:space="0" w:color="auto"/>
            </w:tcBorders>
            <w:shd w:val="clear" w:color="auto" w:fill="auto"/>
            <w:noWrap/>
            <w:vAlign w:val="center"/>
            <w:hideMark/>
          </w:tcPr>
          <w:p w14:paraId="4D193C0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5C211E5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D9650E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0AAB024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5D82BBD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B6D692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F6881B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574452D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732BFA3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92C166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315B5094"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C5A8E0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90813F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7</w:t>
            </w:r>
          </w:p>
        </w:tc>
        <w:tc>
          <w:tcPr>
            <w:tcW w:w="210" w:type="dxa"/>
            <w:tcBorders>
              <w:top w:val="nil"/>
              <w:left w:val="nil"/>
              <w:bottom w:val="single" w:sz="4" w:space="0" w:color="auto"/>
              <w:right w:val="single" w:sz="4" w:space="0" w:color="auto"/>
            </w:tcBorders>
            <w:shd w:val="clear" w:color="auto" w:fill="auto"/>
            <w:noWrap/>
            <w:vAlign w:val="center"/>
            <w:hideMark/>
          </w:tcPr>
          <w:p w14:paraId="75F2A7C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8" w:space="0" w:color="333333"/>
              <w:left w:val="single" w:sz="8" w:space="0" w:color="333333"/>
              <w:bottom w:val="single" w:sz="8" w:space="0" w:color="333333"/>
              <w:right w:val="single" w:sz="8" w:space="0" w:color="333333"/>
            </w:tcBorders>
            <w:shd w:val="clear" w:color="auto" w:fill="auto"/>
            <w:vAlign w:val="center"/>
            <w:hideMark/>
          </w:tcPr>
          <w:p w14:paraId="791C185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Plăți restante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5DFD7A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163</w:t>
            </w:r>
          </w:p>
        </w:tc>
        <w:tc>
          <w:tcPr>
            <w:tcW w:w="490" w:type="dxa"/>
            <w:tcBorders>
              <w:top w:val="nil"/>
              <w:left w:val="nil"/>
              <w:bottom w:val="single" w:sz="4" w:space="0" w:color="auto"/>
              <w:right w:val="single" w:sz="4" w:space="0" w:color="auto"/>
            </w:tcBorders>
            <w:shd w:val="clear" w:color="auto" w:fill="auto"/>
            <w:noWrap/>
            <w:vAlign w:val="center"/>
            <w:hideMark/>
          </w:tcPr>
          <w:p w14:paraId="3760946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0F2A2DD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602DD66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9869E2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C6D561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298CA51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13A6636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714076E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11D775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279450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20F72F2"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172F089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26A80D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8</w:t>
            </w:r>
          </w:p>
        </w:tc>
        <w:tc>
          <w:tcPr>
            <w:tcW w:w="210" w:type="dxa"/>
            <w:tcBorders>
              <w:top w:val="nil"/>
              <w:left w:val="nil"/>
              <w:bottom w:val="single" w:sz="4" w:space="0" w:color="auto"/>
              <w:right w:val="single" w:sz="4" w:space="0" w:color="auto"/>
            </w:tcBorders>
            <w:shd w:val="clear" w:color="auto" w:fill="auto"/>
            <w:noWrap/>
            <w:vAlign w:val="center"/>
            <w:hideMark/>
          </w:tcPr>
          <w:p w14:paraId="4ADDCA7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39AC211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Creanțe restante, din care:</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B7DC67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164</w:t>
            </w:r>
          </w:p>
        </w:tc>
        <w:tc>
          <w:tcPr>
            <w:tcW w:w="490" w:type="dxa"/>
            <w:tcBorders>
              <w:top w:val="nil"/>
              <w:left w:val="nil"/>
              <w:bottom w:val="single" w:sz="4" w:space="0" w:color="auto"/>
              <w:right w:val="single" w:sz="4" w:space="0" w:color="auto"/>
            </w:tcBorders>
            <w:shd w:val="clear" w:color="auto" w:fill="auto"/>
            <w:noWrap/>
            <w:vAlign w:val="center"/>
            <w:hideMark/>
          </w:tcPr>
          <w:p w14:paraId="4332D68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105C23E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9DB07C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2C5239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7FF4608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D29009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0908E5B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356097A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5A6F87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019812A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17FA9AD1" w14:textId="77777777" w:rsidTr="00D635DA">
        <w:trPr>
          <w:trHeight w:val="51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65B97A3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17918BA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45A78E6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nil"/>
              <w:bottom w:val="nil"/>
              <w:right w:val="nil"/>
            </w:tcBorders>
            <w:shd w:val="clear" w:color="auto" w:fill="auto"/>
            <w:vAlign w:val="bottom"/>
            <w:hideMark/>
          </w:tcPr>
          <w:p w14:paraId="480F3EF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de la operatori cu capital integral/majoritar de stat</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BEE738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165</w:t>
            </w:r>
          </w:p>
        </w:tc>
        <w:tc>
          <w:tcPr>
            <w:tcW w:w="490" w:type="dxa"/>
            <w:tcBorders>
              <w:top w:val="nil"/>
              <w:left w:val="nil"/>
              <w:bottom w:val="single" w:sz="4" w:space="0" w:color="auto"/>
              <w:right w:val="single" w:sz="4" w:space="0" w:color="auto"/>
            </w:tcBorders>
            <w:shd w:val="clear" w:color="auto" w:fill="auto"/>
            <w:noWrap/>
            <w:vAlign w:val="center"/>
            <w:hideMark/>
          </w:tcPr>
          <w:p w14:paraId="55D1C81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BF53AD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39DE73C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260CDCA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5678FAE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A3F729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6F1D28C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4CB1830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0FB7FD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5B639FE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6F9C3EE6"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0412105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40A310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5607955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8" w:space="0" w:color="333333"/>
              <w:left w:val="single" w:sz="8" w:space="0" w:color="333333"/>
              <w:bottom w:val="single" w:sz="8" w:space="0" w:color="333333"/>
              <w:right w:val="single" w:sz="8" w:space="0" w:color="333333"/>
            </w:tcBorders>
            <w:shd w:val="clear" w:color="auto" w:fill="auto"/>
            <w:vAlign w:val="center"/>
            <w:hideMark/>
          </w:tcPr>
          <w:p w14:paraId="7BF8DC2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de la operatori cu capital privat</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521E0A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166</w:t>
            </w:r>
          </w:p>
        </w:tc>
        <w:tc>
          <w:tcPr>
            <w:tcW w:w="490" w:type="dxa"/>
            <w:tcBorders>
              <w:top w:val="nil"/>
              <w:left w:val="nil"/>
              <w:bottom w:val="single" w:sz="4" w:space="0" w:color="auto"/>
              <w:right w:val="single" w:sz="4" w:space="0" w:color="auto"/>
            </w:tcBorders>
            <w:shd w:val="clear" w:color="auto" w:fill="auto"/>
            <w:noWrap/>
            <w:vAlign w:val="center"/>
            <w:hideMark/>
          </w:tcPr>
          <w:p w14:paraId="4FB4AB3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118D4B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0A6314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2BC2EE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185F4449"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19CB502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27CDD0E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1DD3789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54C5464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F26692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86B8F20"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825FFEE"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44D8296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33B90306"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5BB5D645"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de la bugetul de stat</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9E9EDC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167</w:t>
            </w:r>
          </w:p>
        </w:tc>
        <w:tc>
          <w:tcPr>
            <w:tcW w:w="490" w:type="dxa"/>
            <w:tcBorders>
              <w:top w:val="nil"/>
              <w:left w:val="nil"/>
              <w:bottom w:val="single" w:sz="4" w:space="0" w:color="auto"/>
              <w:right w:val="single" w:sz="4" w:space="0" w:color="auto"/>
            </w:tcBorders>
            <w:shd w:val="clear" w:color="auto" w:fill="auto"/>
            <w:noWrap/>
            <w:vAlign w:val="center"/>
            <w:hideMark/>
          </w:tcPr>
          <w:p w14:paraId="4E53EDE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04DA34AD"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42237317"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6503139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4212963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E189A9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70EF3C9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4F44D5D"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B48C0D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411A48E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27A4B914" w14:textId="77777777" w:rsidTr="00D635DA">
        <w:trPr>
          <w:trHeight w:val="31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415E83D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61F5627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1DCF5D6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single" w:sz="8" w:space="0" w:color="333333"/>
              <w:right w:val="single" w:sz="8" w:space="0" w:color="333333"/>
            </w:tcBorders>
            <w:shd w:val="clear" w:color="auto" w:fill="auto"/>
            <w:vAlign w:val="center"/>
            <w:hideMark/>
          </w:tcPr>
          <w:p w14:paraId="373E062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de la bugetul local</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17F4E6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168</w:t>
            </w:r>
          </w:p>
        </w:tc>
        <w:tc>
          <w:tcPr>
            <w:tcW w:w="490" w:type="dxa"/>
            <w:tcBorders>
              <w:top w:val="nil"/>
              <w:left w:val="nil"/>
              <w:bottom w:val="single" w:sz="4" w:space="0" w:color="auto"/>
              <w:right w:val="single" w:sz="4" w:space="0" w:color="auto"/>
            </w:tcBorders>
            <w:shd w:val="clear" w:color="auto" w:fill="auto"/>
            <w:noWrap/>
            <w:vAlign w:val="center"/>
            <w:hideMark/>
          </w:tcPr>
          <w:p w14:paraId="6BEE9FE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3C79316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1068A678"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19C6F49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00A29BD4"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7940CC5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45ECD60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9DC2350"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7D437A31"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20B3AA9B"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48E6947A" w14:textId="77777777" w:rsidTr="00D635DA">
        <w:trPr>
          <w:trHeight w:val="300"/>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755CF3A7"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09FC412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210" w:type="dxa"/>
            <w:tcBorders>
              <w:top w:val="nil"/>
              <w:left w:val="nil"/>
              <w:bottom w:val="single" w:sz="4" w:space="0" w:color="auto"/>
              <w:right w:val="single" w:sz="4" w:space="0" w:color="auto"/>
            </w:tcBorders>
            <w:shd w:val="clear" w:color="auto" w:fill="auto"/>
            <w:noWrap/>
            <w:vAlign w:val="center"/>
            <w:hideMark/>
          </w:tcPr>
          <w:p w14:paraId="2D5B8BB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nil"/>
              <w:left w:val="single" w:sz="8" w:space="0" w:color="333333"/>
              <w:bottom w:val="nil"/>
              <w:right w:val="single" w:sz="8" w:space="0" w:color="333333"/>
            </w:tcBorders>
            <w:shd w:val="clear" w:color="auto" w:fill="auto"/>
            <w:vAlign w:val="center"/>
            <w:hideMark/>
          </w:tcPr>
          <w:p w14:paraId="2C0CE26C"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de la alte entitati</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557206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169</w:t>
            </w:r>
          </w:p>
        </w:tc>
        <w:tc>
          <w:tcPr>
            <w:tcW w:w="490" w:type="dxa"/>
            <w:tcBorders>
              <w:top w:val="nil"/>
              <w:left w:val="nil"/>
              <w:bottom w:val="single" w:sz="4" w:space="0" w:color="auto"/>
              <w:right w:val="single" w:sz="4" w:space="0" w:color="auto"/>
            </w:tcBorders>
            <w:shd w:val="clear" w:color="auto" w:fill="auto"/>
            <w:noWrap/>
            <w:vAlign w:val="center"/>
            <w:hideMark/>
          </w:tcPr>
          <w:p w14:paraId="7A81E63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46A39BA"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5A357BB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50D92CCC"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69862D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0F152FB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3AD5711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2960CD8F"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01BABBF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3CADF54"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r w:rsidR="00D635DA" w:rsidRPr="00D635DA" w14:paraId="7FFB2407" w14:textId="77777777" w:rsidTr="00D635DA">
        <w:trPr>
          <w:trHeight w:val="735"/>
        </w:trPr>
        <w:tc>
          <w:tcPr>
            <w:tcW w:w="223" w:type="dxa"/>
            <w:tcBorders>
              <w:top w:val="nil"/>
              <w:left w:val="single" w:sz="4" w:space="0" w:color="auto"/>
              <w:bottom w:val="single" w:sz="4" w:space="0" w:color="auto"/>
              <w:right w:val="single" w:sz="4" w:space="0" w:color="auto"/>
            </w:tcBorders>
            <w:shd w:val="clear" w:color="auto" w:fill="auto"/>
            <w:noWrap/>
            <w:vAlign w:val="center"/>
            <w:hideMark/>
          </w:tcPr>
          <w:p w14:paraId="50DAD992"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114" w:type="dxa"/>
            <w:tcBorders>
              <w:top w:val="nil"/>
              <w:left w:val="nil"/>
              <w:bottom w:val="single" w:sz="4" w:space="0" w:color="auto"/>
              <w:right w:val="single" w:sz="4" w:space="0" w:color="auto"/>
            </w:tcBorders>
            <w:shd w:val="clear" w:color="auto" w:fill="auto"/>
            <w:noWrap/>
            <w:vAlign w:val="center"/>
            <w:hideMark/>
          </w:tcPr>
          <w:p w14:paraId="76D99A4A"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9</w:t>
            </w:r>
          </w:p>
        </w:tc>
        <w:tc>
          <w:tcPr>
            <w:tcW w:w="210" w:type="dxa"/>
            <w:tcBorders>
              <w:top w:val="nil"/>
              <w:left w:val="nil"/>
              <w:bottom w:val="single" w:sz="4" w:space="0" w:color="auto"/>
              <w:right w:val="single" w:sz="4" w:space="0" w:color="auto"/>
            </w:tcBorders>
            <w:shd w:val="clear" w:color="auto" w:fill="auto"/>
            <w:noWrap/>
            <w:vAlign w:val="center"/>
            <w:hideMark/>
          </w:tcPr>
          <w:p w14:paraId="15010A7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4807" w:type="dxa"/>
            <w:tcBorders>
              <w:top w:val="single" w:sz="4" w:space="0" w:color="auto"/>
              <w:left w:val="nil"/>
              <w:bottom w:val="single" w:sz="4" w:space="0" w:color="auto"/>
              <w:right w:val="single" w:sz="4" w:space="0" w:color="auto"/>
            </w:tcBorders>
            <w:shd w:val="clear" w:color="auto" w:fill="auto"/>
            <w:vAlign w:val="bottom"/>
            <w:hideMark/>
          </w:tcPr>
          <w:p w14:paraId="63FA2069"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Credite pentru finanțarea activității curente (soldul rămas de rambursat)</w:t>
            </w:r>
          </w:p>
        </w:tc>
        <w:tc>
          <w:tcPr>
            <w:tcW w:w="360" w:type="dxa"/>
            <w:tcBorders>
              <w:top w:val="nil"/>
              <w:left w:val="nil"/>
              <w:bottom w:val="single" w:sz="4" w:space="0" w:color="auto"/>
              <w:right w:val="single" w:sz="4" w:space="0" w:color="auto"/>
            </w:tcBorders>
            <w:shd w:val="clear" w:color="auto" w:fill="auto"/>
            <w:noWrap/>
            <w:vAlign w:val="center"/>
            <w:hideMark/>
          </w:tcPr>
          <w:p w14:paraId="0DBA3F0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170</w:t>
            </w:r>
          </w:p>
        </w:tc>
        <w:tc>
          <w:tcPr>
            <w:tcW w:w="490" w:type="dxa"/>
            <w:tcBorders>
              <w:top w:val="nil"/>
              <w:left w:val="nil"/>
              <w:bottom w:val="single" w:sz="4" w:space="0" w:color="auto"/>
              <w:right w:val="single" w:sz="4" w:space="0" w:color="auto"/>
            </w:tcBorders>
            <w:shd w:val="clear" w:color="auto" w:fill="auto"/>
            <w:noWrap/>
            <w:vAlign w:val="center"/>
            <w:hideMark/>
          </w:tcPr>
          <w:p w14:paraId="3D11A692"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70" w:type="dxa"/>
            <w:tcBorders>
              <w:top w:val="nil"/>
              <w:left w:val="nil"/>
              <w:bottom w:val="single" w:sz="4" w:space="0" w:color="auto"/>
              <w:right w:val="single" w:sz="4" w:space="0" w:color="auto"/>
            </w:tcBorders>
            <w:shd w:val="clear" w:color="auto" w:fill="auto"/>
            <w:noWrap/>
            <w:vAlign w:val="center"/>
            <w:hideMark/>
          </w:tcPr>
          <w:p w14:paraId="69300880"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65" w:type="dxa"/>
            <w:tcBorders>
              <w:top w:val="nil"/>
              <w:left w:val="nil"/>
              <w:bottom w:val="single" w:sz="4" w:space="0" w:color="auto"/>
              <w:right w:val="single" w:sz="4" w:space="0" w:color="auto"/>
            </w:tcBorders>
            <w:shd w:val="clear" w:color="auto" w:fill="auto"/>
            <w:noWrap/>
            <w:vAlign w:val="center"/>
            <w:hideMark/>
          </w:tcPr>
          <w:p w14:paraId="72C3120E"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77" w:type="dxa"/>
            <w:tcBorders>
              <w:top w:val="nil"/>
              <w:left w:val="nil"/>
              <w:bottom w:val="single" w:sz="4" w:space="0" w:color="auto"/>
              <w:right w:val="single" w:sz="4" w:space="0" w:color="auto"/>
            </w:tcBorders>
            <w:shd w:val="clear" w:color="auto" w:fill="auto"/>
            <w:noWrap/>
            <w:vAlign w:val="center"/>
            <w:hideMark/>
          </w:tcPr>
          <w:p w14:paraId="40989115"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center"/>
            <w:hideMark/>
          </w:tcPr>
          <w:p w14:paraId="38029EF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332" w:type="dxa"/>
            <w:tcBorders>
              <w:top w:val="nil"/>
              <w:left w:val="nil"/>
              <w:bottom w:val="single" w:sz="4" w:space="0" w:color="auto"/>
              <w:right w:val="single" w:sz="4" w:space="0" w:color="auto"/>
            </w:tcBorders>
            <w:shd w:val="clear" w:color="auto" w:fill="auto"/>
            <w:noWrap/>
            <w:vAlign w:val="center"/>
            <w:hideMark/>
          </w:tcPr>
          <w:p w14:paraId="5799E08B"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24" w:type="dxa"/>
            <w:tcBorders>
              <w:top w:val="nil"/>
              <w:left w:val="nil"/>
              <w:bottom w:val="single" w:sz="4" w:space="0" w:color="auto"/>
              <w:right w:val="single" w:sz="4" w:space="0" w:color="auto"/>
            </w:tcBorders>
            <w:shd w:val="clear" w:color="auto" w:fill="auto"/>
            <w:noWrap/>
            <w:vAlign w:val="center"/>
            <w:hideMark/>
          </w:tcPr>
          <w:p w14:paraId="45481AC6"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461" w:type="dxa"/>
            <w:tcBorders>
              <w:top w:val="nil"/>
              <w:left w:val="nil"/>
              <w:bottom w:val="single" w:sz="4" w:space="0" w:color="auto"/>
              <w:right w:val="single" w:sz="4" w:space="0" w:color="auto"/>
            </w:tcBorders>
            <w:shd w:val="clear" w:color="auto" w:fill="auto"/>
            <w:noWrap/>
            <w:vAlign w:val="center"/>
            <w:hideMark/>
          </w:tcPr>
          <w:p w14:paraId="7A37F571" w14:textId="77777777" w:rsidR="00D635DA" w:rsidRPr="00D635DA" w:rsidRDefault="00D635DA" w:rsidP="00D635DA">
            <w:pPr>
              <w:jc w:val="right"/>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0</w:t>
            </w:r>
          </w:p>
        </w:tc>
        <w:tc>
          <w:tcPr>
            <w:tcW w:w="293" w:type="dxa"/>
            <w:tcBorders>
              <w:top w:val="nil"/>
              <w:left w:val="nil"/>
              <w:bottom w:val="single" w:sz="4" w:space="0" w:color="auto"/>
              <w:right w:val="single" w:sz="4" w:space="0" w:color="auto"/>
            </w:tcBorders>
            <w:shd w:val="clear" w:color="auto" w:fill="auto"/>
            <w:noWrap/>
            <w:vAlign w:val="bottom"/>
            <w:hideMark/>
          </w:tcPr>
          <w:p w14:paraId="4FCFF63F"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c>
          <w:tcPr>
            <w:tcW w:w="341" w:type="dxa"/>
            <w:tcBorders>
              <w:top w:val="nil"/>
              <w:left w:val="nil"/>
              <w:bottom w:val="single" w:sz="4" w:space="0" w:color="auto"/>
              <w:right w:val="single" w:sz="4" w:space="0" w:color="auto"/>
            </w:tcBorders>
            <w:shd w:val="clear" w:color="auto" w:fill="auto"/>
            <w:noWrap/>
            <w:vAlign w:val="bottom"/>
            <w:hideMark/>
          </w:tcPr>
          <w:p w14:paraId="7826B503" w14:textId="77777777" w:rsidR="00D635DA" w:rsidRPr="00D635DA" w:rsidRDefault="00D635DA" w:rsidP="00D635DA">
            <w:pPr>
              <w:rPr>
                <w:rFonts w:ascii="Calibri" w:hAnsi="Calibri" w:cs="Calibri"/>
                <w:color w:val="000000"/>
                <w:sz w:val="18"/>
                <w:szCs w:val="18"/>
                <w:lang w:val="ro-RO" w:eastAsia="ro-RO"/>
              </w:rPr>
            </w:pPr>
            <w:r w:rsidRPr="00D635DA">
              <w:rPr>
                <w:rFonts w:ascii="Calibri" w:hAnsi="Calibri" w:cs="Calibri"/>
                <w:color w:val="000000"/>
                <w:sz w:val="18"/>
                <w:szCs w:val="18"/>
                <w:lang w:val="ro-RO" w:eastAsia="ro-RO"/>
              </w:rPr>
              <w:t> </w:t>
            </w:r>
          </w:p>
        </w:tc>
      </w:tr>
    </w:tbl>
    <w:p w14:paraId="7303B00A" w14:textId="77777777" w:rsidR="00D635DA" w:rsidRPr="005C5B9D" w:rsidRDefault="00D635DA">
      <w:pPr>
        <w:rPr>
          <w:rFonts w:ascii="Arial" w:hAnsi="Arial" w:cs="Arial"/>
          <w:sz w:val="16"/>
          <w:szCs w:val="16"/>
          <w:lang w:val="pt-BR"/>
        </w:rPr>
      </w:pPr>
    </w:p>
    <w:sectPr w:rsidR="00D635DA" w:rsidRPr="005C5B9D" w:rsidSect="00B76F43">
      <w:pgSz w:w="11906" w:h="16838"/>
      <w:pgMar w:top="284" w:right="707"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B4C69"/>
    <w:multiLevelType w:val="hybridMultilevel"/>
    <w:tmpl w:val="B8C4CF96"/>
    <w:lvl w:ilvl="0" w:tplc="96E8D102">
      <w:numFmt w:val="bullet"/>
      <w:lvlText w:val="-"/>
      <w:lvlJc w:val="left"/>
      <w:pPr>
        <w:ind w:left="2520" w:hanging="360"/>
      </w:pPr>
      <w:rPr>
        <w:rFonts w:ascii="Arial" w:eastAsia="Times New Roman"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16cid:durableId="112381256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AF"/>
    <w:rsid w:val="00117CAF"/>
    <w:rsid w:val="004F01DE"/>
    <w:rsid w:val="005C5B9D"/>
    <w:rsid w:val="00B76F43"/>
    <w:rsid w:val="00D635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2390"/>
  <w15:chartTrackingRefBased/>
  <w15:docId w15:val="{8C0D04F9-B825-4748-975A-119D91E8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AF"/>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9"/>
    <w:qFormat/>
    <w:rsid w:val="00117CAF"/>
    <w:pPr>
      <w:keepNext/>
      <w:outlineLvl w:val="0"/>
    </w:pPr>
    <w:rPr>
      <w:sz w:val="28"/>
      <w:szCs w:val="28"/>
    </w:rPr>
  </w:style>
  <w:style w:type="paragraph" w:styleId="Heading5">
    <w:name w:val="heading 5"/>
    <w:basedOn w:val="Normal"/>
    <w:next w:val="Normal"/>
    <w:link w:val="Heading5Char"/>
    <w:uiPriority w:val="99"/>
    <w:semiHidden/>
    <w:unhideWhenUsed/>
    <w:qFormat/>
    <w:rsid w:val="00117CAF"/>
    <w:pPr>
      <w:keepNext/>
      <w:jc w:val="center"/>
      <w:outlineLvl w:val="4"/>
    </w:pPr>
    <w:rPr>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7CAF"/>
    <w:rPr>
      <w:rFonts w:ascii="Times New Roman" w:eastAsia="Times New Roman" w:hAnsi="Times New Roman" w:cs="Times New Roman"/>
      <w:kern w:val="0"/>
      <w:sz w:val="28"/>
      <w:szCs w:val="28"/>
      <w:lang w:val="en-GB"/>
      <w14:ligatures w14:val="none"/>
    </w:rPr>
  </w:style>
  <w:style w:type="character" w:customStyle="1" w:styleId="Heading5Char">
    <w:name w:val="Heading 5 Char"/>
    <w:basedOn w:val="DefaultParagraphFont"/>
    <w:link w:val="Heading5"/>
    <w:uiPriority w:val="99"/>
    <w:semiHidden/>
    <w:rsid w:val="00117CAF"/>
    <w:rPr>
      <w:rFonts w:ascii="Times New Roman" w:eastAsia="Times New Roman" w:hAnsi="Times New Roman" w:cs="Times New Roman"/>
      <w:b/>
      <w:bCs/>
      <w:kern w:val="0"/>
      <w:sz w:val="28"/>
      <w:szCs w:val="28"/>
      <w:lang w:val="en-AU"/>
      <w14:ligatures w14:val="none"/>
    </w:rPr>
  </w:style>
  <w:style w:type="character" w:styleId="Hyperlink">
    <w:name w:val="Hyperlink"/>
    <w:basedOn w:val="DefaultParagraphFont"/>
    <w:uiPriority w:val="99"/>
    <w:semiHidden/>
    <w:unhideWhenUsed/>
    <w:rsid w:val="00117CAF"/>
    <w:rPr>
      <w:rFonts w:ascii="Times New Roman" w:hAnsi="Times New Roman" w:cs="Times New Roman" w:hint="default"/>
      <w:color w:val="0000FF"/>
      <w:u w:val="single"/>
    </w:rPr>
  </w:style>
  <w:style w:type="paragraph" w:styleId="NormalWeb">
    <w:name w:val="Normal (Web)"/>
    <w:basedOn w:val="Normal"/>
    <w:uiPriority w:val="99"/>
    <w:semiHidden/>
    <w:unhideWhenUsed/>
    <w:rsid w:val="00117CAF"/>
    <w:pPr>
      <w:spacing w:before="100" w:beforeAutospacing="1" w:after="100" w:afterAutospacing="1"/>
    </w:pPr>
    <w:rPr>
      <w:lang w:val="en-US"/>
    </w:rPr>
  </w:style>
  <w:style w:type="paragraph" w:styleId="NoSpacing">
    <w:name w:val="No Spacing"/>
    <w:uiPriority w:val="1"/>
    <w:qFormat/>
    <w:rsid w:val="00117CAF"/>
    <w:pPr>
      <w:spacing w:after="0" w:line="240" w:lineRule="auto"/>
    </w:pPr>
    <w:rPr>
      <w:rFonts w:ascii="Times New Roman" w:eastAsia="Times New Roman" w:hAnsi="Times New Roman" w:cs="Times New Roman"/>
      <w:color w:val="000080"/>
      <w:kern w:val="0"/>
      <w:sz w:val="24"/>
      <w:szCs w:val="24"/>
      <w:lang w:val="en-US"/>
      <w14:ligatures w14:val="none"/>
    </w:rPr>
  </w:style>
  <w:style w:type="paragraph" w:styleId="ListParagraph">
    <w:name w:val="List Paragraph"/>
    <w:basedOn w:val="Normal"/>
    <w:uiPriority w:val="34"/>
    <w:qFormat/>
    <w:rsid w:val="00117CAF"/>
    <w:pPr>
      <w:ind w:left="720"/>
      <w:contextualSpacing/>
    </w:pPr>
  </w:style>
  <w:style w:type="character" w:customStyle="1" w:styleId="alb">
    <w:name w:val="a_lb"/>
    <w:basedOn w:val="DefaultParagraphFont"/>
    <w:rsid w:val="00B76F43"/>
  </w:style>
  <w:style w:type="character" w:customStyle="1" w:styleId="atl">
    <w:name w:val="a_tl"/>
    <w:basedOn w:val="DefaultParagraphFont"/>
    <w:rsid w:val="00B76F43"/>
  </w:style>
  <w:style w:type="character" w:styleId="FollowedHyperlink">
    <w:name w:val="FollowedHyperlink"/>
    <w:basedOn w:val="DefaultParagraphFont"/>
    <w:uiPriority w:val="99"/>
    <w:semiHidden/>
    <w:unhideWhenUsed/>
    <w:rsid w:val="005C5B9D"/>
    <w:rPr>
      <w:color w:val="800080"/>
      <w:u w:val="single"/>
    </w:rPr>
  </w:style>
  <w:style w:type="paragraph" w:customStyle="1" w:styleId="msonormal0">
    <w:name w:val="msonormal"/>
    <w:basedOn w:val="Normal"/>
    <w:rsid w:val="005C5B9D"/>
    <w:pPr>
      <w:spacing w:before="100" w:beforeAutospacing="1" w:after="100" w:afterAutospacing="1"/>
    </w:pPr>
    <w:rPr>
      <w:lang w:val="ro-RO" w:eastAsia="ro-RO"/>
    </w:rPr>
  </w:style>
  <w:style w:type="paragraph" w:customStyle="1" w:styleId="xl65">
    <w:name w:val="xl65"/>
    <w:basedOn w:val="Normal"/>
    <w:rsid w:val="005C5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ro-RO" w:eastAsia="ro-RO"/>
    </w:rPr>
  </w:style>
  <w:style w:type="paragraph" w:customStyle="1" w:styleId="xl66">
    <w:name w:val="xl66"/>
    <w:basedOn w:val="Normal"/>
    <w:rsid w:val="005C5B9D"/>
    <w:pPr>
      <w:spacing w:before="100" w:beforeAutospacing="1" w:after="100" w:afterAutospacing="1"/>
    </w:pPr>
    <w:rPr>
      <w:sz w:val="20"/>
      <w:szCs w:val="20"/>
      <w:lang w:val="ro-RO" w:eastAsia="ro-RO"/>
    </w:rPr>
  </w:style>
  <w:style w:type="paragraph" w:customStyle="1" w:styleId="xl67">
    <w:name w:val="xl67"/>
    <w:basedOn w:val="Normal"/>
    <w:rsid w:val="005C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o-RO" w:eastAsia="ro-RO"/>
    </w:rPr>
  </w:style>
  <w:style w:type="paragraph" w:customStyle="1" w:styleId="xl68">
    <w:name w:val="xl68"/>
    <w:basedOn w:val="Normal"/>
    <w:rsid w:val="005C5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ro-RO" w:eastAsia="ro-RO"/>
    </w:rPr>
  </w:style>
  <w:style w:type="paragraph" w:customStyle="1" w:styleId="xl69">
    <w:name w:val="xl69"/>
    <w:basedOn w:val="Normal"/>
    <w:rsid w:val="005C5B9D"/>
    <w:pPr>
      <w:spacing w:before="100" w:beforeAutospacing="1" w:after="100" w:afterAutospacing="1"/>
    </w:pPr>
    <w:rPr>
      <w:sz w:val="18"/>
      <w:szCs w:val="18"/>
      <w:lang w:val="ro-RO" w:eastAsia="ro-RO"/>
    </w:rPr>
  </w:style>
  <w:style w:type="paragraph" w:customStyle="1" w:styleId="xl70">
    <w:name w:val="xl70"/>
    <w:basedOn w:val="Normal"/>
    <w:rsid w:val="005C5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ro-RO" w:eastAsia="ro-RO"/>
    </w:rPr>
  </w:style>
  <w:style w:type="paragraph" w:customStyle="1" w:styleId="xl71">
    <w:name w:val="xl71"/>
    <w:basedOn w:val="Normal"/>
    <w:rsid w:val="005C5B9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ro-RO" w:eastAsia="ro-RO"/>
    </w:rPr>
  </w:style>
  <w:style w:type="paragraph" w:customStyle="1" w:styleId="xl72">
    <w:name w:val="xl72"/>
    <w:basedOn w:val="Normal"/>
    <w:rsid w:val="005C5B9D"/>
    <w:pPr>
      <w:pBdr>
        <w:top w:val="single" w:sz="4" w:space="0" w:color="auto"/>
        <w:bottom w:val="single" w:sz="4" w:space="0" w:color="auto"/>
        <w:right w:val="single" w:sz="4" w:space="0" w:color="auto"/>
      </w:pBdr>
      <w:spacing w:before="100" w:beforeAutospacing="1" w:after="100" w:afterAutospacing="1"/>
    </w:pPr>
    <w:rPr>
      <w:sz w:val="18"/>
      <w:szCs w:val="18"/>
      <w:lang w:val="ro-RO" w:eastAsia="ro-RO"/>
    </w:rPr>
  </w:style>
  <w:style w:type="paragraph" w:customStyle="1" w:styleId="xl73">
    <w:name w:val="xl73"/>
    <w:basedOn w:val="Normal"/>
    <w:rsid w:val="005C5B9D"/>
    <w:pPr>
      <w:pBdr>
        <w:top w:val="single" w:sz="8" w:space="0" w:color="333333"/>
        <w:left w:val="single" w:sz="8" w:space="0" w:color="333333"/>
        <w:bottom w:val="single" w:sz="8" w:space="0" w:color="333333"/>
        <w:right w:val="single" w:sz="8" w:space="0" w:color="333333"/>
      </w:pBdr>
      <w:spacing w:before="100" w:beforeAutospacing="1" w:after="100" w:afterAutospacing="1"/>
      <w:textAlignment w:val="top"/>
    </w:pPr>
    <w:rPr>
      <w:sz w:val="18"/>
      <w:szCs w:val="18"/>
      <w:lang w:val="ro-RO" w:eastAsia="ro-RO"/>
    </w:rPr>
  </w:style>
  <w:style w:type="paragraph" w:customStyle="1" w:styleId="xl74">
    <w:name w:val="xl74"/>
    <w:basedOn w:val="Normal"/>
    <w:rsid w:val="005C5B9D"/>
    <w:pPr>
      <w:pBdr>
        <w:left w:val="single" w:sz="8" w:space="0" w:color="333333"/>
        <w:bottom w:val="single" w:sz="8" w:space="0" w:color="333333"/>
        <w:right w:val="single" w:sz="8" w:space="0" w:color="333333"/>
      </w:pBdr>
      <w:spacing w:before="100" w:beforeAutospacing="1" w:after="100" w:afterAutospacing="1"/>
      <w:textAlignment w:val="top"/>
    </w:pPr>
    <w:rPr>
      <w:sz w:val="18"/>
      <w:szCs w:val="18"/>
      <w:lang w:val="ro-RO" w:eastAsia="ro-RO"/>
    </w:rPr>
  </w:style>
  <w:style w:type="paragraph" w:customStyle="1" w:styleId="xl75">
    <w:name w:val="xl75"/>
    <w:basedOn w:val="Normal"/>
    <w:rsid w:val="005C5B9D"/>
    <w:pPr>
      <w:pBdr>
        <w:left w:val="single" w:sz="8" w:space="0" w:color="333333"/>
        <w:right w:val="single" w:sz="8" w:space="0" w:color="333333"/>
      </w:pBdr>
      <w:spacing w:before="100" w:beforeAutospacing="1" w:after="100" w:afterAutospacing="1"/>
      <w:textAlignment w:val="top"/>
    </w:pPr>
    <w:rPr>
      <w:sz w:val="18"/>
      <w:szCs w:val="18"/>
      <w:lang w:val="ro-RO" w:eastAsia="ro-RO"/>
    </w:rPr>
  </w:style>
  <w:style w:type="paragraph" w:customStyle="1" w:styleId="xl76">
    <w:name w:val="xl76"/>
    <w:basedOn w:val="Normal"/>
    <w:rsid w:val="005C5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ro-RO" w:eastAsia="ro-RO"/>
    </w:rPr>
  </w:style>
  <w:style w:type="paragraph" w:customStyle="1" w:styleId="xl77">
    <w:name w:val="xl77"/>
    <w:basedOn w:val="Normal"/>
    <w:rsid w:val="005C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o-RO" w:eastAsia="ro-RO"/>
    </w:rPr>
  </w:style>
  <w:style w:type="paragraph" w:customStyle="1" w:styleId="xl78">
    <w:name w:val="xl78"/>
    <w:basedOn w:val="Normal"/>
    <w:rsid w:val="005C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o-RO" w:eastAsia="ro-RO"/>
    </w:rPr>
  </w:style>
  <w:style w:type="paragraph" w:customStyle="1" w:styleId="xl79">
    <w:name w:val="xl79"/>
    <w:basedOn w:val="Normal"/>
    <w:rsid w:val="005C5B9D"/>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ro-RO" w:eastAsia="ro-RO"/>
    </w:rPr>
  </w:style>
  <w:style w:type="paragraph" w:customStyle="1" w:styleId="xl80">
    <w:name w:val="xl80"/>
    <w:basedOn w:val="Normal"/>
    <w:rsid w:val="005C5B9D"/>
    <w:pPr>
      <w:pBdr>
        <w:top w:val="single" w:sz="4" w:space="0" w:color="auto"/>
        <w:left w:val="single" w:sz="4" w:space="0" w:color="auto"/>
        <w:bottom w:val="single" w:sz="4" w:space="0" w:color="auto"/>
      </w:pBdr>
      <w:spacing w:before="100" w:beforeAutospacing="1" w:after="100" w:afterAutospacing="1"/>
    </w:pPr>
    <w:rPr>
      <w:sz w:val="18"/>
      <w:szCs w:val="18"/>
      <w:lang w:val="ro-RO" w:eastAsia="ro-RO"/>
    </w:rPr>
  </w:style>
  <w:style w:type="paragraph" w:customStyle="1" w:styleId="xl81">
    <w:name w:val="xl81"/>
    <w:basedOn w:val="Normal"/>
    <w:rsid w:val="005C5B9D"/>
    <w:pPr>
      <w:pBdr>
        <w:top w:val="single" w:sz="8" w:space="0" w:color="333333"/>
        <w:left w:val="single" w:sz="8" w:space="0" w:color="333333"/>
        <w:bottom w:val="single" w:sz="8" w:space="0" w:color="333333"/>
        <w:right w:val="single" w:sz="8" w:space="0" w:color="333333"/>
      </w:pBdr>
      <w:spacing w:before="100" w:beforeAutospacing="1" w:after="100" w:afterAutospacing="1"/>
      <w:textAlignment w:val="top"/>
    </w:pPr>
    <w:rPr>
      <w:sz w:val="16"/>
      <w:szCs w:val="16"/>
      <w:lang w:val="ro-RO" w:eastAsia="ro-RO"/>
    </w:rPr>
  </w:style>
  <w:style w:type="paragraph" w:customStyle="1" w:styleId="xl82">
    <w:name w:val="xl82"/>
    <w:basedOn w:val="Normal"/>
    <w:rsid w:val="005C5B9D"/>
    <w:pPr>
      <w:spacing w:before="100" w:beforeAutospacing="1" w:after="100" w:afterAutospacing="1"/>
    </w:pPr>
    <w:rPr>
      <w:b/>
      <w:bCs/>
      <w:sz w:val="16"/>
      <w:szCs w:val="16"/>
      <w:lang w:val="ro-RO" w:eastAsia="ro-RO"/>
    </w:rPr>
  </w:style>
  <w:style w:type="paragraph" w:customStyle="1" w:styleId="xl83">
    <w:name w:val="xl83"/>
    <w:basedOn w:val="Normal"/>
    <w:rsid w:val="005C5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ro-RO" w:eastAsia="ro-RO"/>
    </w:rPr>
  </w:style>
  <w:style w:type="paragraph" w:customStyle="1" w:styleId="xl84">
    <w:name w:val="xl84"/>
    <w:basedOn w:val="Normal"/>
    <w:rsid w:val="005C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o-RO" w:eastAsia="ro-RO"/>
    </w:rPr>
  </w:style>
  <w:style w:type="paragraph" w:customStyle="1" w:styleId="xl85">
    <w:name w:val="xl85"/>
    <w:basedOn w:val="Normal"/>
    <w:rsid w:val="005C5B9D"/>
    <w:pPr>
      <w:pBdr>
        <w:left w:val="single" w:sz="8" w:space="0" w:color="333333"/>
        <w:bottom w:val="single" w:sz="8" w:space="0" w:color="333333"/>
        <w:right w:val="single" w:sz="8" w:space="0" w:color="333333"/>
      </w:pBdr>
      <w:spacing w:before="100" w:beforeAutospacing="1" w:after="100" w:afterAutospacing="1"/>
      <w:textAlignment w:val="top"/>
    </w:pPr>
    <w:rPr>
      <w:sz w:val="16"/>
      <w:szCs w:val="16"/>
      <w:lang w:val="ro-RO" w:eastAsia="ro-RO"/>
    </w:rPr>
  </w:style>
  <w:style w:type="paragraph" w:customStyle="1" w:styleId="xl86">
    <w:name w:val="xl86"/>
    <w:basedOn w:val="Normal"/>
    <w:rsid w:val="005C5B9D"/>
    <w:pPr>
      <w:pBdr>
        <w:left w:val="single" w:sz="8" w:space="0" w:color="333333"/>
        <w:right w:val="single" w:sz="8" w:space="0" w:color="333333"/>
      </w:pBdr>
      <w:spacing w:before="100" w:beforeAutospacing="1" w:after="100" w:afterAutospacing="1"/>
      <w:textAlignment w:val="top"/>
    </w:pPr>
    <w:rPr>
      <w:sz w:val="16"/>
      <w:szCs w:val="16"/>
      <w:lang w:val="ro-RO" w:eastAsia="ro-RO"/>
    </w:rPr>
  </w:style>
  <w:style w:type="paragraph" w:customStyle="1" w:styleId="xl87">
    <w:name w:val="xl87"/>
    <w:basedOn w:val="Normal"/>
    <w:rsid w:val="005C5B9D"/>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val="ro-RO" w:eastAsia="ro-RO"/>
    </w:rPr>
  </w:style>
  <w:style w:type="paragraph" w:customStyle="1" w:styleId="xl88">
    <w:name w:val="xl88"/>
    <w:basedOn w:val="Normal"/>
    <w:rsid w:val="005C5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ro-RO" w:eastAsia="ro-RO"/>
    </w:rPr>
  </w:style>
  <w:style w:type="paragraph" w:customStyle="1" w:styleId="xl89">
    <w:name w:val="xl89"/>
    <w:basedOn w:val="Normal"/>
    <w:rsid w:val="005C5B9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ro-RO" w:eastAsia="ro-RO"/>
    </w:rPr>
  </w:style>
  <w:style w:type="paragraph" w:customStyle="1" w:styleId="xl90">
    <w:name w:val="xl90"/>
    <w:basedOn w:val="Normal"/>
    <w:rsid w:val="005C5B9D"/>
    <w:pPr>
      <w:spacing w:before="100" w:beforeAutospacing="1" w:after="100" w:afterAutospacing="1"/>
      <w:jc w:val="center"/>
    </w:pPr>
    <w:rPr>
      <w:sz w:val="20"/>
      <w:szCs w:val="20"/>
      <w:lang w:val="ro-RO" w:eastAsia="ro-RO"/>
    </w:rPr>
  </w:style>
  <w:style w:type="paragraph" w:customStyle="1" w:styleId="xl91">
    <w:name w:val="xl91"/>
    <w:basedOn w:val="Normal"/>
    <w:rsid w:val="005C5B9D"/>
    <w:pPr>
      <w:pBdr>
        <w:left w:val="single" w:sz="4" w:space="0" w:color="auto"/>
        <w:bottom w:val="single" w:sz="4" w:space="0" w:color="auto"/>
        <w:right w:val="single" w:sz="4" w:space="0" w:color="auto"/>
      </w:pBdr>
      <w:spacing w:before="100" w:beforeAutospacing="1" w:after="100" w:afterAutospacing="1"/>
      <w:jc w:val="center"/>
    </w:pPr>
    <w:rPr>
      <w:sz w:val="18"/>
      <w:szCs w:val="18"/>
      <w:lang w:val="ro-RO" w:eastAsia="ro-RO"/>
    </w:rPr>
  </w:style>
  <w:style w:type="paragraph" w:customStyle="1" w:styleId="xl92">
    <w:name w:val="xl92"/>
    <w:basedOn w:val="Normal"/>
    <w:rsid w:val="005C5B9D"/>
    <w:pPr>
      <w:pBdr>
        <w:top w:val="single" w:sz="4" w:space="0" w:color="auto"/>
        <w:left w:val="single" w:sz="4" w:space="0" w:color="auto"/>
        <w:right w:val="single" w:sz="4" w:space="0" w:color="auto"/>
      </w:pBdr>
      <w:spacing w:before="100" w:beforeAutospacing="1" w:after="100" w:afterAutospacing="1"/>
      <w:jc w:val="center"/>
    </w:pPr>
    <w:rPr>
      <w:sz w:val="18"/>
      <w:szCs w:val="18"/>
      <w:lang w:val="ro-RO" w:eastAsia="ro-RO"/>
    </w:rPr>
  </w:style>
  <w:style w:type="paragraph" w:customStyle="1" w:styleId="xl93">
    <w:name w:val="xl93"/>
    <w:basedOn w:val="Normal"/>
    <w:rsid w:val="005C5B9D"/>
    <w:pPr>
      <w:pBdr>
        <w:left w:val="single" w:sz="4" w:space="0" w:color="auto"/>
        <w:right w:val="single" w:sz="4" w:space="0" w:color="auto"/>
      </w:pBdr>
      <w:spacing w:before="100" w:beforeAutospacing="1" w:after="100" w:afterAutospacing="1"/>
      <w:jc w:val="center"/>
    </w:pPr>
    <w:rPr>
      <w:sz w:val="18"/>
      <w:szCs w:val="18"/>
      <w:lang w:val="ro-RO" w:eastAsia="ro-RO"/>
    </w:rPr>
  </w:style>
  <w:style w:type="paragraph" w:customStyle="1" w:styleId="xl94">
    <w:name w:val="xl94"/>
    <w:basedOn w:val="Normal"/>
    <w:rsid w:val="005C5B9D"/>
    <w:pPr>
      <w:spacing w:before="100" w:beforeAutospacing="1" w:after="100" w:afterAutospacing="1"/>
      <w:jc w:val="center"/>
      <w:textAlignment w:val="top"/>
    </w:pPr>
    <w:rPr>
      <w:b/>
      <w:bCs/>
      <w:sz w:val="20"/>
      <w:szCs w:val="20"/>
      <w:lang w:val="ro-RO" w:eastAsia="ro-RO"/>
    </w:rPr>
  </w:style>
  <w:style w:type="paragraph" w:customStyle="1" w:styleId="xl95">
    <w:name w:val="xl95"/>
    <w:basedOn w:val="Normal"/>
    <w:rsid w:val="005C5B9D"/>
    <w:pPr>
      <w:pBdr>
        <w:bottom w:val="single" w:sz="4" w:space="0" w:color="auto"/>
      </w:pBdr>
      <w:spacing w:before="100" w:beforeAutospacing="1" w:after="100" w:afterAutospacing="1"/>
      <w:jc w:val="center"/>
    </w:pPr>
    <w:rPr>
      <w:sz w:val="20"/>
      <w:szCs w:val="20"/>
      <w:lang w:val="ro-RO" w:eastAsia="ro-RO"/>
    </w:rPr>
  </w:style>
  <w:style w:type="paragraph" w:customStyle="1" w:styleId="xl96">
    <w:name w:val="xl96"/>
    <w:basedOn w:val="Normal"/>
    <w:rsid w:val="005C5B9D"/>
    <w:pPr>
      <w:pBdr>
        <w:top w:val="single" w:sz="4" w:space="0" w:color="auto"/>
        <w:left w:val="single" w:sz="4" w:space="0" w:color="auto"/>
        <w:bottom w:val="single" w:sz="4" w:space="0" w:color="auto"/>
      </w:pBdr>
      <w:spacing w:before="100" w:beforeAutospacing="1" w:after="100" w:afterAutospacing="1"/>
      <w:jc w:val="center"/>
    </w:pPr>
    <w:rPr>
      <w:sz w:val="16"/>
      <w:szCs w:val="16"/>
      <w:lang w:val="ro-RO" w:eastAsia="ro-RO"/>
    </w:rPr>
  </w:style>
  <w:style w:type="paragraph" w:customStyle="1" w:styleId="xl97">
    <w:name w:val="xl97"/>
    <w:basedOn w:val="Normal"/>
    <w:rsid w:val="005C5B9D"/>
    <w:pPr>
      <w:pBdr>
        <w:top w:val="single" w:sz="4" w:space="0" w:color="auto"/>
        <w:bottom w:val="single" w:sz="4" w:space="0" w:color="auto"/>
        <w:right w:val="single" w:sz="4" w:space="0" w:color="auto"/>
      </w:pBdr>
      <w:spacing w:before="100" w:beforeAutospacing="1" w:after="100" w:afterAutospacing="1"/>
      <w:jc w:val="center"/>
    </w:pPr>
    <w:rPr>
      <w:sz w:val="16"/>
      <w:szCs w:val="16"/>
      <w:lang w:val="ro-RO" w:eastAsia="ro-RO"/>
    </w:rPr>
  </w:style>
  <w:style w:type="paragraph" w:customStyle="1" w:styleId="xl98">
    <w:name w:val="xl98"/>
    <w:basedOn w:val="Normal"/>
    <w:rsid w:val="005C5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ro-RO" w:eastAsia="ro-RO"/>
    </w:rPr>
  </w:style>
  <w:style w:type="paragraph" w:customStyle="1" w:styleId="xl99">
    <w:name w:val="xl99"/>
    <w:basedOn w:val="Normal"/>
    <w:rsid w:val="005C5B9D"/>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o-RO" w:eastAsia="ro-RO"/>
    </w:rPr>
  </w:style>
  <w:style w:type="paragraph" w:customStyle="1" w:styleId="xl100">
    <w:name w:val="xl100"/>
    <w:basedOn w:val="Normal"/>
    <w:rsid w:val="005C5B9D"/>
    <w:pPr>
      <w:pBdr>
        <w:top w:val="single" w:sz="4" w:space="0" w:color="auto"/>
        <w:left w:val="single" w:sz="4" w:space="0" w:color="auto"/>
      </w:pBdr>
      <w:spacing w:before="100" w:beforeAutospacing="1" w:after="100" w:afterAutospacing="1"/>
      <w:jc w:val="center"/>
      <w:textAlignment w:val="center"/>
    </w:pPr>
    <w:rPr>
      <w:sz w:val="16"/>
      <w:szCs w:val="16"/>
      <w:lang w:val="ro-RO" w:eastAsia="ro-RO"/>
    </w:rPr>
  </w:style>
  <w:style w:type="paragraph" w:customStyle="1" w:styleId="xl101">
    <w:name w:val="xl101"/>
    <w:basedOn w:val="Normal"/>
    <w:rsid w:val="005C5B9D"/>
    <w:pPr>
      <w:pBdr>
        <w:left w:val="single" w:sz="4" w:space="0" w:color="auto"/>
        <w:bottom w:val="single" w:sz="4" w:space="0" w:color="auto"/>
      </w:pBdr>
      <w:spacing w:before="100" w:beforeAutospacing="1" w:after="100" w:afterAutospacing="1"/>
      <w:jc w:val="center"/>
      <w:textAlignment w:val="center"/>
    </w:pPr>
    <w:rPr>
      <w:sz w:val="16"/>
      <w:szCs w:val="16"/>
      <w:lang w:val="ro-RO" w:eastAsia="ro-RO"/>
    </w:rPr>
  </w:style>
  <w:style w:type="paragraph" w:customStyle="1" w:styleId="xl102">
    <w:name w:val="xl102"/>
    <w:basedOn w:val="Normal"/>
    <w:rsid w:val="005C5B9D"/>
    <w:pPr>
      <w:pBdr>
        <w:top w:val="single" w:sz="4" w:space="0" w:color="auto"/>
        <w:left w:val="single" w:sz="4" w:space="0" w:color="auto"/>
        <w:right w:val="single" w:sz="4" w:space="0" w:color="auto"/>
      </w:pBdr>
      <w:spacing w:before="100" w:beforeAutospacing="1" w:after="100" w:afterAutospacing="1"/>
      <w:jc w:val="center"/>
    </w:pPr>
    <w:rPr>
      <w:sz w:val="16"/>
      <w:szCs w:val="16"/>
      <w:lang w:val="ro-RO" w:eastAsia="ro-RO"/>
    </w:rPr>
  </w:style>
  <w:style w:type="paragraph" w:customStyle="1" w:styleId="xl103">
    <w:name w:val="xl103"/>
    <w:basedOn w:val="Normal"/>
    <w:rsid w:val="005C5B9D"/>
    <w:pPr>
      <w:pBdr>
        <w:left w:val="single" w:sz="4" w:space="0" w:color="auto"/>
        <w:bottom w:val="single" w:sz="4" w:space="0" w:color="auto"/>
        <w:right w:val="single" w:sz="4" w:space="0" w:color="auto"/>
      </w:pBdr>
      <w:spacing w:before="100" w:beforeAutospacing="1" w:after="100" w:afterAutospacing="1"/>
      <w:jc w:val="center"/>
    </w:pPr>
    <w:rPr>
      <w:sz w:val="16"/>
      <w:szCs w:val="16"/>
      <w:lang w:val="ro-RO" w:eastAsia="ro-RO"/>
    </w:rPr>
  </w:style>
  <w:style w:type="paragraph" w:customStyle="1" w:styleId="xl104">
    <w:name w:val="xl104"/>
    <w:basedOn w:val="Normal"/>
    <w:rsid w:val="005C5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ro-RO" w:eastAsia="ro-RO"/>
    </w:rPr>
  </w:style>
  <w:style w:type="paragraph" w:customStyle="1" w:styleId="xl105">
    <w:name w:val="xl105"/>
    <w:basedOn w:val="Normal"/>
    <w:rsid w:val="005C5B9D"/>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o-RO" w:eastAsia="ro-RO"/>
    </w:rPr>
  </w:style>
  <w:style w:type="paragraph" w:customStyle="1" w:styleId="xl106">
    <w:name w:val="xl106"/>
    <w:basedOn w:val="Normal"/>
    <w:rsid w:val="005C5B9D"/>
    <w:pPr>
      <w:pBdr>
        <w:left w:val="single" w:sz="4" w:space="0" w:color="auto"/>
        <w:bottom w:val="single" w:sz="4" w:space="0" w:color="auto"/>
      </w:pBdr>
      <w:spacing w:before="100" w:beforeAutospacing="1" w:after="100" w:afterAutospacing="1"/>
      <w:jc w:val="center"/>
    </w:pPr>
    <w:rPr>
      <w:sz w:val="18"/>
      <w:szCs w:val="18"/>
      <w:lang w:val="ro-RO" w:eastAsia="ro-RO"/>
    </w:rPr>
  </w:style>
  <w:style w:type="paragraph" w:customStyle="1" w:styleId="xl107">
    <w:name w:val="xl107"/>
    <w:basedOn w:val="Normal"/>
    <w:rsid w:val="005C5B9D"/>
    <w:pPr>
      <w:pBdr>
        <w:bottom w:val="single" w:sz="4" w:space="0" w:color="auto"/>
        <w:right w:val="single" w:sz="4" w:space="0" w:color="auto"/>
      </w:pBdr>
      <w:spacing w:before="100" w:beforeAutospacing="1" w:after="100" w:afterAutospacing="1"/>
      <w:jc w:val="center"/>
    </w:pPr>
    <w:rPr>
      <w:sz w:val="18"/>
      <w:szCs w:val="18"/>
      <w:lang w:val="ro-RO" w:eastAsia="ro-RO"/>
    </w:rPr>
  </w:style>
  <w:style w:type="paragraph" w:customStyle="1" w:styleId="xl108">
    <w:name w:val="xl108"/>
    <w:basedOn w:val="Normal"/>
    <w:rsid w:val="005C5B9D"/>
    <w:pPr>
      <w:pBdr>
        <w:top w:val="single" w:sz="4" w:space="0" w:color="auto"/>
        <w:left w:val="single" w:sz="4" w:space="0" w:color="auto"/>
      </w:pBdr>
      <w:spacing w:before="100" w:beforeAutospacing="1" w:after="100" w:afterAutospacing="1"/>
      <w:jc w:val="center"/>
    </w:pPr>
    <w:rPr>
      <w:sz w:val="18"/>
      <w:szCs w:val="18"/>
      <w:lang w:val="ro-RO" w:eastAsia="ro-RO"/>
    </w:rPr>
  </w:style>
  <w:style w:type="paragraph" w:customStyle="1" w:styleId="xl109">
    <w:name w:val="xl109"/>
    <w:basedOn w:val="Normal"/>
    <w:rsid w:val="005C5B9D"/>
    <w:pPr>
      <w:pBdr>
        <w:top w:val="single" w:sz="4" w:space="0" w:color="auto"/>
      </w:pBdr>
      <w:spacing w:before="100" w:beforeAutospacing="1" w:after="100" w:afterAutospacing="1"/>
      <w:jc w:val="center"/>
    </w:pPr>
    <w:rPr>
      <w:sz w:val="18"/>
      <w:szCs w:val="18"/>
      <w:lang w:val="ro-RO" w:eastAsia="ro-RO"/>
    </w:rPr>
  </w:style>
  <w:style w:type="paragraph" w:customStyle="1" w:styleId="xl110">
    <w:name w:val="xl110"/>
    <w:basedOn w:val="Normal"/>
    <w:rsid w:val="005C5B9D"/>
    <w:pPr>
      <w:pBdr>
        <w:top w:val="single" w:sz="4" w:space="0" w:color="auto"/>
        <w:right w:val="single" w:sz="4" w:space="0" w:color="auto"/>
      </w:pBdr>
      <w:spacing w:before="100" w:beforeAutospacing="1" w:after="100" w:afterAutospacing="1"/>
      <w:jc w:val="center"/>
    </w:pPr>
    <w:rPr>
      <w:sz w:val="18"/>
      <w:szCs w:val="18"/>
      <w:lang w:val="ro-RO" w:eastAsia="ro-RO"/>
    </w:rPr>
  </w:style>
  <w:style w:type="paragraph" w:customStyle="1" w:styleId="xl111">
    <w:name w:val="xl111"/>
    <w:basedOn w:val="Normal"/>
    <w:rsid w:val="005C5B9D"/>
    <w:pPr>
      <w:pBdr>
        <w:bottom w:val="single" w:sz="4" w:space="0" w:color="auto"/>
      </w:pBdr>
      <w:spacing w:before="100" w:beforeAutospacing="1" w:after="100" w:afterAutospacing="1"/>
      <w:jc w:val="center"/>
    </w:pPr>
    <w:rPr>
      <w:sz w:val="18"/>
      <w:szCs w:val="18"/>
      <w:lang w:val="ro-RO" w:eastAsia="ro-RO"/>
    </w:rPr>
  </w:style>
  <w:style w:type="paragraph" w:customStyle="1" w:styleId="font5">
    <w:name w:val="font5"/>
    <w:basedOn w:val="Normal"/>
    <w:rsid w:val="00D635DA"/>
    <w:pPr>
      <w:spacing w:before="100" w:beforeAutospacing="1" w:after="100" w:afterAutospacing="1"/>
    </w:pPr>
    <w:rPr>
      <w:rFonts w:ascii="Calibri" w:hAnsi="Calibri" w:cs="Calibri"/>
      <w:i/>
      <w:iCs/>
      <w:color w:val="000000"/>
      <w:sz w:val="18"/>
      <w:szCs w:val="18"/>
      <w:lang w:val="ro-RO" w:eastAsia="ro-RO"/>
    </w:rPr>
  </w:style>
  <w:style w:type="paragraph" w:customStyle="1" w:styleId="xl112">
    <w:name w:val="xl112"/>
    <w:basedOn w:val="Normal"/>
    <w:rsid w:val="00D635DA"/>
    <w:pPr>
      <w:spacing w:before="100" w:beforeAutospacing="1" w:after="100" w:afterAutospacing="1"/>
      <w:jc w:val="center"/>
    </w:pPr>
    <w:rPr>
      <w:sz w:val="18"/>
      <w:szCs w:val="18"/>
      <w:lang w:val="ro-RO" w:eastAsia="ro-RO"/>
    </w:rPr>
  </w:style>
  <w:style w:type="paragraph" w:customStyle="1" w:styleId="xl113">
    <w:name w:val="xl113"/>
    <w:basedOn w:val="Normal"/>
    <w:rsid w:val="00D635DA"/>
    <w:pPr>
      <w:pBdr>
        <w:right w:val="single" w:sz="4" w:space="0" w:color="auto"/>
      </w:pBdr>
      <w:spacing w:before="100" w:beforeAutospacing="1" w:after="100" w:afterAutospacing="1"/>
      <w:jc w:val="center"/>
    </w:pPr>
    <w:rPr>
      <w:sz w:val="18"/>
      <w:szCs w:val="18"/>
      <w:lang w:val="ro-RO" w:eastAsia="ro-RO"/>
    </w:rPr>
  </w:style>
  <w:style w:type="paragraph" w:customStyle="1" w:styleId="xl114">
    <w:name w:val="xl114"/>
    <w:basedOn w:val="Normal"/>
    <w:rsid w:val="00D635DA"/>
    <w:pPr>
      <w:pBdr>
        <w:left w:val="single" w:sz="4" w:space="0" w:color="auto"/>
        <w:right w:val="single" w:sz="4" w:space="0" w:color="auto"/>
      </w:pBdr>
      <w:spacing w:before="100" w:beforeAutospacing="1" w:after="100" w:afterAutospacing="1"/>
      <w:jc w:val="center"/>
      <w:textAlignment w:val="center"/>
    </w:pPr>
    <w:rPr>
      <w:sz w:val="16"/>
      <w:szCs w:val="16"/>
      <w:lang w:val="ro-RO" w:eastAsia="ro-RO"/>
    </w:rPr>
  </w:style>
  <w:style w:type="paragraph" w:customStyle="1" w:styleId="xl115">
    <w:name w:val="xl115"/>
    <w:basedOn w:val="Normal"/>
    <w:rsid w:val="00D635D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ro-RO" w:eastAsia="ro-RO"/>
    </w:rPr>
  </w:style>
  <w:style w:type="paragraph" w:customStyle="1" w:styleId="xl116">
    <w:name w:val="xl116"/>
    <w:basedOn w:val="Normal"/>
    <w:rsid w:val="00D635DA"/>
    <w:pPr>
      <w:pBdr>
        <w:left w:val="single" w:sz="4" w:space="0" w:color="auto"/>
        <w:right w:val="single" w:sz="4" w:space="0" w:color="auto"/>
      </w:pBdr>
      <w:spacing w:before="100" w:beforeAutospacing="1" w:after="100" w:afterAutospacing="1"/>
      <w:jc w:val="center"/>
      <w:textAlignment w:val="center"/>
    </w:pPr>
    <w:rPr>
      <w:sz w:val="18"/>
      <w:szCs w:val="18"/>
      <w:lang w:val="ro-RO" w:eastAsia="ro-RO"/>
    </w:rPr>
  </w:style>
  <w:style w:type="paragraph" w:customStyle="1" w:styleId="xl117">
    <w:name w:val="xl117"/>
    <w:basedOn w:val="Normal"/>
    <w:rsid w:val="00D635D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o-RO" w:eastAsia="ro-RO"/>
    </w:rPr>
  </w:style>
  <w:style w:type="paragraph" w:customStyle="1" w:styleId="xl118">
    <w:name w:val="xl118"/>
    <w:basedOn w:val="Normal"/>
    <w:rsid w:val="00D635DA"/>
    <w:pPr>
      <w:pBdr>
        <w:top w:val="single" w:sz="4" w:space="0" w:color="auto"/>
        <w:left w:val="single" w:sz="4" w:space="0" w:color="auto"/>
        <w:bottom w:val="single" w:sz="4" w:space="0" w:color="auto"/>
      </w:pBdr>
      <w:spacing w:before="100" w:beforeAutospacing="1" w:after="100" w:afterAutospacing="1"/>
      <w:jc w:val="center"/>
    </w:pPr>
    <w:rPr>
      <w:sz w:val="16"/>
      <w:szCs w:val="16"/>
      <w:lang w:val="ro-RO" w:eastAsia="ro-RO"/>
    </w:rPr>
  </w:style>
  <w:style w:type="paragraph" w:customStyle="1" w:styleId="xl119">
    <w:name w:val="xl119"/>
    <w:basedOn w:val="Normal"/>
    <w:rsid w:val="00D635DA"/>
    <w:pPr>
      <w:pBdr>
        <w:top w:val="single" w:sz="4" w:space="0" w:color="auto"/>
        <w:bottom w:val="single" w:sz="4" w:space="0" w:color="auto"/>
      </w:pBdr>
      <w:spacing w:before="100" w:beforeAutospacing="1" w:after="100" w:afterAutospacing="1"/>
      <w:jc w:val="center"/>
    </w:pPr>
    <w:rPr>
      <w:sz w:val="16"/>
      <w:szCs w:val="16"/>
      <w:lang w:val="ro-RO" w:eastAsia="ro-RO"/>
    </w:rPr>
  </w:style>
  <w:style w:type="paragraph" w:customStyle="1" w:styleId="xl120">
    <w:name w:val="xl120"/>
    <w:basedOn w:val="Normal"/>
    <w:rsid w:val="00D635DA"/>
    <w:pPr>
      <w:pBdr>
        <w:top w:val="single" w:sz="4" w:space="0" w:color="auto"/>
        <w:bottom w:val="single" w:sz="4" w:space="0" w:color="auto"/>
        <w:right w:val="single" w:sz="4" w:space="0" w:color="auto"/>
      </w:pBdr>
      <w:spacing w:before="100" w:beforeAutospacing="1" w:after="100" w:afterAutospacing="1"/>
      <w:jc w:val="center"/>
    </w:pPr>
    <w:rPr>
      <w:sz w:val="16"/>
      <w:szCs w:val="16"/>
      <w:lang w:val="ro-RO" w:eastAsia="ro-RO"/>
    </w:rPr>
  </w:style>
  <w:style w:type="paragraph" w:customStyle="1" w:styleId="xl121">
    <w:name w:val="xl121"/>
    <w:basedOn w:val="Normal"/>
    <w:rsid w:val="00D635DA"/>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val="ro-RO" w:eastAsia="ro-RO"/>
    </w:rPr>
  </w:style>
  <w:style w:type="paragraph" w:customStyle="1" w:styleId="xl122">
    <w:name w:val="xl122"/>
    <w:basedOn w:val="Normal"/>
    <w:rsid w:val="00D635DA"/>
    <w:pPr>
      <w:pBdr>
        <w:top w:val="single" w:sz="4" w:space="0" w:color="auto"/>
        <w:bottom w:val="single" w:sz="4" w:space="0" w:color="auto"/>
      </w:pBdr>
      <w:spacing w:before="100" w:beforeAutospacing="1" w:after="100" w:afterAutospacing="1"/>
      <w:jc w:val="center"/>
      <w:textAlignment w:val="center"/>
    </w:pPr>
    <w:rPr>
      <w:sz w:val="16"/>
      <w:szCs w:val="16"/>
      <w:lang w:val="ro-RO" w:eastAsia="ro-RO"/>
    </w:rPr>
  </w:style>
  <w:style w:type="paragraph" w:customStyle="1" w:styleId="xl123">
    <w:name w:val="xl123"/>
    <w:basedOn w:val="Normal"/>
    <w:rsid w:val="00D635DA"/>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o-RO" w:eastAsia="ro-RO"/>
    </w:rPr>
  </w:style>
  <w:style w:type="paragraph" w:customStyle="1" w:styleId="xl124">
    <w:name w:val="xl124"/>
    <w:basedOn w:val="Normal"/>
    <w:rsid w:val="00D635DA"/>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ro-RO" w:eastAsia="ro-RO"/>
    </w:rPr>
  </w:style>
  <w:style w:type="paragraph" w:customStyle="1" w:styleId="xl125">
    <w:name w:val="xl125"/>
    <w:basedOn w:val="Normal"/>
    <w:rsid w:val="00D635DA"/>
    <w:pPr>
      <w:pBdr>
        <w:top w:val="single" w:sz="4" w:space="0" w:color="auto"/>
        <w:bottom w:val="single" w:sz="4" w:space="0" w:color="auto"/>
      </w:pBdr>
      <w:spacing w:before="100" w:beforeAutospacing="1" w:after="100" w:afterAutospacing="1"/>
      <w:jc w:val="center"/>
      <w:textAlignment w:val="center"/>
    </w:pPr>
    <w:rPr>
      <w:sz w:val="18"/>
      <w:szCs w:val="18"/>
      <w:lang w:val="ro-RO" w:eastAsia="ro-RO"/>
    </w:rPr>
  </w:style>
  <w:style w:type="paragraph" w:customStyle="1" w:styleId="xl126">
    <w:name w:val="xl126"/>
    <w:basedOn w:val="Normal"/>
    <w:rsid w:val="00D635DA"/>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o-RO" w:eastAsia="ro-RO"/>
    </w:rPr>
  </w:style>
  <w:style w:type="paragraph" w:customStyle="1" w:styleId="xl127">
    <w:name w:val="xl127"/>
    <w:basedOn w:val="Normal"/>
    <w:rsid w:val="00D635DA"/>
    <w:pPr>
      <w:pBdr>
        <w:top w:val="single" w:sz="4" w:space="0" w:color="auto"/>
        <w:left w:val="single" w:sz="4" w:space="0" w:color="auto"/>
        <w:right w:val="single" w:sz="4" w:space="0" w:color="auto"/>
      </w:pBdr>
      <w:spacing w:before="100" w:beforeAutospacing="1" w:after="100" w:afterAutospacing="1"/>
      <w:jc w:val="center"/>
    </w:pPr>
    <w:rPr>
      <w:sz w:val="18"/>
      <w:szCs w:val="18"/>
      <w:lang w:val="ro-RO" w:eastAsia="ro-RO"/>
    </w:rPr>
  </w:style>
  <w:style w:type="paragraph" w:customStyle="1" w:styleId="xl128">
    <w:name w:val="xl128"/>
    <w:basedOn w:val="Normal"/>
    <w:rsid w:val="00D635DA"/>
    <w:pPr>
      <w:pBdr>
        <w:left w:val="single" w:sz="4" w:space="0" w:color="auto"/>
        <w:bottom w:val="single" w:sz="4" w:space="0" w:color="auto"/>
        <w:right w:val="single" w:sz="4" w:space="0" w:color="auto"/>
      </w:pBdr>
      <w:spacing w:before="100" w:beforeAutospacing="1" w:after="100" w:afterAutospacing="1"/>
      <w:jc w:val="center"/>
    </w:pPr>
    <w:rPr>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425916">
      <w:bodyDiv w:val="1"/>
      <w:marLeft w:val="0"/>
      <w:marRight w:val="0"/>
      <w:marTop w:val="0"/>
      <w:marBottom w:val="0"/>
      <w:divBdr>
        <w:top w:val="none" w:sz="0" w:space="0" w:color="auto"/>
        <w:left w:val="none" w:sz="0" w:space="0" w:color="auto"/>
        <w:bottom w:val="none" w:sz="0" w:space="0" w:color="auto"/>
        <w:right w:val="none" w:sz="0" w:space="0" w:color="auto"/>
      </w:divBdr>
    </w:div>
    <w:div w:id="1611622500">
      <w:bodyDiv w:val="1"/>
      <w:marLeft w:val="0"/>
      <w:marRight w:val="0"/>
      <w:marTop w:val="0"/>
      <w:marBottom w:val="0"/>
      <w:divBdr>
        <w:top w:val="none" w:sz="0" w:space="0" w:color="auto"/>
        <w:left w:val="none" w:sz="0" w:space="0" w:color="auto"/>
        <w:bottom w:val="none" w:sz="0" w:space="0" w:color="auto"/>
        <w:right w:val="none" w:sz="0" w:space="0" w:color="auto"/>
      </w:divBdr>
    </w:div>
    <w:div w:id="19061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3722</Words>
  <Characters>21590</Characters>
  <Application>Microsoft Office Word</Application>
  <DocSecurity>0</DocSecurity>
  <Lines>179</Lines>
  <Paragraphs>50</Paragraphs>
  <ScaleCrop>false</ScaleCrop>
  <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4</cp:revision>
  <dcterms:created xsi:type="dcterms:W3CDTF">2023-10-25T08:22:00Z</dcterms:created>
  <dcterms:modified xsi:type="dcterms:W3CDTF">2023-10-25T08:38:00Z</dcterms:modified>
</cp:coreProperties>
</file>