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ECC1" w14:textId="77777777" w:rsidR="00767C1F" w:rsidRDefault="00767C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689B"/>
          <w:shd w:val="clear" w:color="auto" w:fill="FFFFFF"/>
        </w:rPr>
      </w:pPr>
    </w:p>
    <w:p w14:paraId="709A7716" w14:textId="77777777" w:rsidR="00767C1F" w:rsidRDefault="00430E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4689B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24689B"/>
          <w:shd w:val="clear" w:color="auto" w:fill="FFFFFF"/>
        </w:rPr>
        <w:t xml:space="preserve">Anexa nr. 8 </w:t>
      </w:r>
      <w:r>
        <w:rPr>
          <w:rFonts w:ascii="Times New Roman" w:eastAsia="Times New Roman" w:hAnsi="Times New Roman"/>
          <w:color w:val="000000"/>
          <w:shd w:val="clear" w:color="auto" w:fill="FFFFFF"/>
        </w:rPr>
        <w:t xml:space="preserve">la regulament </w:t>
      </w:r>
    </w:p>
    <w:p w14:paraId="70D77210" w14:textId="77777777" w:rsidR="00767C1F" w:rsidRDefault="00767C1F">
      <w:pPr>
        <w:spacing w:after="0" w:line="240" w:lineRule="auto"/>
        <w:ind w:left="225"/>
        <w:jc w:val="center"/>
        <w:rPr>
          <w:rFonts w:ascii="Times New Roman" w:eastAsia="Times New Roman" w:hAnsi="Times New Roman"/>
          <w:color w:val="000000"/>
          <w:shd w:val="clear" w:color="auto" w:fill="FFFFFF"/>
        </w:rPr>
      </w:pPr>
    </w:p>
    <w:p w14:paraId="143FBF62" w14:textId="77777777" w:rsidR="00767C1F" w:rsidRPr="00CD41A6" w:rsidRDefault="00430EF6">
      <w:pPr>
        <w:spacing w:after="0" w:line="240" w:lineRule="auto"/>
        <w:ind w:left="225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D41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REGISTRUL </w:t>
      </w:r>
    </w:p>
    <w:p w14:paraId="6C9DD7E8" w14:textId="77777777" w:rsidR="00767C1F" w:rsidRPr="00CD41A6" w:rsidRDefault="00430EF6">
      <w:pPr>
        <w:spacing w:after="0" w:line="240" w:lineRule="auto"/>
        <w:ind w:left="225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D41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pentru evidenţa hotărârilor consiliului local pe anul 2025</w:t>
      </w:r>
    </w:p>
    <w:tbl>
      <w:tblPr>
        <w:tblW w:w="10693" w:type="dxa"/>
        <w:tblInd w:w="225" w:type="dxa"/>
        <w:tblLook w:val="04A0" w:firstRow="1" w:lastRow="0" w:firstColumn="1" w:lastColumn="0" w:noHBand="0" w:noVBand="1"/>
      </w:tblPr>
      <w:tblGrid>
        <w:gridCol w:w="821"/>
        <w:gridCol w:w="1058"/>
        <w:gridCol w:w="1019"/>
        <w:gridCol w:w="4289"/>
        <w:gridCol w:w="2219"/>
        <w:gridCol w:w="1287"/>
      </w:tblGrid>
      <w:tr w:rsidR="00767C1F" w14:paraId="5CC207E5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70E028" w14:textId="77777777" w:rsidR="00767C1F" w:rsidRDefault="00430EF6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Nr. de ordine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54488E" w14:textId="77777777" w:rsidR="00767C1F" w:rsidRDefault="00430EF6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Data adoptării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704A52" w14:textId="77777777" w:rsidR="00767C1F" w:rsidRDefault="00430EF6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Data intrării în vigoare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E02AB8" w14:textId="77777777" w:rsidR="00767C1F" w:rsidRDefault="00430EF6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Titlul proiectului de hotărâre a consiliului local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D3A34B" w14:textId="77777777" w:rsidR="00767C1F" w:rsidRDefault="00430EF6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Funcţia, prenumele şi numele iniţiatorului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2C54E7" w14:textId="77777777" w:rsidR="00767C1F" w:rsidRDefault="00430EF6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Evenimente ulterioare adoptării^2</w:t>
            </w:r>
          </w:p>
        </w:tc>
      </w:tr>
      <w:tr w:rsidR="00767C1F" w14:paraId="45761FDD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B5BE33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4E747B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D7773C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062FDC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66D673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3DD737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7C1F" w14:paraId="6645B962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B134AE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3ED76C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13.01.2025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DB0668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13.01.2025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9171C9" w14:textId="6BA62382" w:rsidR="00767C1F" w:rsidRDefault="00875B8C" w:rsidP="00875B8C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apro</w:t>
            </w:r>
            <w:r w:rsidR="00430EF6">
              <w:rPr>
                <w:lang w:val="en-US" w:eastAsia="en-US"/>
              </w:rPr>
              <w:t>barea</w:t>
            </w:r>
            <w:proofErr w:type="spellEnd"/>
            <w:r w:rsidR="00430EF6">
              <w:rPr>
                <w:lang w:val="en-US" w:eastAsia="en-US"/>
              </w:rPr>
              <w:t xml:space="preserve"> </w:t>
            </w:r>
            <w:proofErr w:type="spellStart"/>
            <w:r w:rsidR="00430EF6">
              <w:rPr>
                <w:lang w:val="en-US" w:eastAsia="en-US"/>
              </w:rPr>
              <w:t>Contractului</w:t>
            </w:r>
            <w:proofErr w:type="spellEnd"/>
            <w:r w:rsidR="00430EF6">
              <w:rPr>
                <w:lang w:val="en-US" w:eastAsia="en-US"/>
              </w:rPr>
              <w:t xml:space="preserve"> de </w:t>
            </w:r>
            <w:proofErr w:type="spellStart"/>
            <w:r w:rsidR="00430EF6">
              <w:rPr>
                <w:lang w:val="en-US" w:eastAsia="en-US"/>
              </w:rPr>
              <w:t>delegare</w:t>
            </w:r>
            <w:proofErr w:type="spellEnd"/>
            <w:r w:rsidR="00430EF6">
              <w:rPr>
                <w:lang w:val="en-US" w:eastAsia="en-US"/>
              </w:rPr>
              <w:t xml:space="preserve"> a </w:t>
            </w:r>
            <w:proofErr w:type="spellStart"/>
            <w:r w:rsidR="00430EF6">
              <w:rPr>
                <w:lang w:val="en-US" w:eastAsia="en-US"/>
              </w:rPr>
              <w:t>gestiunii</w:t>
            </w:r>
            <w:proofErr w:type="spellEnd"/>
            <w:r w:rsidR="00430EF6">
              <w:rPr>
                <w:lang w:val="en-US" w:eastAsia="en-US"/>
              </w:rPr>
              <w:t xml:space="preserve"> </w:t>
            </w:r>
            <w:proofErr w:type="spellStart"/>
            <w:r w:rsidR="00430EF6">
              <w:rPr>
                <w:lang w:val="en-US" w:eastAsia="en-US"/>
              </w:rPr>
              <w:t>unor</w:t>
            </w:r>
            <w:proofErr w:type="spellEnd"/>
            <w:r w:rsidR="00430EF6">
              <w:rPr>
                <w:lang w:val="en-US" w:eastAsia="en-US"/>
              </w:rPr>
              <w:t xml:space="preserve"> </w:t>
            </w:r>
            <w:proofErr w:type="spellStart"/>
            <w:r w:rsidR="00430EF6">
              <w:rPr>
                <w:lang w:val="en-US" w:eastAsia="en-US"/>
              </w:rPr>
              <w:t>activitati</w:t>
            </w:r>
            <w:proofErr w:type="spellEnd"/>
            <w:r w:rsidR="00430EF6">
              <w:rPr>
                <w:lang w:val="en-US" w:eastAsia="en-US"/>
              </w:rPr>
              <w:t xml:space="preserve"> </w:t>
            </w:r>
            <w:proofErr w:type="spellStart"/>
            <w:r w:rsidR="00430EF6">
              <w:rPr>
                <w:lang w:val="en-US" w:eastAsia="en-US"/>
              </w:rPr>
              <w:t>componente</w:t>
            </w:r>
            <w:proofErr w:type="spellEnd"/>
            <w:r w:rsidR="00430EF6">
              <w:rPr>
                <w:lang w:val="en-US" w:eastAsia="en-US"/>
              </w:rPr>
              <w:t xml:space="preserve"> ale </w:t>
            </w:r>
            <w:proofErr w:type="spellStart"/>
            <w:r w:rsidR="00430EF6">
              <w:rPr>
                <w:lang w:val="en-US" w:eastAsia="en-US"/>
              </w:rPr>
              <w:t>serviciului</w:t>
            </w:r>
            <w:proofErr w:type="spellEnd"/>
            <w:r w:rsidR="00430EF6">
              <w:rPr>
                <w:lang w:val="en-US" w:eastAsia="en-US"/>
              </w:rPr>
              <w:t xml:space="preserve"> de </w:t>
            </w:r>
            <w:proofErr w:type="spellStart"/>
            <w:r w:rsidR="00430EF6">
              <w:rPr>
                <w:lang w:val="en-US" w:eastAsia="en-US"/>
              </w:rPr>
              <w:t>salubrizare</w:t>
            </w:r>
            <w:proofErr w:type="spellEnd"/>
            <w:r w:rsidR="00430EF6">
              <w:rPr>
                <w:lang w:val="en-US" w:eastAsia="en-US"/>
              </w:rPr>
              <w:t xml:space="preserve"> </w:t>
            </w:r>
            <w:proofErr w:type="spellStart"/>
            <w:r w:rsidR="00430EF6">
              <w:rPr>
                <w:lang w:val="en-US" w:eastAsia="en-US"/>
              </w:rPr>
              <w:t>utilizat</w:t>
            </w:r>
            <w:proofErr w:type="spellEnd"/>
            <w:r w:rsidR="00430EF6">
              <w:rPr>
                <w:lang w:val="en-US" w:eastAsia="en-US"/>
              </w:rPr>
              <w:t xml:space="preserve"> la </w:t>
            </w:r>
            <w:proofErr w:type="spellStart"/>
            <w:r w:rsidR="00430EF6">
              <w:rPr>
                <w:lang w:val="en-US" w:eastAsia="en-US"/>
              </w:rPr>
              <w:t>nivelul</w:t>
            </w:r>
            <w:proofErr w:type="spellEnd"/>
            <w:r w:rsidR="00430EF6">
              <w:rPr>
                <w:lang w:val="en-US" w:eastAsia="en-US"/>
              </w:rPr>
              <w:t xml:space="preserve"> </w:t>
            </w:r>
            <w:proofErr w:type="spellStart"/>
            <w:r w:rsidR="00430EF6">
              <w:rPr>
                <w:lang w:val="en-US" w:eastAsia="en-US"/>
              </w:rPr>
              <w:t>comunei</w:t>
            </w:r>
            <w:proofErr w:type="spellEnd"/>
            <w:r w:rsidR="00430EF6">
              <w:rPr>
                <w:lang w:val="en-US" w:eastAsia="en-US"/>
              </w:rPr>
              <w:t xml:space="preserve"> Târnova, </w:t>
            </w:r>
            <w:proofErr w:type="spellStart"/>
            <w:r w:rsidR="00430EF6">
              <w:rPr>
                <w:lang w:val="en-US" w:eastAsia="en-US"/>
              </w:rPr>
              <w:t>județul</w:t>
            </w:r>
            <w:proofErr w:type="spellEnd"/>
            <w:r w:rsidR="00430EF6">
              <w:rPr>
                <w:lang w:val="en-US" w:eastAsia="en-US"/>
              </w:rPr>
              <w:t xml:space="preserve"> Arad, </w:t>
            </w:r>
            <w:proofErr w:type="spellStart"/>
            <w:r w:rsidR="00430EF6">
              <w:rPr>
                <w:lang w:val="en-US" w:eastAsia="en-US"/>
              </w:rPr>
              <w:t>aprobarea</w:t>
            </w:r>
            <w:proofErr w:type="spellEnd"/>
            <w:r w:rsidR="00430EF6">
              <w:rPr>
                <w:lang w:val="en-US" w:eastAsia="en-US"/>
              </w:rPr>
              <w:t xml:space="preserve"> </w:t>
            </w:r>
            <w:proofErr w:type="spellStart"/>
            <w:r w:rsidR="00430EF6">
              <w:rPr>
                <w:lang w:val="en-US" w:eastAsia="en-US"/>
              </w:rPr>
              <w:t>tarifelor</w:t>
            </w:r>
            <w:proofErr w:type="spellEnd"/>
            <w:r w:rsidR="00430EF6">
              <w:rPr>
                <w:lang w:val="en-US" w:eastAsia="en-US"/>
              </w:rPr>
              <w:t xml:space="preserve"> </w:t>
            </w:r>
            <w:proofErr w:type="spellStart"/>
            <w:r w:rsidR="00430EF6">
              <w:rPr>
                <w:lang w:val="en-US" w:eastAsia="en-US"/>
              </w:rPr>
              <w:t>și</w:t>
            </w:r>
            <w:proofErr w:type="spellEnd"/>
            <w:r w:rsidR="00430EF6">
              <w:rPr>
                <w:lang w:val="en-US" w:eastAsia="en-US"/>
              </w:rPr>
              <w:t xml:space="preserve"> a </w:t>
            </w:r>
            <w:proofErr w:type="spellStart"/>
            <w:r w:rsidR="00430EF6">
              <w:rPr>
                <w:lang w:val="en-US" w:eastAsia="en-US"/>
              </w:rPr>
              <w:t>taxei</w:t>
            </w:r>
            <w:proofErr w:type="spellEnd"/>
            <w:r w:rsidR="00430EF6">
              <w:rPr>
                <w:lang w:val="en-US" w:eastAsia="en-US"/>
              </w:rPr>
              <w:t xml:space="preserve"> de </w:t>
            </w:r>
            <w:proofErr w:type="spellStart"/>
            <w:r w:rsidR="00430EF6">
              <w:rPr>
                <w:lang w:val="en-US" w:eastAsia="en-US"/>
              </w:rPr>
              <w:t>salubrizare</w:t>
            </w:r>
            <w:proofErr w:type="spellEnd"/>
            <w:r w:rsidR="00430EF6">
              <w:rPr>
                <w:lang w:val="en-US" w:eastAsia="en-US"/>
              </w:rPr>
              <w:t xml:space="preserve"> p</w:t>
            </w:r>
            <w:r w:rsidR="00430EF6">
              <w:rPr>
                <w:lang w:val="en-US" w:eastAsia="en-US"/>
              </w:rPr>
              <w:t xml:space="preserve"> </w:t>
            </w:r>
            <w:proofErr w:type="spellStart"/>
            <w:r w:rsidR="00430EF6">
              <w:rPr>
                <w:lang w:val="en-US" w:eastAsia="en-US"/>
              </w:rPr>
              <w:t>anul</w:t>
            </w:r>
            <w:proofErr w:type="spellEnd"/>
            <w:r w:rsidR="00430EF6">
              <w:rPr>
                <w:lang w:val="en-US" w:eastAsia="en-US"/>
              </w:rPr>
              <w:t xml:space="preserve"> 2025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1A17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40CEAE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0D76ED44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E5CC14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EF2F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13.01.2025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C8B3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13.01.2025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D640B5" w14:textId="77777777" w:rsidR="00767C1F" w:rsidRDefault="00430EF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aprobarea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Metodologiei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acordare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a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ajutoarelor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urgență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persoanelor din familiile beneficiare de venit minim de incluziune, persoanelor singure și familiilor aflate în situații de dificultate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5D1C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69D0AB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45533309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790593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90E7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13.01.2025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9FB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13.01.2025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A33435" w14:textId="77777777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aprobarea Planului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acţiuni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lucrări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interes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local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2025,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pentru obligația de a presta lunar activități/lucrări de interes local, de către persoanele majore, apte de muncă din familia beneficiară de venit minim de incluziune și/sau alte persoane obligate de a presta muncă neremunerată în folosul comunității.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BC95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4D661D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0E9AE36B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D9CB92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57B5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28.01.2025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B961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28.01.2025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5CBD8A" w14:textId="77777777" w:rsidR="00767C1F" w:rsidRDefault="00430EF6">
            <w:pPr>
              <w:rPr>
                <w:rFonts w:ascii="Times New Roman" w:eastAsia="Times New Roman" w:hAnsi="Times New Roman"/>
                <w:bCs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o-RO"/>
              </w:rPr>
              <w:t xml:space="preserve">acordarea unui mandat special reprezentantului </w:t>
            </w:r>
            <w:r>
              <w:rPr>
                <w:rFonts w:ascii="Times New Roman" w:eastAsia="Times New Roman" w:hAnsi="Times New Roman"/>
                <w:lang w:eastAsia="ro-RO"/>
              </w:rPr>
              <w:t>Consiliului Local al Comunei Târnova</w:t>
            </w:r>
            <w:r>
              <w:rPr>
                <w:rFonts w:ascii="Times New Roman" w:eastAsia="Times New Roman" w:hAnsi="Times New Roman"/>
                <w:bCs/>
                <w:lang w:eastAsia="ro-RO"/>
              </w:rPr>
              <w:t xml:space="preserve"> în Adunarea Generală a Asociaţilor </w:t>
            </w:r>
            <w:r>
              <w:rPr>
                <w:rFonts w:ascii="Times New Roman" w:eastAsia="Times New Roman" w:hAnsi="Times New Roman"/>
                <w:lang w:eastAsia="ro-RO"/>
              </w:rPr>
              <w:t xml:space="preserve">Asociației de Dezvoltare Intercomunitară de Transport Public Arad, în vederea aprobării modificării </w:t>
            </w:r>
            <w:r>
              <w:rPr>
                <w:rFonts w:ascii="Times New Roman" w:eastAsia="Times New Roman" w:hAnsi="Times New Roman"/>
                <w:bCs/>
                <w:lang w:eastAsia="ro-RO"/>
              </w:rPr>
              <w:t>Contractului de delegare a gestiunii Serviciului de transport public local nr. 704/02.12.2019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4859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4469C7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611DA46E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133777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C7E4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28.01.2025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52B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28.01.2025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6AFF7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o-RO"/>
              </w:rPr>
              <w:t>aprobarea încheierii Actului adițional nr. 1 la Contractul de delegare (operare a stațiilor de transfer) prin concesiune a gestiunii unor activități componente ale serviciului de salubrizare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4EA7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4E3A40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218F9E13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3A017A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8647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28.01.2025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2D48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28.01.2025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20F4AD" w14:textId="77777777" w:rsidR="00767C1F" w:rsidRDefault="00430EF6">
            <w:pPr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val="it-IT" w:eastAsia="ro-RO"/>
              </w:rPr>
              <w:t xml:space="preserve">aprobarea </w:t>
            </w:r>
            <w:r>
              <w:rPr>
                <w:rFonts w:ascii="Times New Roman" w:eastAsia="Times New Roman" w:hAnsi="Times New Roman"/>
                <w:lang w:eastAsia="ro-RO"/>
              </w:rPr>
              <w:t>cuantumului cotizaţiei pentru anul 2025, la bugetul Asociaţiei de Dezvoltare Intercomunitară Sistem Integrat de Gestionare a Deşeurilor Judeţul Arad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82AA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3C8A3B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287584BF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B011ED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6E78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28.01.2025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9C01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28.01.2025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6BA4DD" w14:textId="77777777" w:rsidR="00767C1F" w:rsidRDefault="00430EF6">
            <w:pPr>
              <w:rPr>
                <w:rFonts w:ascii="Times New Roman" w:eastAsia="Times New Roman" w:hAnsi="Times New Roman"/>
                <w:b/>
                <w:lang w:eastAsia="ro-RO"/>
              </w:rPr>
            </w:pPr>
            <w: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aprobarea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încheierii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unui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acord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cooperare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Filiala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Județeană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ARAD a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Asociației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Comunelor din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România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pentru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organizarea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exercitarea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activității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 xml:space="preserve"> de audit public intern</w:t>
            </w:r>
            <w:r>
              <w:rPr>
                <w:rFonts w:ascii="Times New Roman" w:eastAsia="Times New Roman" w:hAnsi="Times New Roman"/>
                <w:b/>
                <w:lang w:eastAsia="ro-RO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653D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589C6A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6AA3B5DF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725F24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8.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B40F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5DF8" w14:textId="77777777" w:rsidR="00767C1F" w:rsidRDefault="00430EF6">
            <w:r>
              <w:t xml:space="preserve"> 10.02.2025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81C79D" w14:textId="77777777" w:rsidR="00767C1F" w:rsidRDefault="00430EF6">
            <w:pP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>trecerea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>unui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 xml:space="preserve"> bun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>imobil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>privat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>domeniul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>publical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>comunei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 xml:space="preserve"> Târnova,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>județul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en-US"/>
              </w:rPr>
              <w:t xml:space="preserve"> Arad.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A7A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D48949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307296C9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850BB2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83C7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5A83" w14:textId="77777777" w:rsidR="00767C1F" w:rsidRDefault="00430EF6">
            <w:r>
              <w:t xml:space="preserve"> 10.02.2025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4718C1" w14:textId="77777777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aprobarea devizului general actualizat după licitație și a indicatorilor tehnico-economici actualizați după licitație, pentru obiectivul de investiții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„RETEA DE DISTRIBUTIE GAZE NATURALE ÎN COMUNA TÂRNOVA, JUDEȚUL ARAD”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, pentru finanțarea acestuia în cadrul Programului Național de Investiții Anghel Saligny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4A53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69446C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1CE802AF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0F75A9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A9A9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10.02.2025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AD5C" w14:textId="77777777" w:rsidR="00767C1F" w:rsidRDefault="00430EF6">
            <w:r>
              <w:t xml:space="preserve"> 10.02.2025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E56AA8" w14:textId="77777777" w:rsidR="00767C1F" w:rsidRDefault="00430E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modificarea componentei Consiliului de administratie al </w:t>
            </w:r>
          </w:p>
          <w:p w14:paraId="4C396667" w14:textId="77777777" w:rsidR="00767C1F" w:rsidRDefault="00430EF6">
            <w:r>
              <w:t>Clubului Polisportiv de drept public “AVANTUL – 2008” Tirnova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602C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E86141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7DBEA4C5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BBC806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367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26.02.2025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4EFA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26.02.2025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3A8013" w14:textId="77777777" w:rsidR="00767C1F" w:rsidRDefault="00430EF6">
            <w:pPr>
              <w:rPr>
                <w:rFonts w:ascii="Times New Roman" w:eastAsia="Times New Roman" w:hAnsi="Times New Roman"/>
                <w:kern w:val="1"/>
                <w:sz w:val="23"/>
                <w:szCs w:val="23"/>
              </w:rPr>
            </w:pPr>
            <w:r>
              <w:t xml:space="preserve">     </w:t>
            </w:r>
            <w:r>
              <w:rPr>
                <w:rFonts w:ascii="Times New Roman" w:eastAsia="Times New Roman" w:hAnsi="Times New Roman"/>
                <w:kern w:val="1"/>
                <w:sz w:val="23"/>
                <w:szCs w:val="23"/>
              </w:rPr>
              <w:t>acordarea avizului Consiliului Local al comunei Târnova pentru prestarea de servicii funerare de către SC Servicii Funerare Târnova SRL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15AC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5C3DE0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79BDD9E7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C41713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F0F9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26.02.2025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355B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26.02.2025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0DC709" w14:textId="77777777" w:rsidR="00767C1F" w:rsidRDefault="00430EF6">
            <w:pP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>înființarea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>Serviciului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>Voluntar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>pentru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>situații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>urgență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>comunei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en-US"/>
              </w:rPr>
              <w:t>Târnova</w:t>
            </w:r>
            <w:r>
              <w:rPr>
                <w:rFonts w:ascii="Times New Roman" w:eastAsia="Times New Roman" w:hAnsi="Times New Roman"/>
                <w:noProof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>în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>conformitate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>Ordinul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 xml:space="preserve"> nr. 51 din 15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>martie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  <w:t xml:space="preserve"> 2024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A272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F9EB1E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4A6C1DA8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5D645D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F790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26.02.2025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167F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26.02.2025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50CF0C" w14:textId="77777777" w:rsidR="00767C1F" w:rsidRDefault="00430EF6">
            <w:pPr>
              <w:rPr>
                <w:rFonts w:ascii="Times New Roman" w:eastAsia="Times New Roman" w:hAnsi="Times New Roman"/>
                <w:sz w:val="23"/>
                <w:szCs w:val="23"/>
                <w:lang w:val="it-IT"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acordarea unui mandat special reprezentantului Consiliului Local al Comunei Târnova în Adunarea Generală a Asociaţilor Asociației de Dezvoltare Intercomunitară de Transport Public Arad în vederea aprobării modificării Contractului de delegare a gestiunii Serviciului de transport public local nr. 704/02.12.2019</w:t>
            </w:r>
            <w:r>
              <w:rPr>
                <w:rFonts w:ascii="Times New Roman" w:eastAsia="Times New Roman" w:hAnsi="Times New Roman"/>
                <w:sz w:val="23"/>
                <w:szCs w:val="23"/>
                <w:lang w:val="it-IT" w:eastAsia="ro-RO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A8B8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0C7EE0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79F5DF6B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BA9E68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D699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26.02.2025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64C1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26.02.2025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DA0A4C" w14:textId="77777777" w:rsidR="00767C1F" w:rsidRDefault="00430EF6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acordarea unui mandat special reprezentantului Comunei Târnova în Adunarea Generală a Asociaţilor Asociației de Dezvoltare Intercomunitară de Transport Public Arad pentru aprobarea cotizației pe anul 2025 către Asociația de Dezvoltare Intercomunitară de Transport Public Arad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C958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3E169A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29F1DB60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890507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D2C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20.03.2025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0CF0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20.03.2025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3346CE" w14:textId="1B346228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aprobarea Bugetului local al comunei Târnova, județul Arad și a listei de investiții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anul 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0AC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1B3CA2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01A74FE4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79B5D6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A2EA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20.03.2025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D27D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20.03.2025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7EB2F7" w14:textId="77777777" w:rsidR="00767C1F" w:rsidRPr="00875B8C" w:rsidRDefault="00430EF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875B8C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75B8C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aprobarea modificării (rectificării) Bugetului local al comunei Târnova, județul Arad, pe anul 2025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985B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75A0D0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3BE075C2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B088EA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17.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3D7F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31.03.2025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F0DD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31.03.2025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C5278F" w14:textId="77777777" w:rsidR="00767C1F" w:rsidRPr="00875B8C" w:rsidRDefault="00430EF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875B8C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75B8C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aprobarea participării comunei Târnova, județul Arad, la ” Programul privind acordarea de sprijin în vederea achiziționării de aparate pentru încălzirea locuințelor, pentru localitățile din zona montană”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963B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0F23E3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45A81E2E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127975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3926" w14:textId="77777777" w:rsidR="00767C1F" w:rsidRDefault="00430EF6">
            <w:r>
              <w:t xml:space="preserve"> 23.04.2025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30C2" w14:textId="77777777" w:rsidR="00767C1F" w:rsidRDefault="00430EF6">
            <w:r>
              <w:t xml:space="preserve"> 23.04.2025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FE6708" w14:textId="3BC1552D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aprob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 w:eastAsia="ro-RO"/>
              </w:rPr>
              <w:t xml:space="preserve"> cont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anual de execuţie a bugetului local al comunei Târnova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pe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anul 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2024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6E9A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76FBD6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2B6482AE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9A9197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479E" w14:textId="77777777" w:rsidR="00767C1F" w:rsidRDefault="00430EF6">
            <w:r>
              <w:t xml:space="preserve"> 23.04.2025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323F" w14:textId="77777777" w:rsidR="00767C1F" w:rsidRDefault="00430EF6">
            <w:r>
              <w:t xml:space="preserve"> 23.04.2025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8C570D" w14:textId="77777777" w:rsidR="00767C1F" w:rsidRDefault="00430EF6">
            <w:pPr>
              <w:rPr>
                <w:rFonts w:ascii="Times New Roman" w:eastAsia="Times New Roman" w:hAnsi="Times New Roman"/>
                <w:kern w:val="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o-RO"/>
              </w:rPr>
              <w:t>indexarea, la nivelul comunei Târnova, a impozitelor şi taxelor locale pentru anul fiscal 2026, cu rata inflației de 5,6%.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8875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23B85D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0D38D2BA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F61E35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BEA9" w14:textId="77777777" w:rsidR="00767C1F" w:rsidRDefault="00430EF6">
            <w:r>
              <w:t xml:space="preserve"> 23.04.2025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FFFC" w14:textId="77777777" w:rsidR="00767C1F" w:rsidRDefault="00430EF6">
            <w:r>
              <w:t xml:space="preserve"> 23.04.2025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082EEE" w14:textId="77777777" w:rsidR="00767C1F" w:rsidRDefault="00430EF6">
            <w:pPr>
              <w:rPr>
                <w:rFonts w:ascii="Times New Roman" w:eastAsia="Times New Roman" w:hAnsi="Times New Roman"/>
                <w:kern w:val="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o-RO"/>
              </w:rPr>
              <w:t>aprobarea Planului de acțiune pe anul 2025 al serviciilor sociale administrate și finanțate din Bugetul local al comunei Târnova, județul Arad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3CC6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114961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4BFFCE1D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F8DDCB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A5BE" w14:textId="77777777" w:rsidR="00767C1F" w:rsidRDefault="00430EF6">
            <w:r>
              <w:t xml:space="preserve"> 23.04.2025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1A34" w14:textId="77777777" w:rsidR="00767C1F" w:rsidRDefault="00430EF6">
            <w:r>
              <w:t xml:space="preserve"> 23.04.2025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9A0EDD" w14:textId="77777777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aprobarea unui protocol de colaborare, între ADMINISTRAȚIA NAȚIONALĂ ,,APELE ROMĂNE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ro-RO"/>
              </w:rPr>
              <w:t>” ADMINISTRAȚIA BAZINALĂ DE APĂ CRIȘURI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și COMUNA TÂRNOVA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0EB0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F5425E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7FE1EA81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9310B1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2E31" w14:textId="77777777" w:rsidR="00767C1F" w:rsidRDefault="00430EF6">
            <w:r>
              <w:t xml:space="preserve"> 23.04.2025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EA1D" w14:textId="77777777" w:rsidR="00767C1F" w:rsidRDefault="00430EF6">
            <w:r>
              <w:t xml:space="preserve"> 23.04.2025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CE2BFB" w14:textId="77777777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trecerea unor bunuri imobile (drumuri, străzi) în domeniul public al comunei Târnova, județul Arad, cu notarea categoriei de folosință corespuzătoare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2708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3838A5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47970407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EE4B88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4CD8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21.05.2025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A2E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21.05.2025 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3B619A" w14:textId="77777777" w:rsidR="00767C1F" w:rsidRDefault="00430EF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430EF6">
              <w:rPr>
                <w:rFonts w:ascii="Times New Roman" w:eastAsia="Times New Roman" w:hAnsi="Times New Roman"/>
                <w:lang w:eastAsia="ro-RO"/>
              </w:rPr>
              <w:t>aprobarea solicitării prelungirii până la data de 31.12.2025 a Scrisorii de garanție nr. 691/09.10.2017 de la FNGCIMM  SA IFN în valoare de  520.000,00 lei, în vederea garantării obligatiilor de plată a avansului de  520.000,00 lei din fonduri nerambursabile pentru implementarea proiectului intitulat:</w:t>
            </w:r>
            <w:r w:rsidRPr="00430EF6">
              <w:rPr>
                <w:rFonts w:ascii="Times New Roman" w:eastAsia="Times New Roman" w:hAnsi="Times New Roman"/>
                <w:bCs/>
                <w:lang w:eastAsia="ro-RO"/>
              </w:rPr>
              <w:t xml:space="preserve">„Lucrări de reabilitare, modernizare şi dotare cămin cultural din localitatea Agrişu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Mare, comuna Tîrnova, judeţul Arad”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FBF4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9DA384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5D0B5BD6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824ACD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24.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4E2D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21.05.2025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D490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21.05.2025 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1A6557" w14:textId="77777777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acordarea unui mandat special reprezentantului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Comunei Târnova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 în Adunarea Generală a Asociaților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Asociației de Dezvoltare Intercomunitară de Transport Public Arad să voteze aprobarea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modificării Statutului Asociației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de Dezvoltare Intercomunitară de Transport Public Arad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89F3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EF3D32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43D207A1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CF152F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69E3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21.05.2025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240D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21.05.2025 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9EC07F" w14:textId="77777777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aprobarea și stabilirea volumului si destinaţiei masei lemnoase din pădurea aparţinând comunei Târnova, județul Arad, ce urmează a fi supusă valorificării în anul 2025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7D57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1424BB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112B4637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7B8254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26.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BE5B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21.05.2025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B45A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21.05.2025 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15ADF2" w14:textId="77777777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 w:eastAsia="ro-RO"/>
              </w:rPr>
              <w:t>aprobarea plății din Bugetul local al comunei Târnova a unei sume de bani, reprezentând onorariul definitiv pentru o expertiză contabilă judiciară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012C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9CA9CF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3C426EFF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31618E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598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21.05.2025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75AC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21.05.2025 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7F4690" w14:textId="77777777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aprobarea metodologiei de calcul a pretului de referinta a masei lemnoase pe picior, care se recoltează din fondul forestier proprietatea publică a comunei Târnova, în vederea stabilirii prețului de pornire la licitatie pentru fiecare partida/lot si aprobarea pretului de vanzare a masei lemnoase catre populatie, la nivelul comunei Târnova, pe anul 2025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DE8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E091B4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6640953A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A906D9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28.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A758" w14:textId="77777777" w:rsidR="00767C1F" w:rsidRDefault="00430EF6">
            <w:r>
              <w:t xml:space="preserve">  26.06.2025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C61D" w14:textId="77777777" w:rsidR="00767C1F" w:rsidRDefault="00430EF6">
            <w:r>
              <w:t xml:space="preserve">  26.06.2025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953D25" w14:textId="77777777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aprobarea contului de execuție a bugetului local al comunei Târnova, județul Arad, pe trimestrul I al anului 2025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A2F7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138E23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6287FDBB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A9BAF8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29.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ACC9" w14:textId="77777777" w:rsidR="00767C1F" w:rsidRDefault="00430EF6">
            <w:r>
              <w:t xml:space="preserve">  26.06.2025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7C0E" w14:textId="77777777" w:rsidR="00767C1F" w:rsidRDefault="00430EF6">
            <w:r>
              <w:t xml:space="preserve">  26.06.2025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D6E12E" w14:textId="77777777" w:rsidR="00767C1F" w:rsidRDefault="00430EF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aprobarea reactualizării indicatorilor tehnico-economici pentru obiectivul de investiții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„EXTINDERE REȚEA DE ALIMENTARE CU APĂ ÎN COMUNA TÂRNOVA, JUDEȚUL ARAD”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96F1D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78775E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7D9C8724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1DCBB3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5790" w14:textId="77777777" w:rsidR="00767C1F" w:rsidRDefault="00430EF6">
            <w:r>
              <w:t xml:space="preserve">  26.06.2025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F85F" w14:textId="77777777" w:rsidR="00767C1F" w:rsidRDefault="00430EF6">
            <w:r>
              <w:t xml:space="preserve">  26.06.2025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E00BD0" w14:textId="77777777" w:rsidR="00767C1F" w:rsidRDefault="00430E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aprobarea aprobarea modificării (rectificării) bugetului local al </w:t>
            </w:r>
          </w:p>
          <w:p w14:paraId="2D31DFFD" w14:textId="77777777" w:rsidR="00767C1F" w:rsidRDefault="00430EF6">
            <w:pPr>
              <w:rPr>
                <w:lang w:eastAsia="ro-RO"/>
              </w:rPr>
            </w:pPr>
            <w:r>
              <w:rPr>
                <w:lang w:eastAsia="ro-RO"/>
              </w:rPr>
              <w:t>comunei Târnova, județul Arad, pe anul 2025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B3F1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8605E2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720BC2FB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F95A53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11E0" w14:textId="77777777" w:rsidR="00767C1F" w:rsidRDefault="00430EF6">
            <w:r>
              <w:t xml:space="preserve">  26.06.2025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6B41" w14:textId="77777777" w:rsidR="00767C1F" w:rsidRDefault="00430EF6">
            <w:r>
              <w:t xml:space="preserve">  26.06.2025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549540" w14:textId="77777777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aprobarea suplimentării valorii contractului de lucrări pentru obiectivul de investitii: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eastAsia="ro-RO"/>
              </w:rPr>
              <w:t>LUCRĂRI DE REABILITARE, MODERNIZARE ȘI DOTARE CAMIN CULTURAL DIN LOCALITATEA AGRIȘU MARE, COMUNA TÂRNOVA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00"/>
                <w:lang w:eastAsia="ro-RO"/>
              </w:rPr>
              <w:t>, JUDEȚUL ARAD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finantat prin Agenția pentru Finanțarea Investițiilor Rurale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7CD0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36F2C1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4C9E852F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441477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E7AD" w14:textId="77777777" w:rsidR="00767C1F" w:rsidRDefault="00430EF6">
            <w:r>
              <w:t xml:space="preserve">  26.06.2025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DEDE" w14:textId="77777777" w:rsidR="00767C1F" w:rsidRDefault="00430EF6">
            <w:r>
              <w:t xml:space="preserve">  26.06.2025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BFD0C6" w14:textId="77777777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delegarea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concesiune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gestiunii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activități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componente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serviciului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salubrizare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respectiv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colectarea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separată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transportul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deşeurilor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menajere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deşeurilor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similare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provenind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activităţi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comerciale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industrie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instituţii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inclusiv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fracţii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colectate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județul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Arad,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zonele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2, 3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/>
              </w:rPr>
              <w:t xml:space="preserve"> 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avizarea Strategiei de contractare, a Studiului de fundamentare/oportunitate și a Documentației de atribuire pentru delegarea gestiunii unor activități componente ale serviciului de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salubrizare în județul Arad, Zona 2, Zona 3 și Zona 4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2BF2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D7D1F6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526731F5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684C77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5CC0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24C4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F04612" w14:textId="77777777" w:rsidR="00767C1F" w:rsidRDefault="00430EF6">
            <w:pPr>
              <w:rPr>
                <w:rFonts w:ascii="Times New Roman" w:eastAsia="Times New Roman" w:hAnsi="Times New Roman"/>
                <w:kern w:val="1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kern w:val="1"/>
                <w:sz w:val="23"/>
                <w:szCs w:val="23"/>
                <w:lang w:eastAsia="ro-RO"/>
              </w:rPr>
              <w:t>aprobarea corectării erorilor contabile aferente exercițiilor financiare precedente din evidența contabilă a comunei Târnova.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1CB2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02B1AF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6834FFC6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F4645C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0DE4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AFF5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3B1276" w14:textId="77777777" w:rsidR="00767C1F" w:rsidRDefault="00430EF6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aprobarea 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cotizației comunei Târnova, județul Arad, aferentă anului 2025, în cuantum de 6.047 lei/an, datorate în calitate de membru al Asociației FLAG ARAD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0525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1232D6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04B7A648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454C6F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21AF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E481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A50FF6" w14:textId="77777777" w:rsidR="00767C1F" w:rsidRDefault="00430EF6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  <w:t xml:space="preserve">aprobarea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consumului mediu de carburant pentru utilajele aflate în proprietatea comunei Târnova, pe anul 2025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59A4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159311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04A0017E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72C6FD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9F8B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63DA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8C5932" w14:textId="77777777" w:rsidR="00767C1F" w:rsidRDefault="00430EF6">
            <w:pPr>
              <w:rPr>
                <w:rFonts w:ascii="Times New Roman" w:eastAsia="Times New Roman" w:hAnsi="Times New Roman"/>
                <w:sz w:val="23"/>
                <w:szCs w:val="23"/>
                <w:lang w:val="it-IT"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Pr="00430EF6">
              <w:rPr>
                <w:rFonts w:ascii="Times New Roman" w:eastAsia="Times New Roman" w:hAnsi="Times New Roman"/>
                <w:lang w:eastAsia="ro-RO"/>
              </w:rPr>
              <w:t>aprobarea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  <w:t xml:space="preserve"> acordarii unui mandat special reprezentantului Consiliului Local al Comunei Târnova în Adunarea Generală a Asociaţilor Asociației de Dezvoltare Intercomunitară de Transport Public Arad în vederea aprobării modificării Contractului de delegare a gestiunii Serviciului de transport public local nr. 704/02.12.2019</w:t>
            </w:r>
            <w:r>
              <w:rPr>
                <w:rFonts w:ascii="Times New Roman" w:eastAsia="Times New Roman" w:hAnsi="Times New Roman"/>
                <w:sz w:val="23"/>
                <w:szCs w:val="23"/>
                <w:lang w:val="it-IT" w:eastAsia="ro-RO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9314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853DC9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2517C97E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65FE77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DDD8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6D4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C407E6" w14:textId="77777777" w:rsidR="00767C1F" w:rsidRDefault="00430EF6">
            <w:pPr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</w:pPr>
            <w:r>
              <w:t xml:space="preserve">  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  <w:t>aprobarea datei pentru organizarea ediției a III-a a Sărbătorii comunei Târnova, și a programului de desfășurare a evenimentului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F617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40D427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400D19BB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999ADA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59E3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383F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D1C079" w14:textId="77777777" w:rsidR="00767C1F" w:rsidRPr="00430EF6" w:rsidRDefault="00430EF6">
            <w:pPr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aprobarea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notării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apartenenței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la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domeniul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public </w:t>
            </w:r>
            <w:proofErr w:type="gram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a</w:t>
            </w:r>
            <w:proofErr w:type="gram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imobilelor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care fac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parte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din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drumul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comunal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DC 25,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identificate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în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extrasele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de CF</w:t>
            </w:r>
            <w:r w:rsidRPr="00430EF6">
              <w:rPr>
                <w:rFonts w:ascii="Times New Roman" w:eastAsia="Times New Roman" w:hAnsi="Times New Roman"/>
                <w:lang w:val="en-GB" w:eastAsia="en-US"/>
              </w:rPr>
              <w:t xml:space="preserve">: </w:t>
            </w:r>
            <w:r w:rsidRPr="00430EF6">
              <w:rPr>
                <w:rFonts w:ascii="Times New Roman" w:eastAsia="Times New Roman" w:hAnsi="Times New Roman"/>
                <w:lang w:eastAsia="en-US"/>
              </w:rPr>
              <w:t xml:space="preserve">Carte Funciară Nr. 321697 Târnova și </w:t>
            </w:r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Carte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Funciară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Nr. 321684 Târnova, cu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clasificare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și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notarea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categoriei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de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folosință</w:t>
            </w:r>
            <w:proofErr w:type="spellEnd"/>
            <w:r w:rsidRPr="00430EF6"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  <w:proofErr w:type="spellStart"/>
            <w:r w:rsidRPr="00430EF6">
              <w:rPr>
                <w:rFonts w:ascii="Times New Roman" w:eastAsia="Times New Roman" w:hAnsi="Times New Roman"/>
                <w:lang w:val="en-US" w:eastAsia="en-US"/>
              </w:rPr>
              <w:t>corespunzătoare</w:t>
            </w:r>
            <w:proofErr w:type="spellEnd"/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B7E6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88D981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58CB125E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A0FC1D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D4E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739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17.07.2025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F56756" w14:textId="77777777" w:rsidR="00767C1F" w:rsidRDefault="00430EF6">
            <w:pPr>
              <w:rPr>
                <w:rFonts w:ascii="Times New Roman" w:eastAsia="Times New Roman" w:hAnsi="Times New Roman"/>
                <w:sz w:val="23"/>
                <w:szCs w:val="23"/>
                <w:lang w:val="it-IT"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  <w:t>aprobarea modificării (rectificării) bugetului local al comunei Târnova, județul Arad, pe anul 2025</w:t>
            </w:r>
            <w:r>
              <w:rPr>
                <w:rFonts w:ascii="Times New Roman" w:eastAsia="Times New Roman" w:hAnsi="Times New Roman"/>
                <w:sz w:val="23"/>
                <w:szCs w:val="23"/>
                <w:lang w:val="it-IT" w:eastAsia="ro-RO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40A9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DF54F4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0C910D32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8C9890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7BD2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18.07.2025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E0E8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18.07.2025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6023C6" w14:textId="77777777" w:rsidR="00767C1F" w:rsidRPr="00430EF6" w:rsidRDefault="00430EF6">
            <w:pPr>
              <w:rPr>
                <w:rFonts w:ascii="Times New Roman" w:eastAsia="Times New Roman" w:hAnsi="Times New Roman"/>
                <w:kern w:val="1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 w:rsidRPr="00430EF6">
              <w:rPr>
                <w:rFonts w:ascii="Times New Roman" w:eastAsia="Times New Roman" w:hAnsi="Times New Roman"/>
                <w:kern w:val="1"/>
              </w:rPr>
              <w:t>declararea unui imobil (teren extravilan), aflat pe raza U.A.T. Târnova - județul Arad, ca bun de uz și de interes public local și introducerea acestuia în domeniul public al comunei Târnova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2BFB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294036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3DF96839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B3E5C5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8FA9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12.08.2025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F8C0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12.08.2025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CC93A0" w14:textId="77777777" w:rsidR="00767C1F" w:rsidRDefault="00430EF6">
            <w:pPr>
              <w:rPr>
                <w:rFonts w:ascii="Times New Roman" w:eastAsia="Times New Roman" w:hAnsi="Times New Roman"/>
                <w:kern w:val="1"/>
                <w:sz w:val="23"/>
                <w:szCs w:val="23"/>
                <w:lang w:eastAsia="ro-RO"/>
              </w:rPr>
            </w:pPr>
            <w:r>
              <w:t xml:space="preserve">  </w:t>
            </w:r>
            <w:r>
              <w:rPr>
                <w:rFonts w:ascii="Times New Roman" w:eastAsia="Times New Roman" w:hAnsi="Times New Roman"/>
                <w:kern w:val="1"/>
                <w:sz w:val="23"/>
                <w:szCs w:val="23"/>
                <w:lang w:eastAsia="ro-RO"/>
              </w:rPr>
              <w:t>aprobarea modificării organigramei și a statului de funcții pentru persoanele angajate în cadrul Primăriei comunei.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2B9B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BDA1EB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0E8C5A1A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2020DC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5CB4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12.08.2025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5BDA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12.08.2025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7E9AC6" w14:textId="77777777" w:rsidR="00767C1F" w:rsidRDefault="00430EF6">
            <w:pPr>
              <w:rPr>
                <w:rFonts w:ascii="Times New Roman" w:eastAsia="Times New Roman" w:hAnsi="Times New Roman"/>
                <w:sz w:val="23"/>
                <w:szCs w:val="23"/>
                <w:lang w:val="it-IT"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  <w:t>aprobarea modificării (rectificării) bugetului local al comunei Târnova, județul Arad, pe anul 2025</w:t>
            </w:r>
            <w:r>
              <w:rPr>
                <w:rFonts w:ascii="Times New Roman" w:eastAsia="Times New Roman" w:hAnsi="Times New Roman"/>
                <w:sz w:val="23"/>
                <w:szCs w:val="23"/>
                <w:lang w:val="it-IT" w:eastAsia="ro-RO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A34C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F9A71A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60878501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696020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8CCF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12.08.2025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AB3B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12.08.2025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A4BB98" w14:textId="77777777" w:rsidR="00767C1F" w:rsidRPr="00430EF6" w:rsidRDefault="00430EF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 w:rsidRPr="00430E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aprobarea devizului general actualizat </w:t>
            </w:r>
            <w:r w:rsidRPr="00430EF6">
              <w:rPr>
                <w:rFonts w:ascii="Times New Roman" w:eastAsia="Times New Roman" w:hAnsi="Times New Roman"/>
                <w:sz w:val="20"/>
                <w:szCs w:val="20"/>
              </w:rPr>
              <w:t xml:space="preserve">cu T.V.A. în procent de 21% </w:t>
            </w:r>
            <w:r w:rsidRPr="00430E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 a indicatorilor tehnico-economici actualizați pentru obiectivul de investiţii:„RETEA DE DISTRIBUTIE GAZE NATURALE ÎN COMUNA TÂRNOVA, JUDEȚUL ARAD”</w:t>
            </w:r>
            <w:r w:rsidRPr="00430EF6">
              <w:rPr>
                <w:rFonts w:ascii="Times New Roman" w:eastAsia="Times New Roman" w:hAnsi="Times New Roman"/>
                <w:sz w:val="20"/>
                <w:szCs w:val="20"/>
              </w:rPr>
              <w:t>, pentru finanțarea acestuia în cadrul Programului Național de Investiții Anghel Saligny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82CC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4F9803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7A6F840D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065001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44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0BA1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12.08.2025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1473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12.08.2025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D46E72" w14:textId="77777777" w:rsidR="00767C1F" w:rsidRDefault="00430EF6">
            <w:pPr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declararea unor imobile (terenuri extravilane), aflate pe raza U.A.T. Târnova - județul Arad, ca bunuri de uz și de interes public local și introducerea acestora în domeniul public al comunei Tărnova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DF01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118D88" w14:textId="77777777" w:rsidR="00767C1F" w:rsidRDefault="00430E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modificată prin HCL 47/28.08.2025</w:t>
            </w:r>
          </w:p>
        </w:tc>
      </w:tr>
      <w:tr w:rsidR="00767C1F" w14:paraId="26C5F142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29EB46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9C59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12.08.2025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B37C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12.08.2025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4F7BE1" w14:textId="77777777" w:rsidR="00767C1F" w:rsidRDefault="00430EF6">
            <w:pPr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ro-RO"/>
              </w:rPr>
              <w:t>aprobarea tarifelor conform fișelor de fundamentare ale operatorului Asocierea Urban Grup Environment S.R.L. și General Collect S.R.L.</w:t>
            </w: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pentru </w:t>
            </w:r>
            <w:r>
              <w:rPr>
                <w:rFonts w:ascii="Times New Roman" w:eastAsia="Times New Roman" w:hAnsi="Times New Roman"/>
                <w:spacing w:val="-3"/>
                <w:kern w:val="1"/>
                <w:sz w:val="24"/>
                <w:szCs w:val="24"/>
              </w:rPr>
              <w:t xml:space="preserve">Contractul 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de delegare a gestiunii unor activități componente ale serviciului de salubrizare, respectiv colectarea separată şi transportul separat al deşeurilor menajere şi al deşeurilor similare provenind din activităţi comerciale din industrie </w:t>
            </w:r>
            <w:r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ro-RO"/>
              </w:rPr>
              <w:t>şi instituţii, inclusiv fracţii colectate separat din județul Arad, ZONA 3 nr. 1066/04.03.2025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o-RO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4CCA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9ECA5C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36F4EE6F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C52F8B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B4AC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12.08.2025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07C5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12.08.2025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3BEFE1" w14:textId="77777777" w:rsidR="00767C1F" w:rsidRDefault="00430EF6">
            <w:pPr>
              <w:rPr>
                <w:rFonts w:ascii="Times New Roman" w:eastAsia="Times New Roman" w:hAnsi="Times New Roman"/>
                <w:sz w:val="23"/>
                <w:szCs w:val="23"/>
                <w:lang w:val="it-IT" w:eastAsia="ro-RO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ro-RO"/>
              </w:rPr>
              <w:t xml:space="preserve">aprobarea </w:t>
            </w:r>
            <w:r>
              <w:rPr>
                <w:rFonts w:ascii="Times New Roman" w:eastAsia="Times New Roman" w:hAnsi="Times New Roman"/>
                <w:kern w:val="1"/>
                <w:sz w:val="23"/>
                <w:szCs w:val="23"/>
              </w:rPr>
              <w:t xml:space="preserve">Strategiei de dezvoltare a serviciului de salubrizare 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ro-RO"/>
              </w:rPr>
              <w:t>Asociaţiei de Dezvoltare Intercomunitară Sistem Integrat de Gestionare a Deşeurilor Judeţul Arad</w:t>
            </w:r>
            <w:r>
              <w:rPr>
                <w:rFonts w:ascii="Times New Roman" w:eastAsia="Times New Roman" w:hAnsi="Times New Roman"/>
                <w:sz w:val="23"/>
                <w:szCs w:val="23"/>
                <w:lang w:val="it-IT" w:eastAsia="ro-RO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4003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9A928D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0ABF402F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6BEF8A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6B74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28.08.2025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37C0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28.08.2025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ABAF31" w14:textId="77777777" w:rsidR="00767C1F" w:rsidRDefault="00430EF6">
            <w:pPr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lang w:eastAsia="en-US"/>
              </w:rPr>
              <w:t>modificarea Art. 1 din Hotărârea Consiliului local al comunei Târnova nr. 44/12.08.2025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E0F7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FF2870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58F08A41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0E0956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2646" w14:textId="77777777" w:rsidR="00767C1F" w:rsidRDefault="00430EF6">
            <w:r>
              <w:t xml:space="preserve">  28.08.2025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12D5" w14:textId="77777777" w:rsidR="00767C1F" w:rsidRDefault="00430EF6">
            <w:r>
              <w:t xml:space="preserve">  28.08.2025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75798E" w14:textId="77777777" w:rsidR="00767C1F" w:rsidRDefault="00430EF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aprobarea suplimentării valorii contractului de lucrări pentru obiectivul de investitii: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lang w:val="en-US" w:eastAsia="en-US"/>
              </w:rPr>
              <w:t>LUCRĂRI DE REABILITARE, MODERNIZARE ȘI DOTARE CAMIN CULTURAL DIN LOCALITATEA AGRIȘU MARE, COMUNA TÂRNOVA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00"/>
                <w:lang w:val="en-US" w:eastAsia="en-US"/>
              </w:rPr>
              <w:t>, JUDEȚUL ARAD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  <w:lang w:val="en-US"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finantat prin Agenția pentru Finanțarea Investițiilor Rurale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FFF3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9BCC12" w14:textId="77777777" w:rsidR="00767C1F" w:rsidRDefault="00430E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767C1F" w14:paraId="44866146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F4D6E7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15FD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04.09.2025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5BFC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04.09.2025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9A9A8D" w14:textId="77777777" w:rsidR="00767C1F" w:rsidRDefault="00430EF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acordarea unui mandat special reprezentantului Comunei Târnova în Adunarea Generală a Asociaţilor Asociației de Dezvoltare Intercomunitară de Transport Public Arad pentru aprobarea rectificării cotizației pe anul 2025 către Asociația de Dezvoltare Intercomunitară de Transport Public Arad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026A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F18BA0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77C138FA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4EA6B3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0CEC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04.09.2025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A928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04.09.2025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C01AD5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</w:rPr>
              <w:t>declararea de interes public local a unor bunuri înregistrate în contabilitatea Companiei de Apă Arad S.</w:t>
            </w:r>
            <w:r>
              <w:rPr>
                <w:rFonts w:ascii="Times New Roman" w:eastAsia="Times New Roman" w:hAnsi="Times New Roman"/>
              </w:rPr>
              <w:t xml:space="preserve">A. și trecerea lor din domeniul public în domeniul privat al </w:t>
            </w:r>
            <w:r>
              <w:rPr>
                <w:rFonts w:ascii="Times New Roman" w:eastAsia="Times New Roman" w:hAnsi="Times New Roman"/>
                <w:bCs/>
              </w:rPr>
              <w:t>Comunei</w:t>
            </w:r>
            <w:r>
              <w:rPr>
                <w:rFonts w:ascii="Times New Roman" w:eastAsia="Times New Roman" w:hAnsi="Times New Roman"/>
              </w:rPr>
              <w:t xml:space="preserve"> Târnova, județul Arad, în vederea scoaterii din funcțiune, casării și valorificării lor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12C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282FDE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7813822F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B3CD26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0E3B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04.09.2025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EF10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04.09.2025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77F594" w14:textId="77777777" w:rsidR="00767C1F" w:rsidRDefault="00430EF6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</w:rPr>
              <w:t>declararea de interes public local a bunurilor de pe raza comunei Târnova, județul Arad, înregistrate în contabilitatea Companiei de Apă Arad în anul 202</w:t>
            </w:r>
            <w:r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1485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C0FF6B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3B52D2DB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764EDF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75FD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04.09.2025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2E80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04.09.2025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8F91D5" w14:textId="77777777" w:rsidR="00767C1F" w:rsidRDefault="00430EF6" w:rsidP="00875B8C">
            <w:pPr>
              <w:rPr>
                <w:rFonts w:ascii="Times New Roman" w:eastAsia="Times New Roman" w:hAnsi="Times New Roman"/>
                <w:b/>
                <w:lang w:val="it-IT" w:eastAsia="en-US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lang w:val="it-IT" w:eastAsia="en-US"/>
              </w:rPr>
              <w:t>aprobarea achiziționării unor servicii juridice de consultanță, de asistență și/sau de reprezentare</w:t>
            </w:r>
            <w:r>
              <w:rPr>
                <w:rFonts w:ascii="Times New Roman" w:eastAsia="Times New Roman" w:hAnsi="Times New Roman"/>
                <w:b/>
                <w:lang w:val="it-IT" w:eastAsia="en-US"/>
              </w:rPr>
              <w:t xml:space="preserve"> 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6E19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BE8721" w14:textId="77777777" w:rsidR="00767C1F" w:rsidRDefault="00430E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767C1F" w14:paraId="1BC86BE0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6FFB8A" w14:textId="77777777" w:rsidR="00767C1F" w:rsidRDefault="00430E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D120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04.09.2025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72FF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04.09.2025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986739" w14:textId="1ABCF274" w:rsidR="00767C1F" w:rsidRDefault="00430EF6" w:rsidP="00875B8C">
            <w:pPr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o-RO"/>
              </w:rPr>
              <w:t>aprobarea modificării (rectificării) buget</w:t>
            </w:r>
            <w:r>
              <w:rPr>
                <w:rFonts w:ascii="Times New Roman" w:eastAsia="Times New Roman" w:hAnsi="Times New Roman"/>
                <w:lang w:eastAsia="ro-RO"/>
              </w:rPr>
              <w:t xml:space="preserve"> local al com. </w:t>
            </w:r>
            <w:r>
              <w:rPr>
                <w:rFonts w:ascii="Times New Roman" w:eastAsia="Times New Roman" w:hAnsi="Times New Roman"/>
                <w:lang w:eastAsia="ro-RO"/>
              </w:rPr>
              <w:t>Târnova, județul Arad,</w:t>
            </w:r>
            <w:r>
              <w:rPr>
                <w:rFonts w:ascii="Times New Roman" w:eastAsia="Times New Roman" w:hAnsi="Times New Roman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o-RO"/>
              </w:rPr>
              <w:t>p</w:t>
            </w:r>
            <w:r>
              <w:rPr>
                <w:rFonts w:ascii="Times New Roman" w:eastAsia="Times New Roman" w:hAnsi="Times New Roman"/>
                <w:lang w:eastAsia="ro-RO"/>
              </w:rPr>
              <w:t>e</w:t>
            </w:r>
            <w:r>
              <w:rPr>
                <w:rFonts w:ascii="Times New Roman" w:eastAsia="Times New Roman" w:hAnsi="Times New Roman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o-RO"/>
              </w:rPr>
              <w:t>anul 2025.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AD3A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4E7AC3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5D4021F1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DF2C77" w14:textId="46BBF6F0" w:rsidR="00767C1F" w:rsidRDefault="00875B8C">
            <w:r>
              <w:t>54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C4FE" w14:textId="1DECD91E" w:rsidR="00767C1F" w:rsidRDefault="00875B8C">
            <w:r>
              <w:t>30.09.2025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368A" w14:textId="2C5E30EA" w:rsidR="00767C1F" w:rsidRDefault="00875B8C">
            <w:r>
              <w:t>30.09.2025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842620" w14:textId="607B7291" w:rsidR="00767C1F" w:rsidRPr="00381E3A" w:rsidRDefault="008B7272" w:rsidP="00381E3A">
            <w:pPr>
              <w:pStyle w:val="BodyTextInden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75B8C" w:rsidRPr="00760242">
              <w:rPr>
                <w:sz w:val="24"/>
              </w:rPr>
              <w:t xml:space="preserve"> </w:t>
            </w:r>
            <w:proofErr w:type="spellStart"/>
            <w:proofErr w:type="gramStart"/>
            <w:r w:rsidR="00875B8C" w:rsidRPr="00760242">
              <w:rPr>
                <w:sz w:val="24"/>
              </w:rPr>
              <w:t>reprezentanților</w:t>
            </w:r>
            <w:proofErr w:type="spellEnd"/>
            <w:proofErr w:type="gram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Consiliului</w:t>
            </w:r>
            <w:proofErr w:type="spellEnd"/>
            <w:r w:rsidR="00875B8C" w:rsidRPr="00760242">
              <w:rPr>
                <w:sz w:val="24"/>
              </w:rPr>
              <w:t xml:space="preserve"> local al </w:t>
            </w:r>
            <w:proofErr w:type="spellStart"/>
            <w:r w:rsidR="00875B8C" w:rsidRPr="00760242">
              <w:rPr>
                <w:sz w:val="24"/>
              </w:rPr>
              <w:t>Comunei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Tarnova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în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Consiliul</w:t>
            </w:r>
            <w:proofErr w:type="spellEnd"/>
            <w:r w:rsidR="00875B8C" w:rsidRPr="00760242">
              <w:rPr>
                <w:sz w:val="24"/>
              </w:rPr>
              <w:t xml:space="preserve"> de </w:t>
            </w:r>
            <w:proofErr w:type="spellStart"/>
            <w:r w:rsidR="00875B8C" w:rsidRPr="00760242">
              <w:rPr>
                <w:sz w:val="24"/>
              </w:rPr>
              <w:t>Administratie</w:t>
            </w:r>
            <w:proofErr w:type="spellEnd"/>
            <w:r w:rsidR="00875B8C" w:rsidRPr="00760242">
              <w:rPr>
                <w:sz w:val="24"/>
              </w:rPr>
              <w:t xml:space="preserve"> al </w:t>
            </w:r>
            <w:proofErr w:type="spellStart"/>
            <w:r w:rsidR="00875B8C" w:rsidRPr="00760242">
              <w:rPr>
                <w:sz w:val="24"/>
              </w:rPr>
              <w:t>Școlii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Gimnaziale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Târnova</w:t>
            </w:r>
            <w:proofErr w:type="spellEnd"/>
            <w:r w:rsidR="00875B8C" w:rsidRPr="00760242">
              <w:rPr>
                <w:sz w:val="24"/>
              </w:rPr>
              <w:t xml:space="preserve">, </w:t>
            </w:r>
            <w:proofErr w:type="spellStart"/>
            <w:r w:rsidR="00875B8C" w:rsidRPr="00760242">
              <w:rPr>
                <w:sz w:val="24"/>
              </w:rPr>
              <w:t>pentru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anul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scolar</w:t>
            </w:r>
            <w:proofErr w:type="spellEnd"/>
            <w:r w:rsidR="00875B8C" w:rsidRPr="00760242">
              <w:rPr>
                <w:sz w:val="24"/>
              </w:rPr>
              <w:t xml:space="preserve"> 2025-2026, </w:t>
            </w:r>
            <w:proofErr w:type="spellStart"/>
            <w:r w:rsidR="00875B8C" w:rsidRPr="00760242">
              <w:rPr>
                <w:sz w:val="24"/>
              </w:rPr>
              <w:t>și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desemnarea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reprezentului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Consiliului</w:t>
            </w:r>
            <w:proofErr w:type="spellEnd"/>
            <w:r w:rsidR="00875B8C" w:rsidRPr="00760242">
              <w:rPr>
                <w:sz w:val="24"/>
              </w:rPr>
              <w:t xml:space="preserve"> local al </w:t>
            </w:r>
            <w:proofErr w:type="spellStart"/>
            <w:r w:rsidR="00875B8C" w:rsidRPr="00760242">
              <w:rPr>
                <w:sz w:val="24"/>
              </w:rPr>
              <w:t>Comunei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Târnova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în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Comisia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pentru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Evaluarea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și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Asigurarea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Calității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din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cadrul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Școlii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Gimnaziale</w:t>
            </w:r>
            <w:proofErr w:type="spellEnd"/>
            <w:r w:rsidR="00875B8C" w:rsidRPr="00760242">
              <w:rPr>
                <w:sz w:val="24"/>
              </w:rPr>
              <w:t xml:space="preserve"> </w:t>
            </w:r>
            <w:proofErr w:type="spellStart"/>
            <w:r w:rsidR="00875B8C" w:rsidRPr="00760242">
              <w:rPr>
                <w:sz w:val="24"/>
              </w:rPr>
              <w:t>Târnova</w:t>
            </w:r>
            <w:proofErr w:type="spellEnd"/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52DE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>
              <w:rPr>
                <w:rFonts w:ascii="Times New Roman" w:eastAsia="Times New Roman" w:hAnsi="Times New Roman"/>
              </w:rPr>
              <w:t>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F30629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08727E94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630C99" w14:textId="14804004" w:rsidR="00767C1F" w:rsidRDefault="00875B8C">
            <w:r>
              <w:t>55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E83A" w14:textId="37D49B80" w:rsidR="00767C1F" w:rsidRDefault="00875B8C">
            <w:r>
              <w:t>30.09.2025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DE14" w14:textId="7B459791" w:rsidR="00767C1F" w:rsidRDefault="00875B8C">
            <w:r>
              <w:t>30.09.2025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BF616E" w14:textId="4662BEE2" w:rsidR="00767C1F" w:rsidRPr="008B7272" w:rsidRDefault="008B7272" w:rsidP="008B7272">
            <w:pPr>
              <w:pStyle w:val="NoSpacing1"/>
              <w:jc w:val="left"/>
              <w:rPr>
                <w:sz w:val="22"/>
              </w:rPr>
            </w:pPr>
            <w:r>
              <w:t xml:space="preserve">  </w:t>
            </w:r>
            <w:proofErr w:type="spellStart"/>
            <w:r w:rsidRPr="008B7272">
              <w:rPr>
                <w:sz w:val="22"/>
              </w:rPr>
              <w:t>privind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desemnarea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reprez</w:t>
            </w:r>
            <w:proofErr w:type="spellEnd"/>
            <w:r w:rsidR="00430EF6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Consiliului</w:t>
            </w:r>
            <w:proofErr w:type="spellEnd"/>
            <w:r w:rsidRPr="008B7272">
              <w:rPr>
                <w:sz w:val="22"/>
              </w:rPr>
              <w:t xml:space="preserve"> local al </w:t>
            </w:r>
            <w:proofErr w:type="spellStart"/>
            <w:r w:rsidRPr="008B7272">
              <w:rPr>
                <w:sz w:val="22"/>
              </w:rPr>
              <w:t>Comunei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Tarnova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în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Consiliul</w:t>
            </w:r>
            <w:proofErr w:type="spellEnd"/>
            <w:r w:rsidRPr="008B7272">
              <w:rPr>
                <w:sz w:val="22"/>
              </w:rPr>
              <w:t xml:space="preserve"> de </w:t>
            </w:r>
            <w:proofErr w:type="spellStart"/>
            <w:r w:rsidRPr="008B7272">
              <w:rPr>
                <w:sz w:val="22"/>
              </w:rPr>
              <w:t>Administratie</w:t>
            </w:r>
            <w:proofErr w:type="spellEnd"/>
            <w:r w:rsidRPr="008B7272">
              <w:rPr>
                <w:sz w:val="22"/>
              </w:rPr>
              <w:t xml:space="preserve"> al </w:t>
            </w:r>
            <w:proofErr w:type="spellStart"/>
            <w:r w:rsidRPr="008B7272">
              <w:rPr>
                <w:sz w:val="22"/>
              </w:rPr>
              <w:t>Școlii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Gimnaziale</w:t>
            </w:r>
            <w:proofErr w:type="spellEnd"/>
            <w:r w:rsidRPr="008B7272">
              <w:rPr>
                <w:sz w:val="22"/>
              </w:rPr>
              <w:t xml:space="preserve"> Târnova, </w:t>
            </w:r>
            <w:proofErr w:type="spellStart"/>
            <w:r w:rsidRPr="008B7272">
              <w:rPr>
                <w:sz w:val="22"/>
              </w:rPr>
              <w:t>pentru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anul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scolar</w:t>
            </w:r>
            <w:proofErr w:type="spellEnd"/>
            <w:r w:rsidRPr="008B7272">
              <w:rPr>
                <w:sz w:val="22"/>
              </w:rPr>
              <w:t xml:space="preserve"> 2025-2026, </w:t>
            </w:r>
            <w:proofErr w:type="spellStart"/>
            <w:r w:rsidRPr="008B7272">
              <w:rPr>
                <w:sz w:val="22"/>
              </w:rPr>
              <w:t>și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desemnarea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reprezentului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Consiliului</w:t>
            </w:r>
            <w:proofErr w:type="spellEnd"/>
            <w:r w:rsidRPr="008B7272">
              <w:rPr>
                <w:sz w:val="22"/>
              </w:rPr>
              <w:t xml:space="preserve"> local al </w:t>
            </w:r>
            <w:proofErr w:type="spellStart"/>
            <w:r w:rsidRPr="008B7272">
              <w:rPr>
                <w:sz w:val="22"/>
              </w:rPr>
              <w:t>Comunei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Târnova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în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Comisia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pentru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Evaluarea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și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Asigurarea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Calității</w:t>
            </w:r>
            <w:proofErr w:type="spellEnd"/>
            <w:r w:rsidRPr="008B7272">
              <w:rPr>
                <w:sz w:val="22"/>
              </w:rPr>
              <w:t xml:space="preserve"> din </w:t>
            </w:r>
            <w:proofErr w:type="spellStart"/>
            <w:r w:rsidRPr="008B7272">
              <w:rPr>
                <w:sz w:val="22"/>
              </w:rPr>
              <w:t>cadrul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Școlii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r w:rsidRPr="008B7272">
              <w:rPr>
                <w:sz w:val="22"/>
              </w:rPr>
              <w:t>Gimnaziale</w:t>
            </w:r>
            <w:proofErr w:type="spellEnd"/>
            <w:r w:rsidRPr="008B7272">
              <w:rPr>
                <w:sz w:val="22"/>
              </w:rPr>
              <w:t xml:space="preserve"> Târnova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B3B2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3F7B84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5752AB88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6E9E8D" w14:textId="60DFE89F" w:rsidR="00767C1F" w:rsidRDefault="00875B8C">
            <w:r>
              <w:t>56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5632" w14:textId="725E40DC" w:rsidR="00767C1F" w:rsidRDefault="00875B8C">
            <w:r>
              <w:t>30.09.2025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A73D" w14:textId="24EB1D14" w:rsidR="00767C1F" w:rsidRDefault="00875B8C">
            <w:r>
              <w:t>30.09.2025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84984A" w14:textId="6A17FC06" w:rsidR="00767C1F" w:rsidRDefault="008B7272">
            <w:r>
              <w:t xml:space="preserve">  </w:t>
            </w:r>
            <w:r>
              <w:t xml:space="preserve">  </w:t>
            </w:r>
            <w:r w:rsidRPr="00767713">
              <w:t>privind aprobarea modificării  Contractului de Concesiune nr.</w:t>
            </w:r>
            <w:r w:rsidRPr="00767713">
              <w:rPr>
                <w:lang w:eastAsia="ro-RO"/>
              </w:rPr>
              <w:t xml:space="preserve"> 4780/26.11.2004 încheiat între</w:t>
            </w:r>
            <w:r>
              <w:rPr>
                <w:lang w:eastAsia="ro-RO"/>
              </w:rPr>
              <w:t xml:space="preserve"> </w:t>
            </w:r>
            <w:r w:rsidRPr="00767713">
              <w:rPr>
                <w:lang w:eastAsia="ro-RO"/>
              </w:rPr>
              <w:t>Consiliul local Târnova și Cabinet Medical Individual ”dr. Maier Mirela”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3382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6C0041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5DF12D77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8B6C3B" w14:textId="62B4FE86" w:rsidR="00767C1F" w:rsidRDefault="00875B8C">
            <w:r>
              <w:t>57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D586" w14:textId="6AC74422" w:rsidR="00767C1F" w:rsidRDefault="00875B8C">
            <w:r>
              <w:t>30.09.2025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3119" w14:textId="798DAB35" w:rsidR="00767C1F" w:rsidRDefault="00875B8C">
            <w:r>
              <w:t>30.09.2025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DF677F" w14:textId="230F2465" w:rsidR="00767C1F" w:rsidRPr="008B7272" w:rsidRDefault="008B7272" w:rsidP="008B7272">
            <w:pPr>
              <w:pStyle w:val="NoSpacing1"/>
              <w:jc w:val="left"/>
              <w:rPr>
                <w:sz w:val="22"/>
              </w:rPr>
            </w:pPr>
            <w:r>
              <w:t xml:space="preserve">  </w:t>
            </w:r>
            <w:r w:rsidRPr="008B7272">
              <w:rPr>
                <w:sz w:val="22"/>
              </w:rPr>
              <w:t xml:space="preserve">privind aprobarea modificării Hotărârii Consiliului local al comunei Târnova nr. 56 </w:t>
            </w:r>
            <w:proofErr w:type="gramStart"/>
            <w:r w:rsidRPr="008B7272">
              <w:rPr>
                <w:sz w:val="22"/>
              </w:rPr>
              <w:t>din</w:t>
            </w:r>
            <w:proofErr w:type="gramEnd"/>
            <w:r w:rsidRPr="008B7272">
              <w:rPr>
                <w:sz w:val="22"/>
              </w:rPr>
              <w:t xml:space="preserve"> 19.11.2024 privind aprobarea reţelei şcolare a unităţilor de învăţământ </w:t>
            </w:r>
            <w:proofErr w:type="spellStart"/>
            <w:r w:rsidRPr="008B7272">
              <w:rPr>
                <w:sz w:val="22"/>
              </w:rPr>
              <w:t>preuniversitar</w:t>
            </w:r>
            <w:proofErr w:type="spellEnd"/>
            <w:r w:rsidRPr="008B7272">
              <w:rPr>
                <w:sz w:val="22"/>
              </w:rPr>
              <w:t xml:space="preserve"> de stat </w:t>
            </w:r>
            <w:proofErr w:type="spellStart"/>
            <w:r w:rsidRPr="008B7272">
              <w:rPr>
                <w:sz w:val="22"/>
              </w:rPr>
              <w:t>şi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gramStart"/>
            <w:r w:rsidRPr="008B7272">
              <w:rPr>
                <w:sz w:val="22"/>
              </w:rPr>
              <w:t>particular  de</w:t>
            </w:r>
            <w:proofErr w:type="gramEnd"/>
            <w:r w:rsidRPr="008B7272">
              <w:rPr>
                <w:sz w:val="22"/>
              </w:rPr>
              <w:t xml:space="preserve"> pe raza Comunei Târnova pentru </w:t>
            </w:r>
            <w:proofErr w:type="spellStart"/>
            <w:r w:rsidRPr="008B7272">
              <w:rPr>
                <w:sz w:val="22"/>
              </w:rPr>
              <w:t>anul</w:t>
            </w:r>
            <w:proofErr w:type="spellEnd"/>
            <w:r w:rsidRPr="008B7272">
              <w:rPr>
                <w:sz w:val="22"/>
              </w:rPr>
              <w:t xml:space="preserve"> </w:t>
            </w:r>
            <w:proofErr w:type="spellStart"/>
            <w:proofErr w:type="gramStart"/>
            <w:r w:rsidRPr="008B7272">
              <w:rPr>
                <w:sz w:val="22"/>
              </w:rPr>
              <w:t>şcolar</w:t>
            </w:r>
            <w:proofErr w:type="spellEnd"/>
            <w:r w:rsidRPr="008B7272">
              <w:rPr>
                <w:sz w:val="22"/>
              </w:rPr>
              <w:t xml:space="preserve">  2025</w:t>
            </w:r>
            <w:proofErr w:type="gramEnd"/>
            <w:r w:rsidRPr="008B7272">
              <w:rPr>
                <w:sz w:val="22"/>
              </w:rPr>
              <w:t xml:space="preserve">-2026, conform </w:t>
            </w:r>
            <w:proofErr w:type="spellStart"/>
            <w:r w:rsidRPr="008B7272">
              <w:rPr>
                <w:sz w:val="22"/>
              </w:rPr>
              <w:t>Ordinului</w:t>
            </w:r>
            <w:proofErr w:type="spellEnd"/>
            <w:r w:rsidRPr="008B7272">
              <w:rPr>
                <w:sz w:val="22"/>
              </w:rPr>
              <w:t xml:space="preserve"> nr. 5618/25.08.2025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3DB2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>
              <w:rPr>
                <w:rFonts w:ascii="Times New Roman" w:eastAsia="Times New Roman" w:hAnsi="Times New Roman"/>
              </w:rPr>
              <w:t>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557EE1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44F7C9E9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6A231F" w14:textId="29C0ACD7" w:rsidR="00767C1F" w:rsidRDefault="00875B8C">
            <w:r>
              <w:t>58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1D86" w14:textId="5FB373CB" w:rsidR="00767C1F" w:rsidRDefault="00875B8C">
            <w:r>
              <w:t>30.09.2025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7F8A" w14:textId="026E1BBA" w:rsidR="00767C1F" w:rsidRDefault="00875B8C">
            <w:r>
              <w:t>30.09.2025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772C7E" w14:textId="77777777" w:rsidR="008B7272" w:rsidRPr="00DC3B8B" w:rsidRDefault="008B7272" w:rsidP="008B7272">
            <w:pPr>
              <w:pStyle w:val="NoSpacing1"/>
              <w:jc w:val="left"/>
            </w:pPr>
            <w:r>
              <w:t xml:space="preserve"> </w:t>
            </w:r>
            <w:r w:rsidRPr="00DC3B8B">
              <w:t xml:space="preserve">privind actualizarea indicatorii tehnico-economici finali ai obiectivului de investiție </w:t>
            </w:r>
            <w:r w:rsidRPr="00DC3B8B">
              <w:rPr>
                <w:b/>
                <w:bCs/>
              </w:rPr>
              <w:t>„Modernizare străzi în comuna Târnova, judeţul Arad” depus prin PNI ”Anghel Saligny”</w:t>
            </w:r>
            <w:r w:rsidRPr="00DC3B8B">
              <w:rPr>
                <w:spacing w:val="-1"/>
              </w:rPr>
              <w:t xml:space="preserve"> prin Programul Național de Investiții “Anghel Saligny” </w:t>
            </w:r>
            <w:r w:rsidRPr="00DC3B8B">
              <w:t>aprobat prin O.U.G. nr. 95/2021</w:t>
            </w:r>
          </w:p>
          <w:p w14:paraId="7C008D4C" w14:textId="0BF2A2C9" w:rsidR="00767C1F" w:rsidRPr="008B7272" w:rsidRDefault="00767C1F">
            <w:pPr>
              <w:rPr>
                <w:b/>
                <w:bCs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9758" w14:textId="77777777" w:rsidR="00767C1F" w:rsidRDefault="00430E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primarul comunei Târnova, Ignișca Emilia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6FD2D4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6B57E320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09C0A4" w14:textId="77777777" w:rsidR="00767C1F" w:rsidRDefault="00767C1F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3AFB" w14:textId="77777777" w:rsidR="00767C1F" w:rsidRDefault="00767C1F"/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7C23" w14:textId="77777777" w:rsidR="00767C1F" w:rsidRDefault="00767C1F"/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CE1319" w14:textId="77777777" w:rsidR="00767C1F" w:rsidRDefault="00767C1F"/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F6B64" w14:textId="2DEE368C" w:rsidR="00767C1F" w:rsidRDefault="00767C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87B5D7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7C1F" w14:paraId="0AB06FEB" w14:textId="77777777" w:rsidTr="00381E3A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8A5C2F" w14:textId="77777777" w:rsidR="00767C1F" w:rsidRDefault="00767C1F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FF46DF" w14:textId="77777777" w:rsidR="00767C1F" w:rsidRDefault="00767C1F"/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4EC403" w14:textId="77777777" w:rsidR="00767C1F" w:rsidRDefault="00767C1F"/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C26940" w14:textId="77777777" w:rsidR="00767C1F" w:rsidRDefault="00767C1F"/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A501" w14:textId="154E19DA" w:rsidR="00767C1F" w:rsidRDefault="00767C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62C872" w14:textId="77777777" w:rsidR="00767C1F" w:rsidRDefault="00767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2DC24E2F" w14:textId="77777777" w:rsidR="00767C1F" w:rsidRDefault="00430EF6">
      <w:pPr>
        <w:spacing w:after="0" w:line="240" w:lineRule="auto"/>
        <w:ind w:left="22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>^1 Registrele pe fiecare an se ţin în format electronic.</w:t>
      </w:r>
    </w:p>
    <w:p w14:paraId="123E2350" w14:textId="77777777" w:rsidR="00767C1F" w:rsidRDefault="00430EF6">
      <w:pPr>
        <w:spacing w:after="0" w:line="240" w:lineRule="auto"/>
        <w:ind w:left="225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>^2 În cazul în care ulterior adoptării hotărârii aceasta suferă modificări, completări sau abrogare, în această coloană se trec toate aceste evenimente, menţionându-se, în ordine cronologică, tipul evenimentului, precum şi numărul şi anul hotărârii consiliului local care afectează actul administrativ în cauză.</w:t>
      </w:r>
    </w:p>
    <w:p w14:paraId="74DD7D6A" w14:textId="77777777" w:rsidR="00767C1F" w:rsidRDefault="00430EF6">
      <w:pPr>
        <w:spacing w:before="144" w:after="144" w:line="240" w:lineRule="auto"/>
        <w:ind w:left="369" w:right="144"/>
        <w:jc w:val="both"/>
        <w:rPr>
          <w:rFonts w:ascii="Times New Roman" w:eastAsia="Times New Roman" w:hAnsi="Times New Roman"/>
          <w:i/>
          <w:iCs/>
          <w:shd w:val="clear" w:color="auto" w:fill="FFFF00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>De exemplu:</w:t>
      </w:r>
    </w:p>
    <w:p w14:paraId="7021450A" w14:textId="77777777" w:rsidR="00767C1F" w:rsidRDefault="00430EF6">
      <w:pPr>
        <w:spacing w:after="0" w:line="240" w:lineRule="auto"/>
        <w:ind w:left="369" w:right="14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i/>
          <w:iCs/>
          <w:color w:val="8B0000"/>
          <w:shd w:val="clear" w:color="auto" w:fill="FFFFFF"/>
        </w:rPr>
        <w:t>1.</w:t>
      </w:r>
      <w:r>
        <w:rPr>
          <w:rFonts w:ascii="Times New Roman" w:eastAsia="Times New Roman" w:hAnsi="Times New Roman"/>
          <w:i/>
          <w:iCs/>
          <w:color w:val="000000"/>
          <w:shd w:val="clear" w:color="auto" w:fill="FFFF00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hd w:val="clear" w:color="auto" w:fill="FFFFFF"/>
        </w:rPr>
        <w:t>modificată prin Hotărârea Consiliului Local nr. 45/2019;</w:t>
      </w:r>
    </w:p>
    <w:p w14:paraId="47628273" w14:textId="77777777" w:rsidR="00767C1F" w:rsidRDefault="00430EF6">
      <w:pPr>
        <w:spacing w:after="0" w:line="240" w:lineRule="auto"/>
        <w:ind w:left="369" w:right="144"/>
        <w:jc w:val="both"/>
        <w:rPr>
          <w:rFonts w:ascii="Times New Roman" w:eastAsia="Times New Roman" w:hAnsi="Times New Roman"/>
          <w:i/>
          <w:iCs/>
          <w:color w:val="000000"/>
          <w:shd w:val="clear" w:color="auto" w:fill="FFFF00"/>
        </w:rPr>
      </w:pPr>
      <w:r>
        <w:rPr>
          <w:rFonts w:ascii="Times New Roman" w:eastAsia="Times New Roman" w:hAnsi="Times New Roman"/>
          <w:b/>
          <w:bCs/>
          <w:i/>
          <w:iCs/>
          <w:color w:val="8B0000"/>
          <w:shd w:val="clear" w:color="auto" w:fill="FFFFFF"/>
        </w:rPr>
        <w:t>2.</w:t>
      </w:r>
      <w:r>
        <w:rPr>
          <w:rFonts w:ascii="Times New Roman" w:eastAsia="Times New Roman" w:hAnsi="Times New Roman"/>
          <w:i/>
          <w:iCs/>
          <w:color w:val="000000"/>
          <w:shd w:val="clear" w:color="auto" w:fill="FFFF00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hd w:val="clear" w:color="auto" w:fill="FFFFFF"/>
        </w:rPr>
        <w:t>modificată şi completată prin Hotărârea Consiliului Local nr. 55/2019;</w:t>
      </w:r>
    </w:p>
    <w:p w14:paraId="29334C52" w14:textId="77777777" w:rsidR="00767C1F" w:rsidRDefault="00430EF6">
      <w:pPr>
        <w:spacing w:after="0" w:line="240" w:lineRule="auto"/>
        <w:ind w:left="369" w:right="144"/>
        <w:jc w:val="both"/>
        <w:rPr>
          <w:rFonts w:ascii="Times New Roman" w:eastAsia="Times New Roman" w:hAnsi="Times New Roman"/>
          <w:i/>
          <w:iCs/>
          <w:color w:val="000000"/>
          <w:shd w:val="clear" w:color="auto" w:fill="FFFF00"/>
        </w:rPr>
      </w:pPr>
      <w:r>
        <w:rPr>
          <w:rFonts w:ascii="Times New Roman" w:eastAsia="Times New Roman" w:hAnsi="Times New Roman"/>
          <w:b/>
          <w:bCs/>
          <w:i/>
          <w:iCs/>
          <w:color w:val="8B0000"/>
          <w:shd w:val="clear" w:color="auto" w:fill="FFFFFF"/>
        </w:rPr>
        <w:t>3.</w:t>
      </w:r>
      <w:r>
        <w:rPr>
          <w:rFonts w:ascii="Times New Roman" w:eastAsia="Times New Roman" w:hAnsi="Times New Roman"/>
          <w:i/>
          <w:iCs/>
          <w:color w:val="000000"/>
          <w:shd w:val="clear" w:color="auto" w:fill="FFFF00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hd w:val="clear" w:color="auto" w:fill="FFFFFF"/>
        </w:rPr>
        <w:t>abrogată prin Hotărârea Consiliului Local nr. 82/2019</w:t>
      </w:r>
    </w:p>
    <w:p w14:paraId="19AD82BE" w14:textId="24E09F7E" w:rsidR="00767C1F" w:rsidRDefault="00430EF6" w:rsidP="00430EF6">
      <w:pPr>
        <w:spacing w:after="0" w:line="240" w:lineRule="auto"/>
        <w:ind w:left="22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>-----</w:t>
      </w:r>
    </w:p>
    <w:sectPr w:rsidR="00767C1F" w:rsidSect="00CD41A6">
      <w:endnotePr>
        <w:numFmt w:val="decimal"/>
      </w:endnotePr>
      <w:pgSz w:w="12240" w:h="15840"/>
      <w:pgMar w:top="284" w:right="474" w:bottom="284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746"/>
    <w:multiLevelType w:val="hybridMultilevel"/>
    <w:tmpl w:val="8EA0FC2C"/>
    <w:name w:val="Numbered list 1"/>
    <w:lvl w:ilvl="0" w:tplc="C2D86F1E">
      <w:start w:val="1"/>
      <w:numFmt w:val="decimal"/>
      <w:lvlText w:val="%1."/>
      <w:lvlJc w:val="left"/>
      <w:pPr>
        <w:ind w:left="360" w:firstLine="0"/>
      </w:pPr>
      <w:rPr>
        <w:sz w:val="20"/>
      </w:rPr>
    </w:lvl>
    <w:lvl w:ilvl="1" w:tplc="63B235D2">
      <w:start w:val="1"/>
      <w:numFmt w:val="lowerLetter"/>
      <w:lvlText w:val="%2."/>
      <w:lvlJc w:val="left"/>
      <w:pPr>
        <w:ind w:left="1080" w:firstLine="0"/>
      </w:pPr>
    </w:lvl>
    <w:lvl w:ilvl="2" w:tplc="22068EE8">
      <w:start w:val="1"/>
      <w:numFmt w:val="lowerRoman"/>
      <w:lvlText w:val="%3."/>
      <w:lvlJc w:val="left"/>
      <w:pPr>
        <w:ind w:left="1980" w:firstLine="0"/>
      </w:pPr>
    </w:lvl>
    <w:lvl w:ilvl="3" w:tplc="CA8CDD26">
      <w:start w:val="1"/>
      <w:numFmt w:val="decimal"/>
      <w:lvlText w:val="%4."/>
      <w:lvlJc w:val="left"/>
      <w:pPr>
        <w:ind w:left="2520" w:firstLine="0"/>
      </w:pPr>
    </w:lvl>
    <w:lvl w:ilvl="4" w:tplc="A692981C">
      <w:start w:val="1"/>
      <w:numFmt w:val="lowerLetter"/>
      <w:lvlText w:val="%5."/>
      <w:lvlJc w:val="left"/>
      <w:pPr>
        <w:ind w:left="3240" w:firstLine="0"/>
      </w:pPr>
    </w:lvl>
    <w:lvl w:ilvl="5" w:tplc="D046C14E">
      <w:start w:val="1"/>
      <w:numFmt w:val="lowerRoman"/>
      <w:lvlText w:val="%6."/>
      <w:lvlJc w:val="left"/>
      <w:pPr>
        <w:ind w:left="4140" w:firstLine="0"/>
      </w:pPr>
    </w:lvl>
    <w:lvl w:ilvl="6" w:tplc="6E52A882">
      <w:start w:val="1"/>
      <w:numFmt w:val="decimal"/>
      <w:lvlText w:val="%7."/>
      <w:lvlJc w:val="left"/>
      <w:pPr>
        <w:ind w:left="4680" w:firstLine="0"/>
      </w:pPr>
    </w:lvl>
    <w:lvl w:ilvl="7" w:tplc="069A839E">
      <w:start w:val="1"/>
      <w:numFmt w:val="lowerLetter"/>
      <w:lvlText w:val="%8."/>
      <w:lvlJc w:val="left"/>
      <w:pPr>
        <w:ind w:left="5400" w:firstLine="0"/>
      </w:pPr>
    </w:lvl>
    <w:lvl w:ilvl="8" w:tplc="D3528050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638C4051"/>
    <w:multiLevelType w:val="hybridMultilevel"/>
    <w:tmpl w:val="67E4FAA2"/>
    <w:name w:val="Numbered list 2"/>
    <w:lvl w:ilvl="0" w:tplc="AFDC4220">
      <w:start w:val="1"/>
      <w:numFmt w:val="decimal"/>
      <w:lvlText w:val="%1."/>
      <w:lvlJc w:val="left"/>
      <w:pPr>
        <w:ind w:left="1135" w:firstLine="0"/>
      </w:pPr>
      <w:rPr>
        <w:b/>
      </w:rPr>
    </w:lvl>
    <w:lvl w:ilvl="1" w:tplc="15A26766">
      <w:start w:val="1"/>
      <w:numFmt w:val="lowerLetter"/>
      <w:lvlText w:val="%2."/>
      <w:lvlJc w:val="left"/>
      <w:pPr>
        <w:ind w:left="1440" w:firstLine="0"/>
      </w:pPr>
    </w:lvl>
    <w:lvl w:ilvl="2" w:tplc="45125870">
      <w:start w:val="1"/>
      <w:numFmt w:val="lowerRoman"/>
      <w:lvlText w:val="%3."/>
      <w:lvlJc w:val="left"/>
      <w:pPr>
        <w:ind w:left="2340" w:firstLine="0"/>
      </w:pPr>
    </w:lvl>
    <w:lvl w:ilvl="3" w:tplc="1926058E">
      <w:start w:val="1"/>
      <w:numFmt w:val="decimal"/>
      <w:lvlText w:val="%4."/>
      <w:lvlJc w:val="left"/>
      <w:pPr>
        <w:ind w:left="2880" w:firstLine="0"/>
      </w:pPr>
    </w:lvl>
    <w:lvl w:ilvl="4" w:tplc="7DEE9FBA">
      <w:start w:val="1"/>
      <w:numFmt w:val="lowerLetter"/>
      <w:lvlText w:val="%5."/>
      <w:lvlJc w:val="left"/>
      <w:pPr>
        <w:ind w:left="3600" w:firstLine="0"/>
      </w:pPr>
    </w:lvl>
    <w:lvl w:ilvl="5" w:tplc="485A35F0">
      <w:start w:val="1"/>
      <w:numFmt w:val="lowerRoman"/>
      <w:lvlText w:val="%6."/>
      <w:lvlJc w:val="left"/>
      <w:pPr>
        <w:ind w:left="4500" w:firstLine="0"/>
      </w:pPr>
    </w:lvl>
    <w:lvl w:ilvl="6" w:tplc="A4B89A78">
      <w:start w:val="1"/>
      <w:numFmt w:val="decimal"/>
      <w:lvlText w:val="%7."/>
      <w:lvlJc w:val="left"/>
      <w:pPr>
        <w:ind w:left="5040" w:firstLine="0"/>
      </w:pPr>
    </w:lvl>
    <w:lvl w:ilvl="7" w:tplc="813EA43A">
      <w:start w:val="1"/>
      <w:numFmt w:val="lowerLetter"/>
      <w:lvlText w:val="%8."/>
      <w:lvlJc w:val="left"/>
      <w:pPr>
        <w:ind w:left="5760" w:firstLine="0"/>
      </w:pPr>
    </w:lvl>
    <w:lvl w:ilvl="8" w:tplc="B1627B7A">
      <w:start w:val="1"/>
      <w:numFmt w:val="lowerRoman"/>
      <w:lvlText w:val="%9."/>
      <w:lvlJc w:val="left"/>
      <w:pPr>
        <w:ind w:left="6660" w:firstLine="0"/>
      </w:pPr>
    </w:lvl>
  </w:abstractNum>
  <w:abstractNum w:abstractNumId="2" w15:restartNumberingAfterBreak="0">
    <w:nsid w:val="63CB3037"/>
    <w:multiLevelType w:val="hybridMultilevel"/>
    <w:tmpl w:val="C928C1AA"/>
    <w:lvl w:ilvl="0" w:tplc="4A76276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65A983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D5A2F3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AAA020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54228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1ECFEE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162F48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0BEDE1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72EDC0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464933450">
    <w:abstractNumId w:val="0"/>
  </w:num>
  <w:num w:numId="2" w16cid:durableId="2072457401">
    <w:abstractNumId w:val="1"/>
  </w:num>
  <w:num w:numId="3" w16cid:durableId="78847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C1F"/>
    <w:rsid w:val="00381E3A"/>
    <w:rsid w:val="00430EF6"/>
    <w:rsid w:val="006616F9"/>
    <w:rsid w:val="00767C1F"/>
    <w:rsid w:val="00841EDD"/>
    <w:rsid w:val="00875B8C"/>
    <w:rsid w:val="008B7272"/>
    <w:rsid w:val="00CD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27E2"/>
  <w15:docId w15:val="{B4C5DCF9-966F-4C13-B749-E23DD4C6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 Indent" w:uiPriority="0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mall">
    <w:name w:val="small"/>
    <w:qFormat/>
    <w:pPr>
      <w:spacing w:after="0" w:line="240" w:lineRule="auto"/>
    </w:pPr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  <w:ind w:right="72"/>
    </w:pPr>
    <w:rPr>
      <w:rFonts w:ascii="Arial" w:hAnsi="Arial" w:cs="Arial"/>
      <w:vanish/>
      <w:sz w:val="18"/>
      <w:szCs w:val="18"/>
    </w:rPr>
  </w:style>
  <w:style w:type="paragraph" w:customStyle="1" w:styleId="semt">
    <w:name w:val="s_emt"/>
    <w:basedOn w:val="Normal"/>
    <w:qFormat/>
    <w:pPr>
      <w:spacing w:before="100" w:beforeAutospacing="1" w:after="100" w:afterAutospacing="1" w:line="240" w:lineRule="auto"/>
      <w:ind w:left="144"/>
    </w:pPr>
    <w:rPr>
      <w:rFonts w:ascii="Times New Roman" w:hAnsi="Times New Roman"/>
      <w:sz w:val="24"/>
      <w:szCs w:val="24"/>
    </w:rPr>
  </w:style>
  <w:style w:type="paragraph" w:customStyle="1" w:styleId="spar">
    <w:name w:val="s_par"/>
    <w:basedOn w:val="Normal"/>
    <w:qFormat/>
    <w:pP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ntashort">
    <w:name w:val="s_nta_short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vanish/>
      <w:sz w:val="24"/>
      <w:szCs w:val="24"/>
    </w:rPr>
  </w:style>
  <w:style w:type="paragraph" w:customStyle="1" w:styleId="snccshort">
    <w:name w:val="s_ncc_short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vanish/>
      <w:sz w:val="24"/>
      <w:szCs w:val="24"/>
    </w:rPr>
  </w:style>
  <w:style w:type="paragraph" w:customStyle="1" w:styleId="slit">
    <w:name w:val="s_lit"/>
    <w:basedOn w:val="Normal"/>
    <w:qFormat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  <w:between w:val="nil"/>
      </w:pBd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litshort">
    <w:name w:val="s_lit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aln">
    <w:name w:val="s_aln"/>
    <w:basedOn w:val="Normal"/>
    <w:qFormat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  <w:between w:val="nil"/>
      </w:pBd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alnshort">
    <w:name w:val="s_aln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lin">
    <w:name w:val="s_lin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linshort">
    <w:name w:val="s_lin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pct">
    <w:name w:val="s_pct"/>
    <w:basedOn w:val="Normal"/>
    <w:qFormat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  <w:between w:val="nil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ctshort">
    <w:name w:val="s_pct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qFormat/>
    <w:pPr>
      <w:spacing w:before="144" w:after="144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elementright">
    <w:name w:val="a_element_right"/>
    <w:basedOn w:val="Normal"/>
    <w:qFormat/>
    <w:pPr>
      <w:spacing w:before="144" w:after="144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elementleft">
    <w:name w:val="a_element_left"/>
    <w:basedOn w:val="Normal"/>
    <w:qFormat/>
    <w:pPr>
      <w:spacing w:before="144" w:after="144" w:line="240" w:lineRule="auto"/>
    </w:pPr>
    <w:rPr>
      <w:rFonts w:ascii="Times New Roman" w:hAnsi="Times New Roman"/>
      <w:sz w:val="24"/>
      <w:szCs w:val="24"/>
    </w:rPr>
  </w:style>
  <w:style w:type="paragraph" w:customStyle="1" w:styleId="snta">
    <w:name w:val="s_nta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288" w:right="72"/>
    </w:pPr>
    <w:rPr>
      <w:rFonts w:ascii="Times New Roman" w:hAnsi="Times New Roman"/>
      <w:sz w:val="24"/>
      <w:szCs w:val="24"/>
    </w:rPr>
  </w:style>
  <w:style w:type="paragraph" w:customStyle="1" w:styleId="sncc">
    <w:name w:val="s_nc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288" w:right="72"/>
    </w:pPr>
    <w:rPr>
      <w:rFonts w:ascii="Times New Roman" w:hAnsi="Times New Roman"/>
      <w:sz w:val="24"/>
      <w:szCs w:val="24"/>
    </w:rPr>
  </w:style>
  <w:style w:type="paragraph" w:customStyle="1" w:styleId="sart">
    <w:name w:val="s_a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or">
    <w:name w:val="s_por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blc">
    <w:name w:val="s_bl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anx">
    <w:name w:val="s_anx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apn">
    <w:name w:val="s_apn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crt">
    <w:name w:val="s_c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rt">
    <w:name w:val="s_p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ttl">
    <w:name w:val="s_ttl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cap">
    <w:name w:val="s_cap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sbc">
    <w:name w:val="s_sb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sec">
    <w:name w:val="s_se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rg">
    <w:name w:val="s_prg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den">
    <w:name w:val="s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customStyle="1" w:styleId="shdr">
    <w:name w:val="s_hdr"/>
    <w:basedOn w:val="Normal"/>
    <w:qFormat/>
    <w:pPr>
      <w:spacing w:before="72" w:after="72" w:line="240" w:lineRule="auto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006400"/>
      <w:sz w:val="18"/>
      <w:szCs w:val="18"/>
    </w:rPr>
  </w:style>
  <w:style w:type="paragraph" w:customStyle="1" w:styleId="spub">
    <w:name w:val="s_pub"/>
    <w:basedOn w:val="Normal"/>
    <w:qFormat/>
    <w:pPr>
      <w:spacing w:before="144" w:after="144" w:line="240" w:lineRule="auto"/>
      <w:ind w:left="144" w:right="144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qFormat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customStyle="1" w:styleId="snccpar">
    <w:name w:val="s_ncc_par"/>
    <w:basedOn w:val="Normal"/>
    <w:qFormat/>
    <w:pPr>
      <w:spacing w:before="100" w:beforeAutospacing="1" w:after="100" w:afterAutospacing="1" w:line="240" w:lineRule="auto"/>
    </w:pPr>
    <w:rPr>
      <w:rFonts w:ascii="Verdana" w:hAnsi="Verdana"/>
      <w:color w:val="808080"/>
      <w:sz w:val="17"/>
      <w:szCs w:val="17"/>
    </w:rPr>
  </w:style>
  <w:style w:type="paragraph" w:customStyle="1" w:styleId="ssmnpar">
    <w:name w:val="s_smn_par"/>
    <w:basedOn w:val="Normal"/>
    <w:qFormat/>
    <w:pPr>
      <w:spacing w:before="100" w:beforeAutospacing="1" w:after="100" w:afterAutospacing="1" w:line="240" w:lineRule="auto"/>
      <w:jc w:val="center"/>
    </w:pPr>
    <w:rPr>
      <w:rFonts w:ascii="Verdana" w:hAnsi="Verdana"/>
      <w:b/>
      <w:bCs/>
      <w:color w:val="24689B"/>
      <w:sz w:val="17"/>
      <w:szCs w:val="17"/>
    </w:rPr>
  </w:style>
  <w:style w:type="paragraph" w:customStyle="1" w:styleId="ssmn">
    <w:name w:val="s_smn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ntattl">
    <w:name w:val="s_nta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cit">
    <w:name w:val="s_cit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FFF00" w:fill="auto"/>
      <w:spacing w:before="144" w:after="144" w:line="240" w:lineRule="auto"/>
      <w:ind w:left="144" w:right="144"/>
    </w:pPr>
    <w:rPr>
      <w:rFonts w:ascii="Times New Roman" w:hAnsi="Times New Roman"/>
      <w:sz w:val="17"/>
      <w:szCs w:val="17"/>
    </w:rPr>
  </w:style>
  <w:style w:type="paragraph" w:customStyle="1" w:styleId="sartttl">
    <w:name w:val="s_art_ttl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qFormat/>
    <w:pPr>
      <w:spacing w:before="100" w:beforeAutospacing="1" w:after="100" w:afterAutospacing="1" w:line="240" w:lineRule="auto"/>
    </w:pPr>
    <w:rPr>
      <w:rFonts w:ascii="verdcan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qFormat/>
    <w:pPr>
      <w:spacing w:after="0" w:line="240" w:lineRule="auto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qFormat/>
    <w:pPr>
      <w:spacing w:after="0" w:line="240" w:lineRule="auto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mrc">
    <w:name w:val="s_mrc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0FFFF" w:fill="auto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lgd">
    <w:name w:val="s_lgd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F0000" w:fill="auto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ref">
    <w:name w:val="s_ref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rm">
    <w:name w:val="nrm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D6F5D6" w:fill="auto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</w:rPr>
  </w:style>
  <w:style w:type="paragraph" w:customStyle="1" w:styleId="spar1">
    <w:name w:val="s_par1"/>
    <w:basedOn w:val="Normal"/>
    <w:qFormat/>
    <w:pPr>
      <w:spacing w:after="0" w:line="240" w:lineRule="auto"/>
    </w:pPr>
    <w:rPr>
      <w:rFonts w:ascii="Verdana" w:hAnsi="Verdana"/>
      <w:sz w:val="15"/>
      <w:szCs w:val="15"/>
    </w:rPr>
  </w:style>
  <w:style w:type="paragraph" w:customStyle="1" w:styleId="spar2">
    <w:name w:val="s_par2"/>
    <w:basedOn w:val="Normal"/>
    <w:qFormat/>
    <w:pPr>
      <w:spacing w:after="0" w:line="240" w:lineRule="auto"/>
      <w:ind w:left="225"/>
    </w:pPr>
    <w:rPr>
      <w:rFonts w:ascii="Verdana" w:hAnsi="Verdana"/>
      <w:sz w:val="11"/>
      <w:szCs w:val="11"/>
    </w:rPr>
  </w:style>
  <w:style w:type="paragraph" w:customStyle="1" w:styleId="spar4">
    <w:name w:val="s_par4"/>
    <w:basedOn w:val="Normal"/>
    <w:qFormat/>
    <w:pPr>
      <w:spacing w:after="0" w:line="240" w:lineRule="auto"/>
    </w:pPr>
    <w:rPr>
      <w:rFonts w:ascii="Verdana" w:hAnsi="Verdana"/>
      <w:sz w:val="11"/>
      <w:szCs w:val="1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NoSpacing1">
    <w:name w:val="No Spacing1"/>
    <w:qFormat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jc w:val="center"/>
    </w:pPr>
    <w:rPr>
      <w:sz w:val="24"/>
      <w:lang w:val="en-US"/>
    </w:rPr>
  </w:style>
  <w:style w:type="paragraph" w:styleId="ListParagraph">
    <w:name w:val="List Paragraph"/>
    <w:basedOn w:val="Normal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cs="Calibri"/>
      <w:lang w:val="en-US"/>
    </w:rPr>
  </w:style>
  <w:style w:type="character" w:styleId="HTMLCite">
    <w:name w:val="HTML Cite"/>
    <w:basedOn w:val="DefaultParagraphFont"/>
    <w:rPr>
      <w:i/>
      <w:iCs/>
      <w:shd w:val="clear" w:color="auto" w:fill="FFFF00"/>
    </w:rPr>
  </w:style>
  <w:style w:type="character" w:customStyle="1" w:styleId="sden1">
    <w:name w:val="s_den1"/>
    <w:basedOn w:val="DefaultParagraphFont"/>
    <w:rPr>
      <w:rFonts w:ascii="Verdana" w:hAnsi="Verdana"/>
      <w:b/>
      <w:bCs/>
      <w:vanish w:val="0"/>
      <w:color w:val="8B0000"/>
      <w:sz w:val="30"/>
      <w:szCs w:val="30"/>
      <w:shd w:val="clear" w:color="auto" w:fill="FFFFFF"/>
    </w:rPr>
  </w:style>
  <w:style w:type="character" w:customStyle="1" w:styleId="semtttl1">
    <w:name w:val="s_emt_ttl1"/>
    <w:basedOn w:val="DefaultParagraphFont"/>
    <w:rPr>
      <w:rFonts w:ascii="Arial" w:hAnsi="Arial" w:cs="Arial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/>
      <w:b/>
      <w:bCs/>
      <w:vanish w:val="0"/>
      <w:color w:val="000000"/>
      <w:sz w:val="21"/>
      <w:szCs w:val="21"/>
      <w:shd w:val="clear" w:color="auto" w:fill="FFFFFF"/>
    </w:rPr>
  </w:style>
  <w:style w:type="character" w:customStyle="1" w:styleId="spubttl">
    <w:name w:val="s_pub_ttl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/>
      <w:b w:val="0"/>
      <w:bCs w:val="0"/>
      <w:vanish w:val="0"/>
      <w:color w:val="000000"/>
      <w:sz w:val="20"/>
      <w:szCs w:val="20"/>
      <w:shd w:val="clear" w:color="auto" w:fill="FFFFFF"/>
    </w:rPr>
  </w:style>
  <w:style w:type="character" w:customStyle="1" w:styleId="sartbdy">
    <w:name w:val="s_ar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/>
      <w:b/>
      <w:bCs/>
      <w:vanish w:val="0"/>
      <w:color w:val="8B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/>
      <w:b/>
      <w:bCs/>
      <w:vanish w:val="0"/>
      <w:color w:val="8B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Pr>
      <w:rFonts w:ascii="Verdana" w:hAnsi="Verdana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secbdy">
    <w:name w:val="s_sec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Pr>
      <w:rFonts w:ascii="Verdana" w:hAnsi="Verdana"/>
      <w:b w:val="0"/>
      <w:bCs w:val="0"/>
      <w:vanish w:val="0"/>
      <w:color w:val="000000"/>
      <w:sz w:val="15"/>
      <w:szCs w:val="15"/>
      <w:shd w:val="clear" w:color="auto" w:fill="FFFFFF"/>
    </w:rPr>
  </w:style>
  <w:style w:type="character" w:customStyle="1" w:styleId="FontStyle22">
    <w:name w:val="Font Style22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75B8C"/>
    <w:pPr>
      <w:spacing w:after="0" w:line="240" w:lineRule="auto"/>
      <w:ind w:firstLine="1440"/>
      <w:jc w:val="both"/>
    </w:pPr>
    <w:rPr>
      <w:rFonts w:ascii="Times New Roman" w:eastAsia="Times New Roman" w:hAnsi="Times New Roman"/>
      <w:sz w:val="28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875B8C"/>
    <w:rPr>
      <w:rFonts w:ascii="Times New Roman" w:eastAsia="Times New Roman" w:hAnsi="Times New Roman"/>
      <w:sz w:val="28"/>
      <w:szCs w:val="24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2510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2025-03-11T12:00:00Z</cp:lastPrinted>
  <dcterms:created xsi:type="dcterms:W3CDTF">2025-10-20T06:25:00Z</dcterms:created>
  <dcterms:modified xsi:type="dcterms:W3CDTF">2025-10-20T06:31:00Z</dcterms:modified>
</cp:coreProperties>
</file>