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F17F" w14:textId="254282C7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</w:t>
      </w:r>
      <w:r w:rsidR="00244A34">
        <w:t xml:space="preserve">           </w:t>
      </w:r>
      <w:r w:rsidR="007A403E" w:rsidRPr="00632FA7">
        <w:t xml:space="preserve">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7358ABE3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="00244A34">
        <w:t xml:space="preserve">       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04E33613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="00244A34">
        <w:rPr>
          <w:lang w:val="it-IT"/>
        </w:rPr>
        <w:t xml:space="preserve">           </w:t>
      </w:r>
      <w:r w:rsidRPr="00632FA7">
        <w:rPr>
          <w:lang w:val="it-IT"/>
        </w:rPr>
        <w:t>SECRETAR  GENERAL</w:t>
      </w:r>
    </w:p>
    <w:p w14:paraId="4DDB164C" w14:textId="1B5566C5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="00244A34">
        <w:rPr>
          <w:lang w:val="it-IT"/>
        </w:rPr>
        <w:t xml:space="preserve">        </w:t>
      </w:r>
      <w:r w:rsidR="00637BB0">
        <w:rPr>
          <w:lang w:val="it-IT"/>
        </w:rPr>
        <w:t xml:space="preserve">  </w:t>
      </w:r>
      <w:r w:rsidR="00244A34">
        <w:rPr>
          <w:lang w:val="it-IT"/>
        </w:rPr>
        <w:t xml:space="preserve">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753617E8" w14:textId="77777777" w:rsidR="004B45A2" w:rsidRPr="00632FA7" w:rsidRDefault="004B45A2" w:rsidP="00632FA7">
      <w:pPr>
        <w:rPr>
          <w:b/>
        </w:rPr>
      </w:pPr>
    </w:p>
    <w:p w14:paraId="300220DF" w14:textId="247F8F12" w:rsidR="004B45A2" w:rsidRDefault="004B45A2" w:rsidP="000E2A43">
      <w:pPr>
        <w:jc w:val="center"/>
        <w:rPr>
          <w:b/>
        </w:rPr>
      </w:pPr>
    </w:p>
    <w:p w14:paraId="4CA0612E" w14:textId="77777777" w:rsidR="00244A34" w:rsidRPr="00632FA7" w:rsidRDefault="00244A34" w:rsidP="000E2A43">
      <w:pPr>
        <w:jc w:val="center"/>
        <w:rPr>
          <w:b/>
        </w:rPr>
      </w:pPr>
    </w:p>
    <w:p w14:paraId="4EEA4F41" w14:textId="7CA28CDF" w:rsidR="00290498" w:rsidRPr="00632FA7" w:rsidRDefault="000E2A43" w:rsidP="008F68D6">
      <w:pPr>
        <w:jc w:val="center"/>
        <w:rPr>
          <w:rStyle w:val="FontStyle25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</w:t>
      </w:r>
      <w:r w:rsidR="008F68D6">
        <w:rPr>
          <w:b/>
        </w:rPr>
        <w:t>r</w:t>
      </w:r>
      <w:r w:rsidR="009418C9" w:rsidRPr="00632FA7">
        <w:rPr>
          <w:b/>
        </w:rPr>
        <w:t>.</w:t>
      </w:r>
      <w:r w:rsidR="00632FA7">
        <w:rPr>
          <w:b/>
        </w:rPr>
        <w:t xml:space="preserve"> </w:t>
      </w:r>
      <w:r w:rsidR="00375A7E">
        <w:rPr>
          <w:b/>
        </w:rPr>
        <w:t>6</w:t>
      </w:r>
      <w:r w:rsidR="00E00160">
        <w:rPr>
          <w:b/>
        </w:rPr>
        <w:t>5</w:t>
      </w:r>
      <w:r w:rsidR="008F68D6">
        <w:rPr>
          <w:b/>
        </w:rPr>
        <w:t xml:space="preserve"> d</w:t>
      </w:r>
      <w:r w:rsidR="00E258CC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 xml:space="preserve">in </w:t>
      </w:r>
      <w:r w:rsidR="00E00160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30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03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202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1</w:t>
      </w:r>
    </w:p>
    <w:p w14:paraId="0712112E" w14:textId="77777777" w:rsidR="00E00160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E00160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aprobarea Planului de pregătire în domeniul situațiilor de urgență pe anul 2021,</w:t>
      </w:r>
    </w:p>
    <w:p w14:paraId="0DEF51F3" w14:textId="6EA39B68" w:rsidR="00290498" w:rsidRPr="00632FA7" w:rsidRDefault="00E00160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la nivelul comunei Târnova, județul Arad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034A09A9" w14:textId="77777777" w:rsidR="003B74DC" w:rsidRDefault="00E258CC" w:rsidP="003B74DC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vând în vedere </w:t>
      </w:r>
    </w:p>
    <w:p w14:paraId="59E75AA7" w14:textId="4BFEA699" w:rsidR="00E00160" w:rsidRDefault="00807E53" w:rsidP="003B74DC">
      <w:pPr>
        <w:pStyle w:val="Style7"/>
        <w:widowControl/>
        <w:spacing w:before="24"/>
        <w:ind w:left="710" w:right="241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 Legea nr. 481/2004 privind protecția civilă, republicată,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cu modificările și completările ulterioare,</w:t>
      </w:r>
    </w:p>
    <w:p w14:paraId="0A3DDEDB" w14:textId="3752DF2F" w:rsidR="00807E53" w:rsidRDefault="00807E53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 Legea nr. 307/2006 privind apărarea împotriva incendiilor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,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republicată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și actualizată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; </w:t>
      </w:r>
    </w:p>
    <w:p w14:paraId="13D52C97" w14:textId="42001CC8" w:rsidR="00807E53" w:rsidRDefault="00807E53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 Legea nr. 446/2006 privind pregătirea populației pentru apărare</w:t>
      </w:r>
      <w:r w:rsidR="005745AD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, actualizată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; </w:t>
      </w:r>
    </w:p>
    <w:p w14:paraId="5751D9CC" w14:textId="69C17885" w:rsidR="00807E53" w:rsidRDefault="006F23E5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 Ordinul Ministrului Administrației și Internelor nr.160/2007 pentru aprobarea Regulamentului de planificare, organizare, desfășurare și finalizare a activității</w:t>
      </w:r>
      <w:r w:rsidR="00C24E8D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de prevenire a situațiilor de urgență prestate de serviciile voluntare și private pentru situații de urgență; </w:t>
      </w:r>
    </w:p>
    <w:p w14:paraId="7C8B6C43" w14:textId="3D088BF8" w:rsidR="00E00160" w:rsidRDefault="00C24E8D" w:rsidP="003B74DC">
      <w:pPr>
        <w:pStyle w:val="Style8"/>
        <w:widowControl/>
        <w:spacing w:line="298" w:lineRule="exact"/>
        <w:ind w:left="284" w:firstLine="425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Ordinul In</w:t>
      </w:r>
      <w:r w:rsidR="001D5F6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spectorului General al Inspectoratului General pentru Situații de Urgență nr. </w:t>
      </w:r>
      <w:r w:rsidR="0038538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1/</w:t>
      </w:r>
      <w:r w:rsidR="001D5F6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/IG din 0</w:t>
      </w:r>
      <w:r w:rsidR="0038538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7</w:t>
      </w:r>
      <w:r w:rsidR="001D5F6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.01.202</w:t>
      </w:r>
      <w:r w:rsidR="0038538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1</w:t>
      </w:r>
      <w:r w:rsidR="001D5F6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privind pregătirea în domeniul situațiilor de urgență a reprezentanților instituțiilor  prefectului și a personalului cu funcții de conducere și atribuții în domeniul situațiilor de urgență din administrația publică locală,servicii descentralizate și deconcentrate în anul 2020;</w:t>
      </w:r>
    </w:p>
    <w:p w14:paraId="6F8D0C3E" w14:textId="21E99120" w:rsidR="001D5F68" w:rsidRDefault="001D5F68" w:rsidP="003B74DC">
      <w:pPr>
        <w:pStyle w:val="Style8"/>
        <w:widowControl/>
        <w:spacing w:line="298" w:lineRule="exact"/>
        <w:ind w:left="284" w:firstLine="425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- Protocol</w:t>
      </w:r>
      <w:r w:rsidR="00480F1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ul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privind pregătirea în domeniul situațiilor de urgență a copiilor, elevilor și studenților din învățământul </w:t>
      </w:r>
      <w:r w:rsidR="007E7373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național preuniversitar și superior, încheiat între Ministerul Afacerilor Interne și Ministerul Educației Naționale nr. 62170/9647/2013; </w:t>
      </w:r>
    </w:p>
    <w:p w14:paraId="390EC358" w14:textId="7BFCE051" w:rsidR="003832A0" w:rsidRDefault="003832A0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- Ordinul Administrației și Internelor nr. 89/2013 pentru aprobarea Regulamentului de planificare, organizare, pregătire și desfășurare a activității de prevenire a situațiilor de urgență; </w:t>
      </w:r>
    </w:p>
    <w:p w14:paraId="50768B4E" w14:textId="65618894" w:rsidR="003B74DC" w:rsidRDefault="003832A0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- </w:t>
      </w:r>
      <w:r w:rsidR="0038538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Ordinul Ministrului Administrației și Internelor nr. 712/2005 privind instruirea salariaților în domeniul situațiilor de urgență, modificat și completat prin OMAI nr. 786/2005; </w:t>
      </w:r>
    </w:p>
    <w:p w14:paraId="7737CD7E" w14:textId="5AE2D314" w:rsidR="003B74DC" w:rsidRDefault="003832A0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3B74DC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Ordinul Ministrului Administrației și Internelor nr. 75/2019 pentru aprobarea criteriilor de performanță privind structura organizatorică și dotarea serviciilor voluntare și private pentru situații de urgență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; </w:t>
      </w:r>
    </w:p>
    <w:p w14:paraId="688250A0" w14:textId="77777777" w:rsidR="00385384" w:rsidRDefault="00385384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ab/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3B74DC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Art. 155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alin.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(5) lit. b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)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și art 156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alin.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(1) din Codul Administrativ,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aprobat prin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</w:p>
    <w:p w14:paraId="5A8CB4DA" w14:textId="1FDC7BB3" w:rsidR="00301BA2" w:rsidRDefault="00301BA2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OUG </w:t>
      </w:r>
      <w:r w:rsidR="0038538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nr. 57/03.07.2019; </w:t>
      </w:r>
    </w:p>
    <w:p w14:paraId="3251477F" w14:textId="77777777" w:rsidR="003B74DC" w:rsidRDefault="003B74DC" w:rsidP="003B74DC">
      <w:pPr>
        <w:pStyle w:val="Style8"/>
        <w:widowControl/>
        <w:spacing w:line="298" w:lineRule="exact"/>
        <w:ind w:left="284" w:firstLine="801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14:paraId="39C727F7" w14:textId="297DB197" w:rsidR="00301BA2" w:rsidRDefault="00301BA2" w:rsidP="003B74DC">
      <w:pPr>
        <w:pStyle w:val="Style8"/>
        <w:widowControl/>
        <w:spacing w:line="298" w:lineRule="exact"/>
        <w:ind w:left="284" w:firstLine="801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În temeiul art. 196 alin(1) lit. b</w:t>
      </w:r>
      <w:r w:rsidR="00637BB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)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din Codul Administrativ, aprobat prin OUG nr 57/03.07.2019</w:t>
      </w:r>
      <w:r w:rsidR="003B74DC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</w:p>
    <w:p w14:paraId="71C10721" w14:textId="73309658" w:rsidR="004E3596" w:rsidRPr="004E3596" w:rsidRDefault="00301BA2" w:rsidP="00480F17">
      <w:pPr>
        <w:pStyle w:val="Style8"/>
        <w:widowControl/>
        <w:spacing w:line="298" w:lineRule="exact"/>
        <w:ind w:left="284" w:firstLine="801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</w:t>
      </w:r>
    </w:p>
    <w:p w14:paraId="53697B19" w14:textId="77777777" w:rsidR="00244A34" w:rsidRDefault="00244A34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286694E7" w14:textId="3FBD1207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443882D8" w14:textId="346B514A" w:rsidR="005A6C7D" w:rsidRPr="00632FA7" w:rsidRDefault="005A6C7D" w:rsidP="00244A34">
      <w:pPr>
        <w:pStyle w:val="Style11"/>
        <w:widowControl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="00E00160">
        <w:rPr>
          <w:rStyle w:val="FontStyle31"/>
          <w:sz w:val="24"/>
          <w:szCs w:val="24"/>
          <w:lang w:val="ro-RO" w:eastAsia="ro-RO"/>
        </w:rPr>
        <w:t>.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Se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aprobă Planul de pregătire în domeniul situațiilor de urgență pe anul 2021 la nivelul comunei Târnova, conform Anexei nr. 1, care face parte integrantă din această dispoziție</w:t>
      </w:r>
      <w:r w:rsidR="00244A3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470072FB" w14:textId="141A4500" w:rsidR="006E73F1" w:rsidRPr="00632FA7" w:rsidRDefault="006E73F1" w:rsidP="004E3596">
      <w:pPr>
        <w:pStyle w:val="Style11"/>
        <w:widowControl/>
        <w:tabs>
          <w:tab w:val="left" w:pos="1560"/>
        </w:tabs>
        <w:spacing w:before="48" w:line="302" w:lineRule="exact"/>
        <w:ind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Art.2</w:t>
      </w:r>
      <w:r w:rsidR="00E00160">
        <w:rPr>
          <w:rStyle w:val="FontStyle31"/>
          <w:sz w:val="24"/>
          <w:szCs w:val="24"/>
          <w:lang w:val="ro-RO" w:eastAsia="ro-RO"/>
        </w:rPr>
        <w:t>.</w:t>
      </w:r>
      <w:r w:rsidR="00E0016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Prezenta </w:t>
      </w:r>
      <w:r w:rsidR="007C02E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dispoziție poate fi contestată potrivit legii 544/2004, privind contenciosul administrativ, cu modificările și completările ulterioare</w:t>
      </w:r>
      <w:r w:rsidR="00244A3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373F16C1" w:rsidR="00C91C63" w:rsidRPr="002E7B90" w:rsidRDefault="006E73F1" w:rsidP="002E7B90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="00E00160">
        <w:rPr>
          <w:b/>
          <w:lang w:val="en-US"/>
        </w:rPr>
        <w:t xml:space="preserve">. </w:t>
      </w:r>
      <w:r w:rsidRPr="00632FA7">
        <w:rPr>
          <w:lang w:val="en-US"/>
        </w:rPr>
        <w:t xml:space="preserve"> Secretarul Comunei </w:t>
      </w:r>
      <w:r w:rsidR="004B45A2" w:rsidRPr="00632FA7">
        <w:rPr>
          <w:lang w:val="en-US"/>
        </w:rPr>
        <w:t>TÂRNOVA</w:t>
      </w:r>
      <w:r w:rsidR="00637BB0">
        <w:rPr>
          <w:lang w:val="en-US"/>
        </w:rPr>
        <w:t>, județul Arad</w:t>
      </w:r>
      <w:r w:rsidRPr="00632FA7">
        <w:rPr>
          <w:lang w:val="en-US"/>
        </w:rPr>
        <w:t xml:space="preserve"> va comunica prezenta dispoziţie Instituţiei Prefectului – Judeţul Arad</w:t>
      </w:r>
      <w:r w:rsidRPr="00632FA7">
        <w:t>, 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4087FB04" w14:textId="5B867517" w:rsidR="00BC65A5" w:rsidRDefault="00BC65A5" w:rsidP="002E7B90">
            <w:pPr>
              <w:rPr>
                <w:b/>
              </w:rPr>
            </w:pPr>
          </w:p>
          <w:p w14:paraId="5046DD4E" w14:textId="77777777" w:rsidR="003B74DC" w:rsidRPr="00632FA7" w:rsidRDefault="003B74DC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637BB0">
      <w:pgSz w:w="11906" w:h="16838"/>
      <w:pgMar w:top="426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31C"/>
    <w:multiLevelType w:val="hybridMultilevel"/>
    <w:tmpl w:val="57828906"/>
    <w:lvl w:ilvl="0" w:tplc="A1CEF310"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031DF"/>
    <w:rsid w:val="0007383D"/>
    <w:rsid w:val="000A752C"/>
    <w:rsid w:val="000A7588"/>
    <w:rsid w:val="000B5753"/>
    <w:rsid w:val="000B6C60"/>
    <w:rsid w:val="000E2A43"/>
    <w:rsid w:val="000E2C73"/>
    <w:rsid w:val="001119DB"/>
    <w:rsid w:val="00121D03"/>
    <w:rsid w:val="001A0578"/>
    <w:rsid w:val="001A0F90"/>
    <w:rsid w:val="001A51EF"/>
    <w:rsid w:val="001B4A6F"/>
    <w:rsid w:val="001C5A59"/>
    <w:rsid w:val="001D5F68"/>
    <w:rsid w:val="001E33ED"/>
    <w:rsid w:val="0020044A"/>
    <w:rsid w:val="002327C6"/>
    <w:rsid w:val="002401B3"/>
    <w:rsid w:val="00244A34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1BA2"/>
    <w:rsid w:val="003047A4"/>
    <w:rsid w:val="00363F44"/>
    <w:rsid w:val="00375A7E"/>
    <w:rsid w:val="003832A0"/>
    <w:rsid w:val="00385384"/>
    <w:rsid w:val="00393E3C"/>
    <w:rsid w:val="003B74DC"/>
    <w:rsid w:val="00411A3F"/>
    <w:rsid w:val="00440366"/>
    <w:rsid w:val="00457598"/>
    <w:rsid w:val="0047677B"/>
    <w:rsid w:val="00477139"/>
    <w:rsid w:val="00480F17"/>
    <w:rsid w:val="004930EC"/>
    <w:rsid w:val="004A66B8"/>
    <w:rsid w:val="004B45A2"/>
    <w:rsid w:val="004D39FA"/>
    <w:rsid w:val="004D51E5"/>
    <w:rsid w:val="004E3596"/>
    <w:rsid w:val="004E6DDB"/>
    <w:rsid w:val="00504917"/>
    <w:rsid w:val="0051270D"/>
    <w:rsid w:val="00522C24"/>
    <w:rsid w:val="00535E11"/>
    <w:rsid w:val="0054132D"/>
    <w:rsid w:val="005745AD"/>
    <w:rsid w:val="005A4CC4"/>
    <w:rsid w:val="005A6C7D"/>
    <w:rsid w:val="005C5D18"/>
    <w:rsid w:val="005C62E7"/>
    <w:rsid w:val="005D152B"/>
    <w:rsid w:val="005F3366"/>
    <w:rsid w:val="00632FA7"/>
    <w:rsid w:val="006360EF"/>
    <w:rsid w:val="00637BB0"/>
    <w:rsid w:val="00663E10"/>
    <w:rsid w:val="00666C00"/>
    <w:rsid w:val="006A50BA"/>
    <w:rsid w:val="006E31CD"/>
    <w:rsid w:val="006E4BC7"/>
    <w:rsid w:val="006E73F1"/>
    <w:rsid w:val="006F23E5"/>
    <w:rsid w:val="006F66BF"/>
    <w:rsid w:val="0078235E"/>
    <w:rsid w:val="00791172"/>
    <w:rsid w:val="007A403E"/>
    <w:rsid w:val="007B5429"/>
    <w:rsid w:val="007B63C1"/>
    <w:rsid w:val="007C02E8"/>
    <w:rsid w:val="007E0CC7"/>
    <w:rsid w:val="007E7373"/>
    <w:rsid w:val="007E7F64"/>
    <w:rsid w:val="007F46C8"/>
    <w:rsid w:val="00807E53"/>
    <w:rsid w:val="008223DE"/>
    <w:rsid w:val="00835D71"/>
    <w:rsid w:val="00836EC9"/>
    <w:rsid w:val="00843791"/>
    <w:rsid w:val="00874647"/>
    <w:rsid w:val="0089650A"/>
    <w:rsid w:val="008A5875"/>
    <w:rsid w:val="008B5E9B"/>
    <w:rsid w:val="008C5AD3"/>
    <w:rsid w:val="008F68D6"/>
    <w:rsid w:val="0092102B"/>
    <w:rsid w:val="009418C9"/>
    <w:rsid w:val="0097450B"/>
    <w:rsid w:val="009762B1"/>
    <w:rsid w:val="009B7036"/>
    <w:rsid w:val="00A007CC"/>
    <w:rsid w:val="00A11B7C"/>
    <w:rsid w:val="00A23215"/>
    <w:rsid w:val="00A755E4"/>
    <w:rsid w:val="00A94FB3"/>
    <w:rsid w:val="00AB398A"/>
    <w:rsid w:val="00AD1B20"/>
    <w:rsid w:val="00AD58FE"/>
    <w:rsid w:val="00B26076"/>
    <w:rsid w:val="00B475D0"/>
    <w:rsid w:val="00B56FFF"/>
    <w:rsid w:val="00B650D1"/>
    <w:rsid w:val="00B65850"/>
    <w:rsid w:val="00B777F5"/>
    <w:rsid w:val="00BB3C85"/>
    <w:rsid w:val="00BC65A5"/>
    <w:rsid w:val="00BF7DA4"/>
    <w:rsid w:val="00C17C61"/>
    <w:rsid w:val="00C24E8D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3043"/>
    <w:rsid w:val="00D93E8F"/>
    <w:rsid w:val="00DA096F"/>
    <w:rsid w:val="00DB5B4E"/>
    <w:rsid w:val="00DD6959"/>
    <w:rsid w:val="00DE4E60"/>
    <w:rsid w:val="00E00160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26A7F"/>
    <w:rsid w:val="00F55FB1"/>
    <w:rsid w:val="00F56B4B"/>
    <w:rsid w:val="00F57E33"/>
    <w:rsid w:val="00F860CA"/>
    <w:rsid w:val="00F8773A"/>
    <w:rsid w:val="00F952F2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C9341BB4-9CDB-421A-A989-4A3213F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1204</TotalTime>
  <Pages>1</Pages>
  <Words>491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Secretar</dc:creator>
  <cp:keywords/>
  <dc:description/>
  <cp:lastModifiedBy>Owner</cp:lastModifiedBy>
  <cp:revision>8</cp:revision>
  <cp:lastPrinted>2021-04-01T06:03:00Z</cp:lastPrinted>
  <dcterms:created xsi:type="dcterms:W3CDTF">2021-03-31T09:16:00Z</dcterms:created>
  <dcterms:modified xsi:type="dcterms:W3CDTF">2022-03-03T07:22:00Z</dcterms:modified>
</cp:coreProperties>
</file>